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0D" w:rsidRPr="00164E62" w:rsidRDefault="00862D0D" w:rsidP="009B2344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kern w:val="36"/>
          <w:sz w:val="24"/>
          <w:szCs w:val="24"/>
        </w:rPr>
      </w:pPr>
      <w:r w:rsidRPr="00164E62">
        <w:rPr>
          <w:rFonts w:ascii="Times New Roman" w:hAnsi="Times New Roman"/>
          <w:b/>
          <w:iCs/>
          <w:color w:val="000000"/>
          <w:kern w:val="36"/>
          <w:sz w:val="24"/>
          <w:szCs w:val="24"/>
        </w:rPr>
        <w:t xml:space="preserve">Отчетный доклад </w:t>
      </w:r>
    </w:p>
    <w:p w:rsidR="00862D0D" w:rsidRPr="00164E62" w:rsidRDefault="00862D0D" w:rsidP="009B2344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kern w:val="36"/>
          <w:sz w:val="24"/>
          <w:szCs w:val="24"/>
        </w:rPr>
      </w:pPr>
      <w:r w:rsidRPr="00164E62">
        <w:rPr>
          <w:rFonts w:ascii="Times New Roman" w:hAnsi="Times New Roman"/>
          <w:b/>
          <w:iCs/>
          <w:color w:val="000000"/>
          <w:kern w:val="36"/>
          <w:sz w:val="24"/>
          <w:szCs w:val="24"/>
        </w:rPr>
        <w:t xml:space="preserve">Главы Идринского района А.В. Киреева </w:t>
      </w:r>
    </w:p>
    <w:p w:rsidR="00862D0D" w:rsidRPr="00164E62" w:rsidRDefault="00862D0D" w:rsidP="009B2344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kern w:val="36"/>
          <w:sz w:val="24"/>
          <w:szCs w:val="24"/>
        </w:rPr>
      </w:pPr>
      <w:r w:rsidRPr="00164E62">
        <w:rPr>
          <w:rFonts w:ascii="Times New Roman" w:hAnsi="Times New Roman"/>
          <w:b/>
          <w:iCs/>
          <w:color w:val="000000"/>
          <w:kern w:val="36"/>
          <w:sz w:val="24"/>
          <w:szCs w:val="24"/>
        </w:rPr>
        <w:t>о результатах деятельности администрации района в 2016 году</w:t>
      </w:r>
    </w:p>
    <w:p w:rsidR="00862D0D" w:rsidRPr="00164E62" w:rsidRDefault="00862D0D" w:rsidP="009B2344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kern w:val="36"/>
          <w:sz w:val="24"/>
          <w:szCs w:val="24"/>
        </w:rPr>
      </w:pPr>
    </w:p>
    <w:p w:rsidR="00862D0D" w:rsidRPr="00164E62" w:rsidRDefault="00862D0D" w:rsidP="006943B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64E62">
        <w:rPr>
          <w:b/>
          <w:color w:val="000000"/>
        </w:rPr>
        <w:t>Уважаемые депутаты районного Совета депутатов!</w:t>
      </w:r>
    </w:p>
    <w:p w:rsidR="00862D0D" w:rsidRPr="00164E62" w:rsidRDefault="00862D0D" w:rsidP="006943B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64E62">
        <w:rPr>
          <w:b/>
          <w:color w:val="000000"/>
        </w:rPr>
        <w:t>Уважаемые приглашённые, жители Идринского района!</w:t>
      </w:r>
    </w:p>
    <w:p w:rsidR="00862D0D" w:rsidRPr="001A0B27" w:rsidRDefault="00862D0D" w:rsidP="006943BC">
      <w:pPr>
        <w:jc w:val="center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CC376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A0B27">
        <w:rPr>
          <w:color w:val="000000"/>
        </w:rPr>
        <w:t xml:space="preserve">В соответствии </w:t>
      </w:r>
      <w:r>
        <w:rPr>
          <w:color w:val="000000"/>
        </w:rPr>
        <w:t xml:space="preserve">с </w:t>
      </w:r>
      <w:r w:rsidRPr="001A0B27">
        <w:rPr>
          <w:color w:val="000000"/>
        </w:rPr>
        <w:t xml:space="preserve">Федеральным законом № 131-ФЗ «Об общих принципах организации местного самоуправления в Российской Федерации» </w:t>
      </w:r>
      <w:r>
        <w:rPr>
          <w:color w:val="000000"/>
        </w:rPr>
        <w:t xml:space="preserve">и </w:t>
      </w:r>
      <w:r w:rsidRPr="001A0B27">
        <w:rPr>
          <w:color w:val="000000"/>
        </w:rPr>
        <w:t xml:space="preserve"> ст.31,31.2,33 Устава Идринского района и представляю Вашему вниманию ежегодный отчет о результатах своей деятельности и деятельности администрации Идринского района. </w:t>
      </w:r>
    </w:p>
    <w:p w:rsidR="00862D0D" w:rsidRPr="001A0B27" w:rsidRDefault="00862D0D" w:rsidP="001A0B27">
      <w:pPr>
        <w:pStyle w:val="a3"/>
        <w:shd w:val="clear" w:color="auto" w:fill="FFFFFF"/>
        <w:spacing w:before="0" w:beforeAutospacing="0" w:after="0" w:afterAutospacing="0"/>
        <w:jc w:val="both"/>
      </w:pPr>
      <w:r w:rsidRPr="001A0B27">
        <w:rPr>
          <w:color w:val="000000"/>
        </w:rPr>
        <w:t>        </w:t>
      </w:r>
      <w:r w:rsidRPr="001A0B27">
        <w:t>Как и в предшествующие годы, главным направлением своей деятельности считал и считаю – принятие исчерпывающих мер, направленных на создание в районе стабильной финансово-экономической и социально-политической обстановки, основанной на эффективном взаимодействии представительного и исполнительно-распорядительного органов местного самоуправления.</w:t>
      </w:r>
    </w:p>
    <w:p w:rsidR="00862D0D" w:rsidRPr="001A0B27" w:rsidRDefault="00862D0D" w:rsidP="001A0B2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A0B27">
        <w:t>Работа в отчетном периоде строилась в тесном взаимодействи</w:t>
      </w:r>
      <w:r>
        <w:t xml:space="preserve">и с  районным Советом депутатов, отделами </w:t>
      </w:r>
      <w:r w:rsidRPr="001A0B27">
        <w:t>администраци</w:t>
      </w:r>
      <w:r>
        <w:t>и</w:t>
      </w:r>
      <w:r w:rsidRPr="001A0B27">
        <w:t xml:space="preserve"> района,</w:t>
      </w:r>
      <w:r>
        <w:t xml:space="preserve"> организациями и учреждениями района,</w:t>
      </w:r>
      <w:r w:rsidRPr="001A0B27">
        <w:t xml:space="preserve"> осуществлялось плодотворное взаимодействие с органами местного самоуправления муниципальных поселений района.</w:t>
      </w:r>
    </w:p>
    <w:p w:rsidR="00862D0D" w:rsidRDefault="00862D0D" w:rsidP="001A0B27">
      <w:pPr>
        <w:pStyle w:val="a3"/>
        <w:shd w:val="clear" w:color="auto" w:fill="FFFFFF"/>
        <w:spacing w:before="0" w:beforeAutospacing="0" w:after="0" w:afterAutospacing="0"/>
        <w:ind w:firstLine="708"/>
      </w:pPr>
      <w:r w:rsidRPr="001A0B27">
        <w:t>Это позволило грамотно и квалифицированно готовить и принимать нормативные правовые акты, решать вопросы местного значения и осуществлять полномочия с учетом интересов населения и требований закона.</w:t>
      </w:r>
    </w:p>
    <w:p w:rsidR="00862D0D" w:rsidRPr="001A0B27" w:rsidRDefault="00862D0D" w:rsidP="001A0B27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</w:p>
    <w:p w:rsidR="00862D0D" w:rsidRPr="001A0B27" w:rsidRDefault="00862D0D" w:rsidP="00D758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5383D"/>
        </w:rPr>
      </w:pPr>
      <w:r w:rsidRPr="001A0B27">
        <w:rPr>
          <w:b/>
          <w:color w:val="35383D"/>
        </w:rPr>
        <w:t>Социально-экономическое развитие района</w:t>
      </w:r>
    </w:p>
    <w:p w:rsidR="00862D0D" w:rsidRPr="001A0B27" w:rsidRDefault="00862D0D" w:rsidP="00190BCA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1A0B27">
        <w:rPr>
          <w:rFonts w:ascii="Times New Roman" w:hAnsi="Times New Roman"/>
          <w:kern w:val="16"/>
          <w:sz w:val="24"/>
          <w:szCs w:val="24"/>
        </w:rPr>
        <w:t xml:space="preserve">Среднегодовая численность постоянного населения на начало 2016 года составила </w:t>
      </w:r>
      <w:r>
        <w:rPr>
          <w:rFonts w:ascii="Times New Roman" w:hAnsi="Times New Roman"/>
          <w:kern w:val="16"/>
          <w:sz w:val="24"/>
          <w:szCs w:val="24"/>
        </w:rPr>
        <w:t xml:space="preserve">по данным статистики </w:t>
      </w:r>
      <w:r w:rsidRPr="001A0B27">
        <w:rPr>
          <w:rFonts w:ascii="Times New Roman" w:hAnsi="Times New Roman"/>
          <w:kern w:val="16"/>
          <w:sz w:val="24"/>
          <w:szCs w:val="24"/>
        </w:rPr>
        <w:t xml:space="preserve">11518 человек, </w:t>
      </w:r>
      <w:r>
        <w:rPr>
          <w:rFonts w:ascii="Times New Roman" w:hAnsi="Times New Roman"/>
          <w:kern w:val="16"/>
          <w:sz w:val="24"/>
          <w:szCs w:val="24"/>
        </w:rPr>
        <w:t xml:space="preserve">по данным </w:t>
      </w:r>
      <w:proofErr w:type="spellStart"/>
      <w:r>
        <w:rPr>
          <w:rFonts w:ascii="Times New Roman" w:hAnsi="Times New Roman"/>
          <w:kern w:val="16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kern w:val="16"/>
          <w:sz w:val="24"/>
          <w:szCs w:val="24"/>
        </w:rPr>
        <w:t xml:space="preserve"> книг сельских советов численность населения района составляет 13029 человек. Количество родившихся составило 154 человека, а количество умерших 214 человек, следовательно, естественная убыль населения 60 человек. П</w:t>
      </w:r>
      <w:r w:rsidRPr="001A0B27">
        <w:rPr>
          <w:rFonts w:ascii="Times New Roman" w:hAnsi="Times New Roman"/>
          <w:kern w:val="20"/>
          <w:sz w:val="24"/>
          <w:szCs w:val="24"/>
        </w:rPr>
        <w:t>рибыло в район 575 человек, убыло 714 человек, превышение числа убывших  над числом прибывших составило 139 человек</w:t>
      </w:r>
      <w:r>
        <w:rPr>
          <w:rFonts w:ascii="Times New Roman" w:hAnsi="Times New Roman"/>
          <w:kern w:val="20"/>
          <w:sz w:val="24"/>
          <w:szCs w:val="24"/>
        </w:rPr>
        <w:t>.</w:t>
      </w:r>
    </w:p>
    <w:p w:rsidR="00862D0D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kern w:val="20"/>
          <w:sz w:val="24"/>
          <w:szCs w:val="24"/>
        </w:rPr>
      </w:pPr>
      <w:r w:rsidRPr="001A0B27">
        <w:rPr>
          <w:rFonts w:ascii="Times New Roman" w:hAnsi="Times New Roman"/>
          <w:kern w:val="20"/>
          <w:sz w:val="24"/>
          <w:szCs w:val="24"/>
        </w:rPr>
        <w:t xml:space="preserve">Количество юридических лиц, </w:t>
      </w:r>
      <w:r>
        <w:rPr>
          <w:rFonts w:ascii="Times New Roman" w:hAnsi="Times New Roman"/>
          <w:kern w:val="20"/>
          <w:sz w:val="24"/>
          <w:szCs w:val="24"/>
        </w:rPr>
        <w:t>зарегистрированных на территории района,</w:t>
      </w:r>
      <w:r w:rsidRPr="001A0B27">
        <w:rPr>
          <w:rFonts w:ascii="Times New Roman" w:hAnsi="Times New Roman"/>
          <w:kern w:val="20"/>
          <w:sz w:val="24"/>
          <w:szCs w:val="24"/>
        </w:rPr>
        <w:t xml:space="preserve"> по состоянию на начало 2016 года состав</w:t>
      </w:r>
      <w:r>
        <w:rPr>
          <w:rFonts w:ascii="Times New Roman" w:hAnsi="Times New Roman"/>
          <w:kern w:val="20"/>
          <w:sz w:val="24"/>
          <w:szCs w:val="24"/>
        </w:rPr>
        <w:t xml:space="preserve">ляет </w:t>
      </w:r>
      <w:r w:rsidRPr="001A0B27">
        <w:rPr>
          <w:rFonts w:ascii="Times New Roman" w:hAnsi="Times New Roman"/>
          <w:kern w:val="20"/>
          <w:sz w:val="24"/>
          <w:szCs w:val="24"/>
        </w:rPr>
        <w:t xml:space="preserve">145 </w:t>
      </w:r>
      <w:proofErr w:type="spellStart"/>
      <w:proofErr w:type="gramStart"/>
      <w:r w:rsidRPr="001A0B27">
        <w:rPr>
          <w:rFonts w:ascii="Times New Roman" w:hAnsi="Times New Roman"/>
          <w:kern w:val="20"/>
          <w:sz w:val="24"/>
          <w:szCs w:val="24"/>
        </w:rPr>
        <w:t>ед</w:t>
      </w:r>
      <w:proofErr w:type="spellEnd"/>
      <w:proofErr w:type="gramEnd"/>
      <w:r w:rsidRPr="001A0B27">
        <w:rPr>
          <w:rFonts w:ascii="Times New Roman" w:hAnsi="Times New Roman"/>
          <w:kern w:val="20"/>
          <w:sz w:val="24"/>
          <w:szCs w:val="24"/>
        </w:rPr>
        <w:t xml:space="preserve">,. </w:t>
      </w:r>
      <w:r>
        <w:rPr>
          <w:rFonts w:ascii="Times New Roman" w:hAnsi="Times New Roman"/>
          <w:kern w:val="20"/>
          <w:sz w:val="24"/>
          <w:szCs w:val="24"/>
        </w:rPr>
        <w:t xml:space="preserve">из них </w:t>
      </w:r>
      <w:r w:rsidRPr="001A0B27">
        <w:rPr>
          <w:rFonts w:ascii="Times New Roman" w:hAnsi="Times New Roman"/>
          <w:kern w:val="20"/>
          <w:sz w:val="24"/>
          <w:szCs w:val="24"/>
        </w:rPr>
        <w:t xml:space="preserve">государственной и муниципальной формы собственности  92 ед. </w:t>
      </w:r>
      <w:r>
        <w:rPr>
          <w:rFonts w:ascii="Times New Roman" w:hAnsi="Times New Roman"/>
          <w:kern w:val="20"/>
          <w:sz w:val="24"/>
          <w:szCs w:val="24"/>
        </w:rPr>
        <w:t>и  частной формы собственности  52 ед.</w:t>
      </w:r>
    </w:p>
    <w:p w:rsidR="00E7054F" w:rsidRDefault="006C1F56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Основными направлениями  экономики района  являются сельским хозяйством,  торговля, </w:t>
      </w:r>
      <w:r>
        <w:rPr>
          <w:rFonts w:ascii="Times New Roman CYR" w:hAnsi="Times New Roman CYR" w:cs="Times New Roman CYR"/>
          <w:kern w:val="20"/>
          <w:sz w:val="24"/>
          <w:szCs w:val="24"/>
        </w:rPr>
        <w:t xml:space="preserve">промышленного производства и оказание бытовых услуг. </w:t>
      </w:r>
    </w:p>
    <w:p w:rsidR="00862D0D" w:rsidRPr="00B266F5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Основными сельскохозяйственными организациями района являются: </w:t>
      </w:r>
    </w:p>
    <w:p w:rsidR="00862D0D" w:rsidRPr="00B266F5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- ООО “Элита” с численностью работающих </w:t>
      </w:r>
      <w:r>
        <w:rPr>
          <w:rFonts w:ascii="Times New Roman CYR" w:hAnsi="Times New Roman CYR" w:cs="Times New Roman CYR"/>
          <w:kern w:val="20"/>
          <w:sz w:val="24"/>
          <w:szCs w:val="24"/>
        </w:rPr>
        <w:t>63</w:t>
      </w: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 человека;</w:t>
      </w:r>
    </w:p>
    <w:p w:rsidR="00862D0D" w:rsidRPr="00B266F5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>-ЗАО “</w:t>
      </w:r>
      <w:proofErr w:type="spellStart"/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>Телекское</w:t>
      </w:r>
      <w:proofErr w:type="spellEnd"/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” с численностью работающих </w:t>
      </w:r>
      <w:r>
        <w:rPr>
          <w:rFonts w:ascii="Times New Roman CYR" w:hAnsi="Times New Roman CYR" w:cs="Times New Roman CYR"/>
          <w:kern w:val="20"/>
          <w:sz w:val="24"/>
          <w:szCs w:val="24"/>
        </w:rPr>
        <w:t>29</w:t>
      </w: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 чел.; </w:t>
      </w:r>
    </w:p>
    <w:p w:rsidR="00862D0D" w:rsidRPr="00B266F5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- ООО “Ирина” с численностью работающих  </w:t>
      </w:r>
      <w:r>
        <w:rPr>
          <w:rFonts w:ascii="Times New Roman CYR" w:hAnsi="Times New Roman CYR" w:cs="Times New Roman CYR"/>
          <w:kern w:val="20"/>
          <w:sz w:val="24"/>
          <w:szCs w:val="24"/>
        </w:rPr>
        <w:t>60</w:t>
      </w: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 человек;</w:t>
      </w:r>
    </w:p>
    <w:p w:rsidR="00862D0D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 xml:space="preserve">-ООО “Восход” с численностью работающих </w:t>
      </w:r>
      <w:r>
        <w:rPr>
          <w:rFonts w:ascii="Times New Roman CYR" w:hAnsi="Times New Roman CYR" w:cs="Times New Roman CYR"/>
          <w:kern w:val="20"/>
          <w:sz w:val="24"/>
          <w:szCs w:val="24"/>
        </w:rPr>
        <w:t>30 человек</w:t>
      </w:r>
      <w:r w:rsidRPr="00B266F5">
        <w:rPr>
          <w:rFonts w:ascii="Times New Roman CYR" w:hAnsi="Times New Roman CYR" w:cs="Times New Roman CYR"/>
          <w:kern w:val="20"/>
          <w:sz w:val="24"/>
          <w:szCs w:val="24"/>
        </w:rPr>
        <w:t>.</w:t>
      </w:r>
    </w:p>
    <w:p w:rsidR="00862D0D" w:rsidRPr="00985913" w:rsidRDefault="00862D0D" w:rsidP="00190BCA">
      <w:pPr>
        <w:shd w:val="clear" w:color="auto" w:fill="FFFFFF"/>
        <w:spacing w:after="0" w:line="240" w:lineRule="auto"/>
        <w:ind w:firstLine="567"/>
        <w:rPr>
          <w:rFonts w:ascii="Times New Roman CYR" w:hAnsi="Times New Roman CYR" w:cs="Times New Roman CYR"/>
          <w:kern w:val="20"/>
          <w:sz w:val="24"/>
          <w:szCs w:val="24"/>
        </w:rPr>
      </w:pPr>
      <w:r>
        <w:rPr>
          <w:rFonts w:ascii="Times New Roman CYR" w:hAnsi="Times New Roman CYR" w:cs="Times New Roman CYR"/>
          <w:kern w:val="20"/>
          <w:sz w:val="24"/>
          <w:szCs w:val="24"/>
        </w:rPr>
        <w:t>В сфере промышленного производства осуществляют деятельность</w:t>
      </w:r>
      <w:r w:rsidRPr="00985913">
        <w:rPr>
          <w:rFonts w:ascii="Times New Roman CYR" w:hAnsi="Times New Roman CYR" w:cs="Times New Roman CYR"/>
          <w:kern w:val="20"/>
          <w:sz w:val="24"/>
          <w:szCs w:val="24"/>
        </w:rPr>
        <w:t>:</w:t>
      </w:r>
      <w:r>
        <w:rPr>
          <w:rFonts w:ascii="Times New Roman CYR" w:hAnsi="Times New Roman CYR" w:cs="Times New Roman CYR"/>
          <w:kern w:val="20"/>
          <w:sz w:val="24"/>
          <w:szCs w:val="24"/>
        </w:rPr>
        <w:t xml:space="preserve"> </w:t>
      </w:r>
    </w:p>
    <w:p w:rsidR="00862D0D" w:rsidRPr="0055497C" w:rsidRDefault="00862D0D" w:rsidP="00190BCA">
      <w:pPr>
        <w:autoSpaceDE w:val="0"/>
        <w:autoSpaceDN w:val="0"/>
        <w:adjustRightInd w:val="0"/>
        <w:spacing w:after="120" w:line="240" w:lineRule="auto"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 w:rsidRPr="0055497C">
        <w:rPr>
          <w:rFonts w:ascii="Times New Roman CYR" w:hAnsi="Times New Roman CYR" w:cs="Times New Roman CYR"/>
          <w:sz w:val="24"/>
          <w:szCs w:val="24"/>
        </w:rPr>
        <w:t xml:space="preserve">-ПО Идринское, </w:t>
      </w:r>
      <w:proofErr w:type="gramStart"/>
      <w:r w:rsidRPr="0055497C">
        <w:rPr>
          <w:rFonts w:ascii="Times New Roman CYR" w:hAnsi="Times New Roman CYR" w:cs="Times New Roman CYR"/>
          <w:sz w:val="24"/>
          <w:szCs w:val="24"/>
        </w:rPr>
        <w:t>которое</w:t>
      </w:r>
      <w:proofErr w:type="gramEnd"/>
      <w:r w:rsidRPr="0055497C">
        <w:rPr>
          <w:rFonts w:ascii="Times New Roman CYR" w:hAnsi="Times New Roman CYR" w:cs="Times New Roman CYR"/>
          <w:sz w:val="24"/>
          <w:szCs w:val="24"/>
        </w:rPr>
        <w:t xml:space="preserve"> занимается п</w:t>
      </w:r>
      <w:r w:rsidRPr="0055497C">
        <w:rPr>
          <w:rFonts w:ascii="Times New Roman CYR" w:hAnsi="Times New Roman CYR" w:cs="Times New Roman CYR"/>
          <w:i/>
          <w:iCs/>
          <w:sz w:val="24"/>
          <w:szCs w:val="24"/>
        </w:rPr>
        <w:t>роизводством хлеба и хлебобулочных изделий</w:t>
      </w:r>
      <w:r w:rsidRPr="0055497C">
        <w:rPr>
          <w:rFonts w:ascii="Times New Roman CYR" w:hAnsi="Times New Roman CYR" w:cs="Times New Roman CYR"/>
          <w:sz w:val="24"/>
          <w:szCs w:val="24"/>
        </w:rPr>
        <w:t>. Среднесписочная численность работающих на данном предприятии на 01.12.2016 года составила 28 чел. За 2016 год предприятием было произведено 150  тонн хлеба и хлебобулочных изделий, также предприятие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55497C">
        <w:rPr>
          <w:rFonts w:ascii="Times New Roman CYR" w:hAnsi="Times New Roman CYR" w:cs="Times New Roman CYR"/>
          <w:sz w:val="24"/>
          <w:szCs w:val="24"/>
        </w:rPr>
        <w:t xml:space="preserve"> произведено </w:t>
      </w:r>
      <w:r>
        <w:rPr>
          <w:rFonts w:ascii="Times New Roman CYR" w:hAnsi="Times New Roman CYR" w:cs="Times New Roman CYR"/>
          <w:sz w:val="24"/>
          <w:szCs w:val="24"/>
        </w:rPr>
        <w:t xml:space="preserve"> 17  тонн кондитерских изделий.</w:t>
      </w:r>
    </w:p>
    <w:p w:rsidR="00862D0D" w:rsidRPr="0055497C" w:rsidRDefault="00862D0D" w:rsidP="0019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ООО </w:t>
      </w:r>
      <w:proofErr w:type="spellStart"/>
      <w:r>
        <w:rPr>
          <w:rFonts w:ascii="Times New Roman" w:hAnsi="Times New Roman"/>
          <w:sz w:val="24"/>
          <w:szCs w:val="24"/>
        </w:rPr>
        <w:t>Ютан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которое занимается на сегодняшний день только общестроительными работами. </w:t>
      </w:r>
      <w:r w:rsidRPr="0055497C">
        <w:rPr>
          <w:rFonts w:ascii="Times New Roman" w:hAnsi="Times New Roman"/>
          <w:sz w:val="24"/>
          <w:szCs w:val="24"/>
        </w:rPr>
        <w:t xml:space="preserve">Среднесписочная численность работников данного предприятия составляет на 01.12.2016 года 6 человек. </w:t>
      </w:r>
    </w:p>
    <w:p w:rsidR="00862D0D" w:rsidRDefault="00862D0D" w:rsidP="00190B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97C">
        <w:rPr>
          <w:rFonts w:ascii="Times New Roman" w:hAnsi="Times New Roman"/>
          <w:sz w:val="24"/>
          <w:szCs w:val="24"/>
        </w:rPr>
        <w:t xml:space="preserve">- ЗАО Заря, которое занимается производством тепла и воды на территории района. </w:t>
      </w:r>
    </w:p>
    <w:p w:rsidR="00862D0D" w:rsidRDefault="00862D0D" w:rsidP="00190B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5497C">
        <w:rPr>
          <w:rFonts w:ascii="Times New Roman" w:hAnsi="Times New Roman"/>
          <w:sz w:val="24"/>
          <w:szCs w:val="24"/>
        </w:rPr>
        <w:t>Муниципальное предприятие МУП «Служба благоустройства», занимается вывозом твердых бытовых отходов.</w:t>
      </w:r>
    </w:p>
    <w:p w:rsidR="00862D0D" w:rsidRDefault="00862D0D" w:rsidP="00190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4"/>
          <w:szCs w:val="24"/>
        </w:rPr>
      </w:pPr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>Краснотуранского</w:t>
      </w:r>
      <w:proofErr w:type="spellEnd"/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 xml:space="preserve"> АТП </w:t>
      </w:r>
      <w:proofErr w:type="spellStart"/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>Идринская</w:t>
      </w:r>
      <w:proofErr w:type="spellEnd"/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 xml:space="preserve"> автоколонна. Предприятие работает стабильно.</w:t>
      </w: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 </w:t>
      </w:r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>Количество автобусных маршрутов составляет 9 ед.</w:t>
      </w: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 </w:t>
      </w:r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>Протяженность автобусных</w:t>
      </w:r>
      <w:r>
        <w:rPr>
          <w:rFonts w:ascii="Times New Roman CYR" w:hAnsi="Times New Roman CYR" w:cs="Times New Roman CYR"/>
          <w:kern w:val="16"/>
          <w:sz w:val="24"/>
          <w:szCs w:val="24"/>
        </w:rPr>
        <w:t xml:space="preserve"> маршрутов составляет </w:t>
      </w:r>
      <w:smartTag w:uri="urn:schemas-microsoft-com:office:smarttags" w:element="metricconverter">
        <w:smartTagPr>
          <w:attr w:name="ProductID" w:val="504,0 км"/>
        </w:smartTagPr>
        <w:r>
          <w:rPr>
            <w:rFonts w:ascii="Times New Roman CYR" w:hAnsi="Times New Roman CYR" w:cs="Times New Roman CYR"/>
            <w:kern w:val="16"/>
            <w:sz w:val="24"/>
            <w:szCs w:val="24"/>
          </w:rPr>
          <w:t>504,0 км</w:t>
        </w:r>
      </w:smartTag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>.  Объем перевозок в  201</w:t>
      </w:r>
      <w:r>
        <w:rPr>
          <w:rFonts w:ascii="Times New Roman CYR" w:hAnsi="Times New Roman CYR" w:cs="Times New Roman CYR"/>
          <w:kern w:val="16"/>
          <w:sz w:val="24"/>
          <w:szCs w:val="24"/>
        </w:rPr>
        <w:t>5</w:t>
      </w:r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kern w:val="16"/>
          <w:sz w:val="24"/>
          <w:szCs w:val="24"/>
        </w:rPr>
        <w:t>году составил 56,8 тыс. человек</w:t>
      </w:r>
      <w:r w:rsidRPr="009704BB">
        <w:rPr>
          <w:rFonts w:ascii="Times New Roman CYR" w:hAnsi="Times New Roman CYR" w:cs="Times New Roman CYR"/>
          <w:kern w:val="16"/>
          <w:sz w:val="24"/>
          <w:szCs w:val="24"/>
        </w:rPr>
        <w:t>.</w:t>
      </w:r>
    </w:p>
    <w:p w:rsidR="00862D0D" w:rsidRPr="009704BB" w:rsidRDefault="00862D0D" w:rsidP="00190BC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На территории района осуществляет деятельность одна общедоступная столовая, на 42 посадочных места, площадью </w:t>
      </w:r>
      <w:smartTag w:uri="urn:schemas-microsoft-com:office:smarttags" w:element="metricconverter">
        <w:smartTagPr>
          <w:attr w:name="ProductID" w:val="84,8 м"/>
        </w:smartTagPr>
        <w:r w:rsidRPr="009704BB">
          <w:rPr>
            <w:rFonts w:ascii="Times New Roman CYR" w:hAnsi="Times New Roman CYR" w:cs="Times New Roman CYR"/>
            <w:kern w:val="20"/>
            <w:sz w:val="24"/>
            <w:szCs w:val="24"/>
          </w:rPr>
          <w:t>84,8 м</w:t>
        </w:r>
      </w:smartTag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. кв., три кафе на 140 мест площадью </w:t>
      </w:r>
      <w:smartTag w:uri="urn:schemas-microsoft-com:office:smarttags" w:element="metricconverter">
        <w:smartTagPr>
          <w:attr w:name="ProductID" w:val="254,7 м"/>
        </w:smartTagPr>
        <w:r w:rsidRPr="009704BB">
          <w:rPr>
            <w:rFonts w:ascii="Times New Roman CYR" w:hAnsi="Times New Roman CYR" w:cs="Times New Roman CYR"/>
            <w:kern w:val="20"/>
            <w:sz w:val="24"/>
            <w:szCs w:val="24"/>
          </w:rPr>
          <w:t>254,7 м</w:t>
        </w:r>
      </w:smartTag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>. кв.</w:t>
      </w:r>
      <w:r>
        <w:rPr>
          <w:rFonts w:ascii="Times New Roman CYR" w:hAnsi="Times New Roman CYR" w:cs="Times New Roman CYR"/>
          <w:kern w:val="20"/>
          <w:sz w:val="24"/>
          <w:szCs w:val="24"/>
        </w:rPr>
        <w:t xml:space="preserve"> </w:t>
      </w: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>Оборот общественного питания в 201</w:t>
      </w:r>
      <w:r>
        <w:rPr>
          <w:rFonts w:ascii="Times New Roman CYR" w:hAnsi="Times New Roman CYR" w:cs="Times New Roman CYR"/>
          <w:kern w:val="20"/>
          <w:sz w:val="24"/>
          <w:szCs w:val="24"/>
        </w:rPr>
        <w:t>6</w:t>
      </w: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 году составил  </w:t>
      </w:r>
      <w:r>
        <w:rPr>
          <w:rFonts w:ascii="Times New Roman CYR" w:hAnsi="Times New Roman CYR" w:cs="Times New Roman CYR"/>
          <w:kern w:val="20"/>
          <w:sz w:val="24"/>
          <w:szCs w:val="24"/>
        </w:rPr>
        <w:t>10,6</w:t>
      </w: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kern w:val="20"/>
          <w:sz w:val="24"/>
          <w:szCs w:val="24"/>
        </w:rPr>
        <w:t>млн. рублей</w:t>
      </w:r>
      <w:r w:rsidRPr="009704BB">
        <w:rPr>
          <w:rFonts w:ascii="Times New Roman CYR" w:hAnsi="Times New Roman CYR" w:cs="Times New Roman CYR"/>
          <w:kern w:val="20"/>
          <w:sz w:val="24"/>
          <w:szCs w:val="24"/>
        </w:rPr>
        <w:t xml:space="preserve">. </w:t>
      </w:r>
    </w:p>
    <w:p w:rsidR="00862D0D" w:rsidRDefault="00862D0D" w:rsidP="00190BCA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kern w:val="20"/>
          <w:sz w:val="24"/>
          <w:szCs w:val="24"/>
        </w:rPr>
      </w:pPr>
      <w:r w:rsidRPr="001A0B27">
        <w:rPr>
          <w:rFonts w:ascii="Times New Roman" w:hAnsi="Times New Roman"/>
          <w:kern w:val="20"/>
          <w:sz w:val="24"/>
          <w:szCs w:val="24"/>
        </w:rPr>
        <w:t xml:space="preserve">Численность трудовых ресурсов за </w:t>
      </w:r>
      <w:r>
        <w:rPr>
          <w:rFonts w:ascii="Times New Roman" w:hAnsi="Times New Roman"/>
          <w:kern w:val="20"/>
          <w:sz w:val="24"/>
          <w:szCs w:val="24"/>
        </w:rPr>
        <w:t>2016 год составила 6611 человек</w:t>
      </w:r>
      <w:r w:rsidRPr="001A0B27">
        <w:rPr>
          <w:rFonts w:ascii="Times New Roman" w:hAnsi="Times New Roman"/>
          <w:kern w:val="20"/>
          <w:sz w:val="24"/>
          <w:szCs w:val="24"/>
        </w:rPr>
        <w:t xml:space="preserve">. Среднегодовая численность занятых в экономике </w:t>
      </w:r>
      <w:r>
        <w:rPr>
          <w:rFonts w:ascii="Times New Roman" w:hAnsi="Times New Roman"/>
          <w:kern w:val="20"/>
          <w:sz w:val="24"/>
          <w:szCs w:val="24"/>
        </w:rPr>
        <w:t>за 2016 год составила 5693 чел</w:t>
      </w:r>
      <w:r w:rsidRPr="001A0B27">
        <w:rPr>
          <w:rFonts w:ascii="Times New Roman" w:hAnsi="Times New Roman"/>
          <w:kern w:val="20"/>
          <w:sz w:val="24"/>
          <w:szCs w:val="24"/>
        </w:rPr>
        <w:t>.</w:t>
      </w:r>
      <w:r>
        <w:rPr>
          <w:rFonts w:ascii="Times New Roman" w:hAnsi="Times New Roman"/>
          <w:kern w:val="20"/>
          <w:sz w:val="24"/>
          <w:szCs w:val="24"/>
        </w:rPr>
        <w:t xml:space="preserve">, данный показатель состоит из занятых в организациях 2697 чел, занятых у индивидуальных предпринимателей и в домашнем хозяйстве 2838 чел, занятых в крестьянско-фермерских хозяйствах 50 человек и 108 человек занято в других муниципальных образованиях (вахтовый метод работы). </w:t>
      </w:r>
    </w:p>
    <w:p w:rsidR="00862D0D" w:rsidRPr="001A0B27" w:rsidRDefault="00862D0D" w:rsidP="00190BC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kern w:val="20"/>
          <w:sz w:val="24"/>
          <w:szCs w:val="24"/>
        </w:rPr>
      </w:pPr>
      <w:r w:rsidRPr="001A0B27">
        <w:rPr>
          <w:rFonts w:ascii="Times New Roman" w:hAnsi="Times New Roman"/>
          <w:kern w:val="20"/>
          <w:sz w:val="24"/>
          <w:szCs w:val="24"/>
        </w:rPr>
        <w:t>Численность не занятых трудовой деятельностью граждан в 201</w:t>
      </w:r>
      <w:r>
        <w:rPr>
          <w:rFonts w:ascii="Times New Roman" w:hAnsi="Times New Roman"/>
          <w:kern w:val="20"/>
          <w:sz w:val="24"/>
          <w:szCs w:val="24"/>
        </w:rPr>
        <w:t>6 году составила 483 человека</w:t>
      </w:r>
      <w:r w:rsidRPr="001A0B27">
        <w:rPr>
          <w:rFonts w:ascii="Times New Roman" w:hAnsi="Times New Roman"/>
          <w:kern w:val="20"/>
          <w:sz w:val="24"/>
          <w:szCs w:val="24"/>
        </w:rPr>
        <w:t xml:space="preserve">. </w:t>
      </w:r>
    </w:p>
    <w:p w:rsidR="00862D0D" w:rsidRPr="0055497C" w:rsidRDefault="00862D0D" w:rsidP="00190BCA">
      <w:pPr>
        <w:autoSpaceDE w:val="0"/>
        <w:autoSpaceDN w:val="0"/>
        <w:adjustRightInd w:val="0"/>
        <w:spacing w:after="120" w:line="240" w:lineRule="auto"/>
        <w:ind w:firstLine="561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55497C">
        <w:rPr>
          <w:rFonts w:ascii="Times New Roman CYR" w:hAnsi="Times New Roman CYR" w:cs="Times New Roman CYR"/>
          <w:kern w:val="20"/>
          <w:sz w:val="24"/>
          <w:szCs w:val="24"/>
        </w:rPr>
        <w:t xml:space="preserve">В органах государственной службы занятости на 1 декабря 2016 года зарегистрировано 255 безработных, что ниже уровня 2015 года на 35 человек. </w:t>
      </w:r>
    </w:p>
    <w:p w:rsidR="00862D0D" w:rsidRPr="0055497C" w:rsidRDefault="00862D0D" w:rsidP="00190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497C">
        <w:rPr>
          <w:rFonts w:ascii="Times New Roman CYR" w:hAnsi="Times New Roman CYR" w:cs="Times New Roman CYR"/>
          <w:sz w:val="24"/>
          <w:szCs w:val="24"/>
        </w:rPr>
        <w:t xml:space="preserve">Среднедушевой денежный доход в 2016 году составит 11856 рублей и увеличится по сравнению с предыдущим годом </w:t>
      </w:r>
      <w:r>
        <w:rPr>
          <w:rFonts w:ascii="Times New Roman CYR" w:hAnsi="Times New Roman CYR" w:cs="Times New Roman CYR"/>
          <w:sz w:val="24"/>
          <w:szCs w:val="24"/>
        </w:rPr>
        <w:t>на 5,9 %</w:t>
      </w:r>
      <w:r w:rsidRPr="0055497C">
        <w:rPr>
          <w:rFonts w:ascii="Times New Roman CYR" w:hAnsi="Times New Roman CYR" w:cs="Times New Roman CYR"/>
          <w:sz w:val="24"/>
          <w:szCs w:val="24"/>
        </w:rPr>
        <w:t>.</w:t>
      </w:r>
    </w:p>
    <w:p w:rsidR="00862D0D" w:rsidRDefault="00862D0D" w:rsidP="00190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497C">
        <w:rPr>
          <w:rFonts w:ascii="Times New Roman CYR" w:hAnsi="Times New Roman CYR" w:cs="Times New Roman CYR"/>
          <w:sz w:val="24"/>
          <w:szCs w:val="24"/>
        </w:rPr>
        <w:t xml:space="preserve">Среднемесячная начисленная заработная плата </w:t>
      </w:r>
      <w:r w:rsidRPr="0055497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55497C">
        <w:rPr>
          <w:rFonts w:ascii="Times New Roman CYR" w:hAnsi="Times New Roman CYR" w:cs="Times New Roman CYR"/>
          <w:sz w:val="24"/>
          <w:szCs w:val="24"/>
        </w:rPr>
        <w:t>в расчете на одного работника составит  в 2016 году  22150 рублей и увеличится  по сравнен</w:t>
      </w:r>
      <w:r>
        <w:rPr>
          <w:rFonts w:ascii="Times New Roman CYR" w:hAnsi="Times New Roman CYR" w:cs="Times New Roman CYR"/>
          <w:sz w:val="24"/>
          <w:szCs w:val="24"/>
        </w:rPr>
        <w:t>ию с предыдущим годом на 5,6 %</w:t>
      </w:r>
      <w:r w:rsidRPr="0055497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7054F" w:rsidRDefault="00E7054F" w:rsidP="00190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62D0D" w:rsidRDefault="00862D0D" w:rsidP="0019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62D0D" w:rsidRDefault="00862D0D" w:rsidP="00F03DA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62D0D" w:rsidRPr="001A0B27" w:rsidRDefault="00862D0D" w:rsidP="00F03DA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A0B27">
        <w:rPr>
          <w:b/>
          <w:color w:val="000000"/>
        </w:rPr>
        <w:t xml:space="preserve"> Муниципальный бюджет </w:t>
      </w:r>
    </w:p>
    <w:p w:rsidR="00862D0D" w:rsidRPr="001A0B27" w:rsidRDefault="00862D0D" w:rsidP="00D55C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Основная деятельность администрации района в 2016 году была направлена на обеспечение проведения единой финансовой, бюджетной и налоговой политики на территории Идринского муниципального района, ориентированной на результативность и эффективность расходования бюджетных средств. </w:t>
      </w:r>
    </w:p>
    <w:p w:rsidR="00862D0D" w:rsidRPr="001A0B27" w:rsidRDefault="00862D0D" w:rsidP="00D55C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>В течение отчетного периода проводилась работа, направленная на:</w:t>
      </w:r>
    </w:p>
    <w:p w:rsidR="00862D0D" w:rsidRPr="001A0B27" w:rsidRDefault="00862D0D" w:rsidP="00D55C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>- обеспечение сбалансированности и устойчивости всех бюджетов, входящих в состав консолидированного бюджета Идринского муниципального района;</w:t>
      </w:r>
    </w:p>
    <w:p w:rsidR="00862D0D" w:rsidRPr="001A0B27" w:rsidRDefault="00862D0D" w:rsidP="00D55C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>- организацию исполнения районного бюджета и консолидированного бюджета Идринского муниципального района.</w:t>
      </w:r>
    </w:p>
    <w:p w:rsidR="00862D0D" w:rsidRDefault="00862D0D" w:rsidP="00D55C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Проведена активная работа с министерством  финансов и Правительством Красноярского края по привлечению дополнительных доходов в бюджет района, и в осеннюю корректировку краевого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zh-CN"/>
        </w:rPr>
        <w:t>Идринскому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району выделено 23,0 млн. руб. в форме финансовой поддержки. Работа по корректировке базовых расходов района на краевом уровне продолжается.</w:t>
      </w:r>
    </w:p>
    <w:p w:rsidR="00862D0D" w:rsidRPr="001A0B27" w:rsidRDefault="00862D0D" w:rsidP="00D55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>Муниципальный долг в сумме 8</w:t>
      </w:r>
      <w:r>
        <w:rPr>
          <w:rFonts w:ascii="Times New Roman" w:hAnsi="Times New Roman"/>
          <w:sz w:val="24"/>
          <w:szCs w:val="24"/>
        </w:rPr>
        <w:t>,0</w:t>
      </w:r>
      <w:r w:rsidRPr="001A0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млн.</w:t>
      </w:r>
      <w:r w:rsidRPr="001A0B27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по состоянию на 1 января 2016 года,</w:t>
      </w:r>
      <w:r w:rsidRPr="001A0B27">
        <w:rPr>
          <w:rFonts w:ascii="Times New Roman" w:hAnsi="Times New Roman"/>
          <w:sz w:val="24"/>
          <w:szCs w:val="24"/>
        </w:rPr>
        <w:t xml:space="preserve"> был погашен полностью в феврале 2016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>За отчетный год кредиты от кредитных организаций муниципальным образованием не привлекались.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 настоящее время ведется работа на краевом уровне по привлечению бюджетного кредита для покрытия кассового разрыва в декабре текущего года.</w:t>
      </w:r>
    </w:p>
    <w:p w:rsidR="00862D0D" w:rsidRPr="001A0B27" w:rsidRDefault="00862D0D" w:rsidP="00D55C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ДОХОДЫ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Доходная часть бюджета с учетом безвозмездных перечислений из краевого бюджета на 01.11.2016 года исполнена в сумме 409 591,2 тыс. руб., или на 77,7% к уточненному годовому плану 527 000,3 тыс. руб.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lastRenderedPageBreak/>
        <w:t>Поступление налоговых и неналоговых доходов составило 21 602,4 тыс. руб. или 78,3% к уточненному годовому плану, в том числе налоговых доходов – 18 482,1 тыс. рублей, неналоговых доходов – 3 120,3 тыс. рублей.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Налога на доходы физических лиц</w:t>
      </w:r>
      <w:r w:rsidRPr="003E27A6">
        <w:rPr>
          <w:rFonts w:ascii="Times New Roman" w:hAnsi="Times New Roman"/>
          <w:sz w:val="24"/>
          <w:szCs w:val="24"/>
        </w:rPr>
        <w:t xml:space="preserve"> поступило в сумме 12 655,5 тыс. руб., что составляет 70,9% к уточненному годовому плану 17 839.4 тыс. руб.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Единого налога на вмененный доход</w:t>
      </w:r>
      <w:r w:rsidRPr="003E27A6">
        <w:rPr>
          <w:rFonts w:ascii="Times New Roman" w:hAnsi="Times New Roman"/>
          <w:sz w:val="24"/>
          <w:szCs w:val="24"/>
        </w:rPr>
        <w:t xml:space="preserve"> поступило в сумме 4 424,6. тыс. руб., что составляет 92,5% к уточненному годовому плану 4 781,0 тыс. руб.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диный сельхозналог</w:t>
      </w:r>
      <w:r w:rsidRPr="003E27A6">
        <w:rPr>
          <w:rFonts w:ascii="Times New Roman" w:hAnsi="Times New Roman"/>
          <w:sz w:val="24"/>
          <w:szCs w:val="24"/>
        </w:rPr>
        <w:t xml:space="preserve"> поступил в сумме 473,4 тыс. руб. или 100 % уточненному годовому плану 473,3 тыс. руб.</w:t>
      </w:r>
    </w:p>
    <w:p w:rsidR="00862D0D" w:rsidRPr="003E27A6" w:rsidRDefault="00862D0D" w:rsidP="003E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 xml:space="preserve">Госпошлина поступила в сумме 925,1 тыс. руб., что составляет 86,5 % к плану 2016 года. 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 xml:space="preserve">Неналоговых доходов в муниципальный бюджет района поступило в сумме 3 120,3 тыс. руб. или 82,1% к уточненному плану года. </w:t>
      </w:r>
    </w:p>
    <w:p w:rsidR="00862D0D" w:rsidRPr="003E27A6" w:rsidRDefault="00862D0D" w:rsidP="003E2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Доходы от использования муниципального имущества поступили в сумме 571,9 тыс. руб. или 43,9 % к уточненному годовому плану 1 302,4 тыс. руб.</w:t>
      </w:r>
    </w:p>
    <w:p w:rsidR="00862D0D" w:rsidRPr="003E27A6" w:rsidRDefault="00862D0D" w:rsidP="003E27A6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 xml:space="preserve">Доходы от продажи муниципального имущества поступили в </w:t>
      </w:r>
    </w:p>
    <w:p w:rsidR="00862D0D" w:rsidRPr="003E27A6" w:rsidRDefault="00862D0D" w:rsidP="003E2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сумме 614,8 тыс. руб. или 103% к уточненному годовому плану 596,0 тыс. руб.</w:t>
      </w:r>
    </w:p>
    <w:p w:rsidR="00862D0D" w:rsidRPr="003E27A6" w:rsidRDefault="00862D0D" w:rsidP="003E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Плата за негативное воздействие поступила в сумме 132,3 тыс. руб.</w:t>
      </w:r>
    </w:p>
    <w:p w:rsidR="00862D0D" w:rsidRPr="003E27A6" w:rsidRDefault="00862D0D" w:rsidP="003E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 xml:space="preserve">Доходы от оказания платных услуг (работ) и компенсации </w:t>
      </w:r>
    </w:p>
    <w:p w:rsidR="00862D0D" w:rsidRPr="003E27A6" w:rsidRDefault="00862D0D" w:rsidP="003E2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затрат государства поступили в сумме 826,3 тыс. руб. или 60,6% к уточненному годовому плану 1 362,7 тыс. руб.</w:t>
      </w:r>
    </w:p>
    <w:p w:rsidR="00862D0D" w:rsidRDefault="00862D0D" w:rsidP="003E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Штрафы получены в сумме 710,1 тыс. руб.</w:t>
      </w:r>
    </w:p>
    <w:p w:rsidR="00862D0D" w:rsidRPr="003E27A6" w:rsidRDefault="00862D0D" w:rsidP="003E2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за 2016 год по собственным доходам ожидается на уровне годового плана.</w:t>
      </w:r>
    </w:p>
    <w:p w:rsidR="00862D0D" w:rsidRPr="003E27A6" w:rsidRDefault="00862D0D" w:rsidP="003E27A6">
      <w:pPr>
        <w:pStyle w:val="a4"/>
        <w:spacing w:after="0"/>
        <w:ind w:firstLine="720"/>
        <w:jc w:val="both"/>
      </w:pPr>
      <w:r w:rsidRPr="003E27A6">
        <w:t>Объем безвозмездных поступлений за 10 месяцев 2016 года составил 387 988,8 тыс. руб. или 77,7% к уточненному годовому плану 499 409,9 тыс. руб., в том числе:</w:t>
      </w:r>
    </w:p>
    <w:p w:rsidR="00862D0D" w:rsidRPr="003E27A6" w:rsidRDefault="00862D0D" w:rsidP="003E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- дотации на выравнивание бюджетной обеспеченности поступили в сумме 169 879,4 тыс. руб. или 96,3 % от годового плана (176 350,1 тыс. руб.);</w:t>
      </w:r>
    </w:p>
    <w:p w:rsidR="00862D0D" w:rsidRPr="003E27A6" w:rsidRDefault="00862D0D" w:rsidP="003E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- субсидии району поступили в сумме 13 248,3 тыс. руб. или 32,8 % от плана года (40 373,3 тыс. рублей;</w:t>
      </w:r>
    </w:p>
    <w:p w:rsidR="00862D0D" w:rsidRPr="003E27A6" w:rsidRDefault="00862D0D" w:rsidP="003E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- субвенции поступили в сумме 204 763,4 тыс. руб. или 72,6 % от плана года (281 934 тыс. руб.).</w:t>
      </w:r>
    </w:p>
    <w:p w:rsidR="00862D0D" w:rsidRPr="003E27A6" w:rsidRDefault="00862D0D" w:rsidP="003E2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7A6">
        <w:rPr>
          <w:rFonts w:ascii="Times New Roman" w:hAnsi="Times New Roman"/>
          <w:sz w:val="24"/>
          <w:szCs w:val="24"/>
        </w:rPr>
        <w:t>Ежемесячный мониторинг налоговых и неналоговых поступлений районного бюджета, оперативное взаимодействие с администраторами поступлений в районный бюджет, управлением федерального казначейства, структурными подразделениями администрации района позволил своевременно реагировать на динамику поступлений в течение 10 месяцев и принимать эффективные меры по мобилизации доходов в бюджет и эффективному использованию бюджетных средств.</w:t>
      </w:r>
    </w:p>
    <w:p w:rsidR="00862D0D" w:rsidRDefault="00862D0D" w:rsidP="00D55C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D55C07">
      <w:pPr>
        <w:pStyle w:val="Style8"/>
        <w:widowControl/>
        <w:jc w:val="both"/>
        <w:rPr>
          <w:rStyle w:val="FontStyle14"/>
          <w:spacing w:val="80"/>
          <w:sz w:val="24"/>
          <w:szCs w:val="24"/>
        </w:rPr>
      </w:pPr>
      <w:r w:rsidRPr="001A0B27">
        <w:rPr>
          <w:rStyle w:val="FontStyle14"/>
          <w:spacing w:val="80"/>
          <w:sz w:val="24"/>
          <w:szCs w:val="24"/>
        </w:rPr>
        <w:t>РАСХОДЫ</w:t>
      </w:r>
    </w:p>
    <w:p w:rsidR="00862D0D" w:rsidRPr="001A0B27" w:rsidRDefault="00862D0D" w:rsidP="00D55C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A0B27">
        <w:rPr>
          <w:rFonts w:ascii="Times New Roman" w:hAnsi="Times New Roman"/>
          <w:color w:val="000000"/>
          <w:sz w:val="24"/>
          <w:szCs w:val="24"/>
          <w:lang w:eastAsia="zh-CN"/>
        </w:rPr>
        <w:t>Исполнение районного бюджета в 2016 году по р</w:t>
      </w:r>
      <w:r w:rsidRPr="001A0B27">
        <w:rPr>
          <w:rFonts w:ascii="Times New Roman" w:hAnsi="Times New Roman"/>
          <w:sz w:val="24"/>
          <w:szCs w:val="24"/>
        </w:rPr>
        <w:t>асходам сохранило социальную направленность.</w:t>
      </w:r>
    </w:p>
    <w:p w:rsidR="00862D0D" w:rsidRPr="001A0B27" w:rsidRDefault="00862D0D" w:rsidP="00D55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0B27">
        <w:rPr>
          <w:rFonts w:ascii="Times New Roman" w:hAnsi="Times New Roman"/>
          <w:sz w:val="24"/>
          <w:szCs w:val="24"/>
        </w:rPr>
        <w:t>На отрасли социальной сферы за 10 месяцев  направлено – 309 133,4 тыс. рублей или 78,8 % от общей величины расходов районного бюджета (392 312,9 тыс. рублей), из них на финансирование учреждений и мероприятий сферы образования приходится – 246 831,1 тыс. рублей или 79,4 %.</w:t>
      </w:r>
    </w:p>
    <w:p w:rsidR="00862D0D" w:rsidRPr="001A0B27" w:rsidRDefault="00862D0D" w:rsidP="00D55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приоритетном порядке финансировались расходы на оплату труда с начислениями, коммунальные платежи, питание. На оплату труда с</w:t>
      </w:r>
      <w:r>
        <w:rPr>
          <w:rFonts w:ascii="Times New Roman" w:hAnsi="Times New Roman"/>
          <w:sz w:val="24"/>
          <w:szCs w:val="24"/>
        </w:rPr>
        <w:t xml:space="preserve"> учетом</w:t>
      </w:r>
      <w:r w:rsidRPr="001A0B27">
        <w:rPr>
          <w:rFonts w:ascii="Times New Roman" w:hAnsi="Times New Roman"/>
          <w:sz w:val="24"/>
          <w:szCs w:val="24"/>
        </w:rPr>
        <w:t xml:space="preserve"> начислени</w:t>
      </w:r>
      <w:r>
        <w:rPr>
          <w:rFonts w:ascii="Times New Roman" w:hAnsi="Times New Roman"/>
          <w:sz w:val="24"/>
          <w:szCs w:val="24"/>
        </w:rPr>
        <w:t>й страховых взносов во внебюджетные фонды</w:t>
      </w:r>
      <w:r w:rsidRPr="001A0B27">
        <w:rPr>
          <w:rFonts w:ascii="Times New Roman" w:hAnsi="Times New Roman"/>
          <w:sz w:val="24"/>
          <w:szCs w:val="24"/>
        </w:rPr>
        <w:t xml:space="preserve"> за 10 месяцев 2016 года направлено 274 381,7 тыс. рублей, на оплату коммунальных услуг – 18 642,9 тыс. рублей, на питание детей в детских садах и школах – 8 610,9 тыс. рублей.</w:t>
      </w:r>
    </w:p>
    <w:p w:rsidR="00862D0D" w:rsidRPr="001A0B27" w:rsidRDefault="00862D0D" w:rsidP="00D55C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lastRenderedPageBreak/>
        <w:t>На поддержку отраслей национальной экономики района направлено 13 707,5 тыс. рублей или 36,8% от запланированного объема расходов 37 217,9 тыс. руб. в том числе на поддержку агропромышленного комплекса – 2040,5 тыс. рублей, на транспорт 4516,9 тыс. руб., на дорожное хозяйство направлено 486,2 тыс. рублей, на поддержку малого предпринимательства.</w:t>
      </w:r>
      <w:r>
        <w:rPr>
          <w:rFonts w:ascii="Times New Roman" w:hAnsi="Times New Roman"/>
          <w:sz w:val="24"/>
          <w:szCs w:val="24"/>
        </w:rPr>
        <w:t xml:space="preserve"> Низкий процент исполнения по данной отрасли сложился в связи с тем, что краевая субсидия на капитальный ремонт автомобильных дорог в размере 10 млн. руб. поступит в декабре месяце. Также в декабре ожидается освоение средств, выделенных из краевого бюджета на актуализацию документов территориального планирования и градостроительного зонирования в размере 5,2 млн. руб.</w:t>
      </w:r>
      <w:r w:rsidRPr="001A0B27">
        <w:rPr>
          <w:rFonts w:ascii="Times New Roman" w:hAnsi="Times New Roman"/>
          <w:sz w:val="24"/>
          <w:szCs w:val="24"/>
        </w:rPr>
        <w:t xml:space="preserve"> </w:t>
      </w:r>
    </w:p>
    <w:p w:rsidR="00862D0D" w:rsidRPr="001A0B27" w:rsidRDefault="00862D0D" w:rsidP="00D55C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На  жилищно-коммунальное хозяйство в 2016 году направлено 2577,1 тыс. рублей или 39,6 % от запланированного объема расходов 6 515,9 тыс. руб., в том числе на повышение устойчивости объектов ЖКХ 1 626,9 тыс. рублей.</w:t>
      </w:r>
      <w:r>
        <w:rPr>
          <w:rFonts w:ascii="Times New Roman" w:hAnsi="Times New Roman"/>
          <w:sz w:val="24"/>
          <w:szCs w:val="24"/>
        </w:rPr>
        <w:t xml:space="preserve"> Капитальные ремонты объектов ЖКХ закончены в первой декаде декабря, в связи с чем субсидия поступит только в текущем месяце.</w:t>
      </w:r>
    </w:p>
    <w:p w:rsidR="00862D0D" w:rsidRPr="001A0B27" w:rsidRDefault="00862D0D" w:rsidP="00D55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Объем межбюджетных трансфертов муниципальным образованиям района составил 41 729,9 тыс. рублей, или 75,8% от запланированного объема расходов 55 067,4 тыс. руб. Обеспечено своевременное предоставление дотации  из районного фонда финансовой поддержки поселений, выделяемых за счет средств краевого и районного бюджетов, дотации бюджетам на поддержку мер по обеспечению сбалансированности бюджетов и прочих межбюджетных трансфертов.</w:t>
      </w:r>
    </w:p>
    <w:p w:rsidR="00862D0D" w:rsidRDefault="00862D0D" w:rsidP="005E6E92">
      <w:pPr>
        <w:spacing w:after="0" w:line="240" w:lineRule="auto"/>
        <w:jc w:val="center"/>
        <w:rPr>
          <w:rFonts w:ascii="Times New Roman" w:hAnsi="Times New Roman"/>
          <w:b/>
          <w:kern w:val="20"/>
          <w:sz w:val="24"/>
          <w:szCs w:val="24"/>
        </w:rPr>
      </w:pPr>
    </w:p>
    <w:p w:rsidR="00862D0D" w:rsidRPr="001A0B27" w:rsidRDefault="00862D0D" w:rsidP="005E6E92">
      <w:pPr>
        <w:spacing w:after="0" w:line="240" w:lineRule="auto"/>
        <w:jc w:val="center"/>
        <w:rPr>
          <w:rFonts w:ascii="Times New Roman" w:hAnsi="Times New Roman"/>
          <w:kern w:val="20"/>
          <w:sz w:val="24"/>
          <w:szCs w:val="24"/>
        </w:rPr>
      </w:pPr>
      <w:r w:rsidRPr="001A0B27">
        <w:rPr>
          <w:rFonts w:ascii="Times New Roman" w:hAnsi="Times New Roman"/>
          <w:b/>
          <w:kern w:val="20"/>
          <w:sz w:val="24"/>
          <w:szCs w:val="24"/>
        </w:rPr>
        <w:t>Реализация муниципальных программ</w:t>
      </w:r>
    </w:p>
    <w:p w:rsidR="00862D0D" w:rsidRPr="00190BCA" w:rsidRDefault="00862D0D" w:rsidP="00190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0BCA">
        <w:rPr>
          <w:rFonts w:ascii="Times New Roman" w:hAnsi="Times New Roman"/>
          <w:bCs/>
          <w:sz w:val="24"/>
          <w:szCs w:val="24"/>
        </w:rPr>
        <w:t xml:space="preserve">С 2014 года бюджеты всех уровней формируются в новом «программном» формате на основе государственных или муниципальных программ. </w:t>
      </w:r>
    </w:p>
    <w:p w:rsidR="00862D0D" w:rsidRPr="00190BCA" w:rsidRDefault="00862D0D" w:rsidP="0019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0BCA">
        <w:rPr>
          <w:rFonts w:ascii="Times New Roman" w:hAnsi="Times New Roman"/>
          <w:bCs/>
          <w:sz w:val="24"/>
          <w:szCs w:val="24"/>
        </w:rPr>
        <w:t>В 2016 году на территории района реализуются мероприятия по 10 муниципальным программам.</w:t>
      </w:r>
    </w:p>
    <w:p w:rsidR="00862D0D" w:rsidRPr="00190BCA" w:rsidRDefault="00862D0D" w:rsidP="00190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90BCA">
        <w:rPr>
          <w:rFonts w:ascii="Times New Roman" w:hAnsi="Times New Roman"/>
          <w:bCs/>
          <w:color w:val="000000"/>
          <w:sz w:val="24"/>
          <w:szCs w:val="24"/>
        </w:rPr>
        <w:t>Перечень муниципальных программ Идринского района</w:t>
      </w:r>
    </w:p>
    <w:tbl>
      <w:tblPr>
        <w:tblW w:w="9464" w:type="dxa"/>
        <w:tblLayout w:type="fixed"/>
        <w:tblLook w:val="00A0"/>
      </w:tblPr>
      <w:tblGrid>
        <w:gridCol w:w="959"/>
        <w:gridCol w:w="8505"/>
      </w:tblGrid>
      <w:tr w:rsidR="00862D0D" w:rsidRPr="00190BCA" w:rsidTr="004447E8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</w:tc>
      </w:tr>
      <w:tr w:rsidR="00862D0D" w:rsidRPr="00190BCA" w:rsidTr="004447E8">
        <w:trPr>
          <w:trHeight w:val="2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условий для развития образования Идринского района »</w:t>
            </w:r>
          </w:p>
        </w:tc>
      </w:tr>
      <w:tr w:rsidR="00862D0D" w:rsidRPr="00190BCA" w:rsidTr="004447E8">
        <w:trPr>
          <w:trHeight w:val="3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>«Система социальной защиты граждан Идринского района»</w:t>
            </w:r>
          </w:p>
        </w:tc>
      </w:tr>
      <w:tr w:rsidR="00862D0D" w:rsidRPr="00190BCA" w:rsidTr="004447E8">
        <w:trPr>
          <w:trHeight w:val="4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жизнедеятельности территории Идринского района» </w:t>
            </w:r>
          </w:p>
        </w:tc>
      </w:tr>
      <w:tr w:rsidR="00862D0D" w:rsidRPr="00190BCA" w:rsidTr="004447E8">
        <w:trPr>
          <w:trHeight w:val="3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развития культуры </w:t>
            </w:r>
          </w:p>
        </w:tc>
      </w:tr>
      <w:tr w:rsidR="00862D0D" w:rsidRPr="00190BCA" w:rsidTr="004447E8">
        <w:trPr>
          <w:trHeight w:val="4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развития физической культуры и спорта  </w:t>
            </w:r>
          </w:p>
        </w:tc>
      </w:tr>
      <w:tr w:rsidR="00862D0D" w:rsidRPr="00190BCA" w:rsidTr="004447E8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>Молодежь Идринского района</w:t>
            </w:r>
          </w:p>
        </w:tc>
      </w:tr>
      <w:tr w:rsidR="00862D0D" w:rsidRPr="00190BCA" w:rsidTr="004447E8">
        <w:trPr>
          <w:trHeight w:val="5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в развитии и поддержка малого и среднего предпринимательств в </w:t>
            </w:r>
            <w:proofErr w:type="spellStart"/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>Идринском</w:t>
            </w:r>
            <w:proofErr w:type="spellEnd"/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862D0D" w:rsidRPr="00190BCA" w:rsidTr="004447E8">
        <w:trPr>
          <w:trHeight w:val="3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 xml:space="preserve">Содействие развитию сельского хозяйства Идринского района </w:t>
            </w:r>
          </w:p>
        </w:tc>
      </w:tr>
      <w:tr w:rsidR="00862D0D" w:rsidRPr="00190BCA" w:rsidTr="004447E8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муниципальными финансами Идринского района</w:t>
            </w:r>
          </w:p>
        </w:tc>
      </w:tr>
      <w:tr w:rsidR="00862D0D" w:rsidRPr="00190BCA" w:rsidTr="004447E8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0D" w:rsidRPr="00190BCA" w:rsidRDefault="00862D0D" w:rsidP="00190B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0B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D0D" w:rsidRPr="00190BCA" w:rsidRDefault="006A1D93" w:rsidP="0019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862D0D" w:rsidRPr="00190BCA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Стимулирование</w:t>
              </w:r>
            </w:hyperlink>
            <w:r w:rsidR="00862D0D" w:rsidRPr="0019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жилищного строительства на территории Идринского района</w:t>
            </w:r>
          </w:p>
        </w:tc>
      </w:tr>
    </w:tbl>
    <w:p w:rsidR="00862D0D" w:rsidRPr="00190BCA" w:rsidRDefault="00862D0D" w:rsidP="00190B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D0D" w:rsidRPr="00190BCA" w:rsidRDefault="00862D0D" w:rsidP="0019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0BCA">
        <w:rPr>
          <w:rFonts w:ascii="Times New Roman" w:hAnsi="Times New Roman"/>
          <w:bCs/>
          <w:sz w:val="24"/>
          <w:szCs w:val="24"/>
        </w:rPr>
        <w:t xml:space="preserve"> Фактическое финансирование по которым на 01.11.2016 года составило 368,4млн. рублей или 75,7 % от  годового плана. В том числе краевой бюджет 209,5 млн.руб., федеральный бюджет 0,6  млн.руб., местный бюджет 158,3 млн.руб. Всего расходы бюджета за истекший период 2016 года составили 39</w:t>
      </w:r>
      <w:r>
        <w:rPr>
          <w:rFonts w:ascii="Times New Roman" w:hAnsi="Times New Roman"/>
          <w:bCs/>
          <w:sz w:val="24"/>
          <w:szCs w:val="24"/>
        </w:rPr>
        <w:t>2</w:t>
      </w:r>
      <w:r w:rsidRPr="00190BCA">
        <w:rPr>
          <w:rFonts w:ascii="Times New Roman" w:hAnsi="Times New Roman"/>
          <w:bCs/>
          <w:sz w:val="24"/>
          <w:szCs w:val="24"/>
        </w:rPr>
        <w:t>,3 млн. руб. то есть бюджет района является на 93,9 % программным.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Наибольший объем финансирования программ осуществлялся по направлениям:  на первом месте образование – 66,7%, на втором месте финансы-12,3 %, на третьем месте социальная защита – 7,85%, далее  культура, спорт, молодежь – 9,2 %,  жизнедеятельность территории –3,44 %, бизнес– 0,1%  и сельское хозяйство- 0,6 %.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lastRenderedPageBreak/>
        <w:t>По муниципальной программе «Создание условий для развития образования Идринского района» финансирование составило 24</w:t>
      </w:r>
      <w:r>
        <w:rPr>
          <w:rFonts w:ascii="Times New Roman" w:hAnsi="Times New Roman"/>
          <w:sz w:val="24"/>
          <w:szCs w:val="24"/>
        </w:rPr>
        <w:t>6</w:t>
      </w:r>
      <w:r w:rsidRPr="00190B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190BCA">
        <w:rPr>
          <w:rFonts w:ascii="Times New Roman" w:hAnsi="Times New Roman"/>
          <w:sz w:val="24"/>
          <w:szCs w:val="24"/>
        </w:rPr>
        <w:t xml:space="preserve"> млн.руб., в том числе реализованы следующие значимые мероприятия направленные на устранение предписаний надзорных органов и повышение комфортности учреждений образования:</w:t>
      </w:r>
    </w:p>
    <w:p w:rsidR="00862D0D" w:rsidRPr="00190BCA" w:rsidRDefault="00862D0D" w:rsidP="00190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 xml:space="preserve">-произведен ремонт полов, сетей электроосвещения в </w:t>
      </w:r>
      <w:proofErr w:type="spellStart"/>
      <w:r w:rsidRPr="00190BCA">
        <w:rPr>
          <w:rFonts w:ascii="Times New Roman" w:hAnsi="Times New Roman"/>
          <w:sz w:val="24"/>
          <w:szCs w:val="24"/>
        </w:rPr>
        <w:t>Идринской</w:t>
      </w:r>
      <w:proofErr w:type="spellEnd"/>
      <w:r w:rsidRPr="00190BCA">
        <w:rPr>
          <w:rFonts w:ascii="Times New Roman" w:hAnsi="Times New Roman"/>
          <w:sz w:val="24"/>
          <w:szCs w:val="24"/>
        </w:rPr>
        <w:t xml:space="preserve"> СОШ на сумму 742,2 тыс.руб.</w:t>
      </w:r>
    </w:p>
    <w:p w:rsidR="00862D0D" w:rsidRPr="00190BCA" w:rsidRDefault="00862D0D" w:rsidP="00190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-произведен ремонт полов, сетей электроосвещения, частично канализации в Никольской СОШ на сумму 677,2 тыс.руб.</w:t>
      </w:r>
    </w:p>
    <w:p w:rsidR="00862D0D" w:rsidRPr="00190BCA" w:rsidRDefault="00862D0D" w:rsidP="00190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-произведена замена котл</w:t>
      </w:r>
      <w:r>
        <w:rPr>
          <w:rFonts w:ascii="Times New Roman" w:hAnsi="Times New Roman"/>
          <w:sz w:val="24"/>
          <w:szCs w:val="24"/>
        </w:rPr>
        <w:t>ов</w:t>
      </w:r>
      <w:r w:rsidRPr="00190BCA">
        <w:rPr>
          <w:rFonts w:ascii="Times New Roman" w:hAnsi="Times New Roman"/>
          <w:sz w:val="24"/>
          <w:szCs w:val="24"/>
        </w:rPr>
        <w:t xml:space="preserve"> в Екатерининской ООШ</w:t>
      </w:r>
      <w:r>
        <w:rPr>
          <w:rFonts w:ascii="Times New Roman" w:hAnsi="Times New Roman"/>
          <w:sz w:val="24"/>
          <w:szCs w:val="24"/>
        </w:rPr>
        <w:t xml:space="preserve">, Центральной ООШ, </w:t>
      </w:r>
      <w:proofErr w:type="spellStart"/>
      <w:r>
        <w:rPr>
          <w:rFonts w:ascii="Times New Roman" w:hAnsi="Times New Roman"/>
          <w:sz w:val="24"/>
          <w:szCs w:val="24"/>
        </w:rPr>
        <w:t>Большекнышинской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90BCA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1754,7</w:t>
      </w:r>
      <w:r w:rsidRPr="00190BCA">
        <w:rPr>
          <w:rFonts w:ascii="Times New Roman" w:hAnsi="Times New Roman"/>
          <w:sz w:val="24"/>
          <w:szCs w:val="24"/>
        </w:rPr>
        <w:t xml:space="preserve"> тыс.руб.</w:t>
      </w:r>
    </w:p>
    <w:p w:rsidR="00862D0D" w:rsidRPr="00190BCA" w:rsidRDefault="00862D0D" w:rsidP="00190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 xml:space="preserve">Также проведены текущие ремонты в </w:t>
      </w:r>
      <w:proofErr w:type="spellStart"/>
      <w:r w:rsidRPr="00190BCA">
        <w:rPr>
          <w:rFonts w:ascii="Times New Roman" w:hAnsi="Times New Roman"/>
          <w:sz w:val="24"/>
          <w:szCs w:val="24"/>
        </w:rPr>
        <w:t>Большехабыкской</w:t>
      </w:r>
      <w:proofErr w:type="spellEnd"/>
      <w:r w:rsidRPr="00190BCA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190BCA">
        <w:rPr>
          <w:rFonts w:ascii="Times New Roman" w:hAnsi="Times New Roman"/>
          <w:sz w:val="24"/>
          <w:szCs w:val="24"/>
        </w:rPr>
        <w:t>Малохабыкской</w:t>
      </w:r>
      <w:proofErr w:type="spellEnd"/>
      <w:r w:rsidRPr="00190BCA">
        <w:rPr>
          <w:rFonts w:ascii="Times New Roman" w:hAnsi="Times New Roman"/>
          <w:sz w:val="24"/>
          <w:szCs w:val="24"/>
        </w:rPr>
        <w:t xml:space="preserve"> ООШ, в детском саде Солнышко.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 xml:space="preserve">По муниципальной программе «Система социальной защиты населения Идринского района» финансирование составило 28,9 млн. руб.  Мероприятия программы были направлены на реализацию полномочий по содержанию учреждений социального обслуживания населения и осуществление государственных полномочий по организации деятельности органов управления. 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 xml:space="preserve">По муниципальной программе «Обеспечение жизнедеятельности территории Идринского района» финансирование составило 12,7 млн.руб.. Мероприятия программы включают в себя предоставление субсидий организациям автомобильного пассажирского транспорта района, реализация временных мер поддержки населения в целях обеспечения доступности  коммунальных услуг, обеспечение деятельности ЕДДС, 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В области культуры, мероприятия направлены на обеспечение деятельности учреждений культуры (Идринская ДШИ, МБУК Идринский РДК, МБУК Альтаир, библиотеки). (финансирование составило в целом по программе 30,2 млн.руб.).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В области спорта проводились мероприятия направленные на обеспечение развития массовой физической культуры (</w:t>
      </w:r>
      <w:proofErr w:type="spellStart"/>
      <w:r w:rsidRPr="00190BCA">
        <w:rPr>
          <w:rFonts w:ascii="Times New Roman" w:hAnsi="Times New Roman"/>
          <w:sz w:val="24"/>
          <w:szCs w:val="24"/>
        </w:rPr>
        <w:t>паурлифтинг</w:t>
      </w:r>
      <w:proofErr w:type="spellEnd"/>
      <w:r w:rsidRPr="00190BCA">
        <w:rPr>
          <w:rFonts w:ascii="Times New Roman" w:hAnsi="Times New Roman"/>
          <w:sz w:val="24"/>
          <w:szCs w:val="24"/>
        </w:rPr>
        <w:t>, лыжня России, волейбол, зональные соревнования, настольный теннис и т.д.). (финансирование составило по программе 393 тыс.руб.)</w:t>
      </w:r>
    </w:p>
    <w:p w:rsidR="00862D0D" w:rsidRPr="00190BCA" w:rsidRDefault="00862D0D" w:rsidP="00190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 xml:space="preserve">        В области молодежной политики мероприятия направлены на создание условий для развития потенциала молодежи и его реализации в интересах района такие как сибирский щит, миссия жить, территория 2020 и т.д.( финансирование составило по программе 3,3 млн.руб.)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В области сельского хозяйства осуществлялось проведение мероприятий на развитие малых форм хозяйствования, возмещение части затрат на уплату процентов по кредитам, полученным в кредитных организациях и мероприятия по отлову безнадзорных животных (финансирование составило 2 млн.руб.)</w:t>
      </w:r>
    </w:p>
    <w:p w:rsidR="00862D0D" w:rsidRPr="00190BCA" w:rsidRDefault="00862D0D" w:rsidP="00190B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BCA">
        <w:rPr>
          <w:rFonts w:ascii="Times New Roman" w:hAnsi="Times New Roman"/>
          <w:sz w:val="24"/>
          <w:szCs w:val="24"/>
        </w:rPr>
        <w:t>Программа в области финансов включает в себя дотации на выравнивание бюджетной обеспеченности, поддержку мер по обеспечению сбалансированности бюджетов. (финансирование составило 45,2 млн.руб.)</w:t>
      </w:r>
    </w:p>
    <w:p w:rsidR="004447E8" w:rsidRDefault="004447E8" w:rsidP="006C1F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C1F56" w:rsidRPr="00175CDB" w:rsidRDefault="006C1F56" w:rsidP="006C1F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5CDB">
        <w:rPr>
          <w:rFonts w:ascii="Times New Roman" w:hAnsi="Times New Roman"/>
          <w:b/>
          <w:sz w:val="24"/>
          <w:szCs w:val="24"/>
        </w:rPr>
        <w:t>Малый бизнес</w:t>
      </w:r>
    </w:p>
    <w:p w:rsidR="006C1F56" w:rsidRPr="00AB186F" w:rsidRDefault="006C1F56" w:rsidP="006C1F56">
      <w:pPr>
        <w:spacing w:before="150" w:after="15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kern w:val="20"/>
          <w:sz w:val="24"/>
          <w:szCs w:val="24"/>
        </w:rPr>
        <w:t>Большую</w:t>
      </w:r>
      <w:r w:rsidRPr="00AB186F">
        <w:rPr>
          <w:rFonts w:ascii="Times New Roman CYR" w:hAnsi="Times New Roman CYR" w:cs="Times New Roman CYR"/>
          <w:kern w:val="20"/>
          <w:sz w:val="24"/>
          <w:szCs w:val="24"/>
        </w:rPr>
        <w:t xml:space="preserve"> роль в экономик</w:t>
      </w:r>
      <w:r>
        <w:rPr>
          <w:rFonts w:ascii="Times New Roman CYR" w:hAnsi="Times New Roman CYR" w:cs="Times New Roman CYR"/>
          <w:kern w:val="20"/>
          <w:sz w:val="24"/>
          <w:szCs w:val="24"/>
        </w:rPr>
        <w:t>е</w:t>
      </w:r>
      <w:r w:rsidRPr="00AB186F">
        <w:rPr>
          <w:rFonts w:ascii="Times New Roman CYR" w:hAnsi="Times New Roman CYR" w:cs="Times New Roman CYR"/>
          <w:kern w:val="20"/>
          <w:sz w:val="24"/>
          <w:szCs w:val="24"/>
        </w:rPr>
        <w:t xml:space="preserve"> района играет малый бизнес.</w:t>
      </w:r>
      <w:r w:rsidRPr="00AB186F">
        <w:rPr>
          <w:rFonts w:ascii="Times New Roman" w:hAnsi="Times New Roman"/>
          <w:color w:val="333333"/>
          <w:sz w:val="24"/>
          <w:szCs w:val="24"/>
        </w:rPr>
        <w:t xml:space="preserve"> Малые предприятия, как более гибкие и оперативные, обеспечивают часть потребностей в товарах и услугах населения, </w:t>
      </w:r>
      <w:r>
        <w:rPr>
          <w:rFonts w:ascii="Times New Roman" w:hAnsi="Times New Roman"/>
          <w:color w:val="333333"/>
          <w:sz w:val="24"/>
          <w:szCs w:val="24"/>
        </w:rPr>
        <w:t>учреждений и предприятий района. С</w:t>
      </w:r>
      <w:r w:rsidRPr="00AB186F">
        <w:rPr>
          <w:rFonts w:ascii="Times New Roman" w:hAnsi="Times New Roman"/>
          <w:color w:val="333333"/>
          <w:sz w:val="24"/>
          <w:szCs w:val="24"/>
        </w:rPr>
        <w:t>убъекты малого предпринимательства обеспечивают до 60% рабочих мест, условия работы этих рабочих мест существенно влияют на социаль</w:t>
      </w:r>
      <w:r>
        <w:rPr>
          <w:rFonts w:ascii="Times New Roman" w:hAnsi="Times New Roman"/>
          <w:color w:val="333333"/>
          <w:sz w:val="24"/>
          <w:szCs w:val="24"/>
        </w:rPr>
        <w:t>ную обстановку в районе в целом.</w:t>
      </w:r>
    </w:p>
    <w:p w:rsidR="006C1F56" w:rsidRPr="00AB186F" w:rsidRDefault="006C1F56" w:rsidP="006C1F56">
      <w:pPr>
        <w:autoSpaceDE w:val="0"/>
        <w:autoSpaceDN w:val="0"/>
        <w:adjustRightInd w:val="0"/>
        <w:spacing w:after="120" w:line="240" w:lineRule="auto"/>
        <w:ind w:firstLine="561"/>
        <w:jc w:val="both"/>
        <w:rPr>
          <w:rFonts w:ascii="Times New Roman CYR" w:hAnsi="Times New Roman CYR" w:cs="Times New Roman CYR"/>
          <w:kern w:val="20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На территории района зарегистрировано на 01 января </w:t>
      </w:r>
      <w:smartTag w:uri="urn:schemas-microsoft-com:office:smarttags" w:element="metricconverter">
        <w:smartTagPr>
          <w:attr w:name="ProductID" w:val="2016 г"/>
        </w:smartTagPr>
        <w:r w:rsidRPr="001A0B27">
          <w:rPr>
            <w:rFonts w:ascii="Times New Roman" w:hAnsi="Times New Roman"/>
            <w:sz w:val="24"/>
            <w:szCs w:val="24"/>
          </w:rPr>
          <w:t>2016 г</w:t>
        </w:r>
      </w:smartTag>
      <w:r w:rsidRPr="001A0B27">
        <w:rPr>
          <w:rFonts w:ascii="Times New Roman" w:hAnsi="Times New Roman"/>
          <w:sz w:val="24"/>
          <w:szCs w:val="24"/>
        </w:rPr>
        <w:t xml:space="preserve"> 31 субъект предпринимательско</w:t>
      </w:r>
      <w:r>
        <w:rPr>
          <w:rFonts w:ascii="Times New Roman" w:hAnsi="Times New Roman"/>
          <w:sz w:val="24"/>
          <w:szCs w:val="24"/>
        </w:rPr>
        <w:t xml:space="preserve">й деятельности юридических лиц </w:t>
      </w:r>
      <w:r w:rsidRPr="001A0B27">
        <w:rPr>
          <w:rFonts w:ascii="Times New Roman" w:hAnsi="Times New Roman"/>
          <w:sz w:val="24"/>
          <w:szCs w:val="24"/>
        </w:rPr>
        <w:t>и 209 индивидуальных предпринимателя без образования юридического лица, за три последних года их количество увеличилось на 7 ед</w:t>
      </w:r>
      <w:r>
        <w:rPr>
          <w:rFonts w:ascii="Times New Roman" w:hAnsi="Times New Roman"/>
          <w:sz w:val="24"/>
          <w:szCs w:val="24"/>
        </w:rPr>
        <w:t>.</w:t>
      </w:r>
    </w:p>
    <w:p w:rsidR="006C1F56" w:rsidRPr="001A0B27" w:rsidRDefault="006C1F56" w:rsidP="006C1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lastRenderedPageBreak/>
        <w:t>Из 31 действующего малого и среднего предприятия по отраслям экономики: 18 сельскохозяйственных предприятий (занимают 56,3 % в отраслевой структуре СМБ), 2 предприятия обрабатывающих производств (1 производство пищевых продуктов, 1 обработка древесины 9,3 % в структуре), 6 предприятий розничной торговли (18,8 % в отраслевой структуре), 1 транспорт и связь (3,1 %</w:t>
      </w:r>
      <w:proofErr w:type="gramStart"/>
      <w:r w:rsidRPr="001A0B27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>4 по предоставлению коммунальных и социальных услуг (12,5%).</w:t>
      </w:r>
    </w:p>
    <w:p w:rsidR="006C1F56" w:rsidRPr="001A0B27" w:rsidRDefault="006C1F56" w:rsidP="006C1F5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kern w:val="20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Количество индивидуальных предпринимателей составило 209 ед</w:t>
      </w:r>
      <w:r>
        <w:rPr>
          <w:rFonts w:ascii="Times New Roman" w:hAnsi="Times New Roman"/>
          <w:sz w:val="24"/>
          <w:szCs w:val="24"/>
        </w:rPr>
        <w:t>.</w:t>
      </w:r>
      <w:r w:rsidRPr="001A0B27">
        <w:rPr>
          <w:rFonts w:ascii="Times New Roman" w:hAnsi="Times New Roman"/>
          <w:sz w:val="24"/>
          <w:szCs w:val="24"/>
        </w:rPr>
        <w:t>, что выше уровня 2015 года на 10 ед. Из 209 индивидуальных предпринимателей наибольший удельный вес в отраслевой структуре занимает розничная торговля.</w:t>
      </w:r>
    </w:p>
    <w:p w:rsidR="006C1F56" w:rsidRPr="001A0B27" w:rsidRDefault="006C1F56" w:rsidP="006C1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Среднесписочная численность работников организаций малого бизнеса (юридических лиц)</w:t>
      </w:r>
      <w:r>
        <w:rPr>
          <w:rFonts w:ascii="Times New Roman" w:hAnsi="Times New Roman"/>
          <w:sz w:val="24"/>
          <w:szCs w:val="24"/>
        </w:rPr>
        <w:t xml:space="preserve"> в 2016 году составила 449 чел</w:t>
      </w:r>
      <w:r w:rsidRPr="001A0B27">
        <w:rPr>
          <w:rFonts w:ascii="Times New Roman" w:hAnsi="Times New Roman"/>
          <w:sz w:val="24"/>
          <w:szCs w:val="24"/>
        </w:rPr>
        <w:t>. Среднесписочная численность работников у индивидуальных предпринимателей з</w:t>
      </w:r>
      <w:r>
        <w:rPr>
          <w:rFonts w:ascii="Times New Roman" w:hAnsi="Times New Roman"/>
          <w:sz w:val="24"/>
          <w:szCs w:val="24"/>
        </w:rPr>
        <w:t>а 2016 год составила 285 чел</w:t>
      </w:r>
      <w:r w:rsidRPr="001A0B27">
        <w:rPr>
          <w:rFonts w:ascii="Times New Roman" w:hAnsi="Times New Roman"/>
          <w:sz w:val="24"/>
          <w:szCs w:val="24"/>
        </w:rPr>
        <w:t xml:space="preserve">. </w:t>
      </w:r>
    </w:p>
    <w:p w:rsidR="006C1F56" w:rsidRPr="001A0B27" w:rsidRDefault="006C1F56" w:rsidP="006C1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Оборот организаций малого бизнеса (юридических лиц) составит  в 2016 году 512 млн.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>руб., что на 6,9 % выше 2015 года.</w:t>
      </w:r>
    </w:p>
    <w:p w:rsidR="006C1F56" w:rsidRPr="001A0B27" w:rsidRDefault="006C1F56" w:rsidP="006C1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Оборот розничной торговли составил в 2016 году 745,5 млн.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 xml:space="preserve">руб., что выше уровня 2015 года на 3,7 % в действующих ценах. </w:t>
      </w:r>
    </w:p>
    <w:p w:rsidR="006C1F56" w:rsidRDefault="006C1F56" w:rsidP="006C1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Объем инвестиций в основной капитал организаций малого бизнеса с</w:t>
      </w:r>
      <w:r>
        <w:rPr>
          <w:rFonts w:ascii="Times New Roman" w:hAnsi="Times New Roman"/>
          <w:sz w:val="24"/>
          <w:szCs w:val="24"/>
        </w:rPr>
        <w:t>оставил в 2016 году 33 млн. руб</w:t>
      </w:r>
      <w:r w:rsidRPr="001A0B27">
        <w:rPr>
          <w:rFonts w:ascii="Times New Roman" w:hAnsi="Times New Roman"/>
          <w:sz w:val="24"/>
          <w:szCs w:val="24"/>
        </w:rPr>
        <w:t>.</w:t>
      </w:r>
    </w:p>
    <w:p w:rsidR="006C1F56" w:rsidRDefault="006C1F56" w:rsidP="006C1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C07D8">
        <w:rPr>
          <w:rFonts w:ascii="Times New Roman CYR" w:hAnsi="Times New Roman CYR" w:cs="Times New Roman CYR"/>
          <w:sz w:val="24"/>
          <w:szCs w:val="24"/>
        </w:rPr>
        <w:t xml:space="preserve">В 2016 году на территории района продолжает действовать муниципальная программа </w:t>
      </w:r>
      <w:r w:rsidRPr="005C07D8">
        <w:rPr>
          <w:rFonts w:ascii="Times New Roman CYR" w:hAnsi="Times New Roman CYR" w:cs="Times New Roman CYR"/>
          <w:color w:val="000000"/>
          <w:sz w:val="24"/>
          <w:szCs w:val="24"/>
        </w:rPr>
        <w:t>«Содействие в развитии и поддержка</w:t>
      </w:r>
      <w:r w:rsidRPr="005C07D8">
        <w:rPr>
          <w:rFonts w:ascii="Times New Roman CYR" w:hAnsi="Times New Roman CYR" w:cs="Times New Roman CYR"/>
          <w:sz w:val="24"/>
          <w:szCs w:val="24"/>
        </w:rPr>
        <w:t xml:space="preserve"> малого и среднего предпринимательства в </w:t>
      </w:r>
      <w:proofErr w:type="spellStart"/>
      <w:r w:rsidRPr="005C07D8">
        <w:rPr>
          <w:rFonts w:ascii="Times New Roman CYR" w:hAnsi="Times New Roman CYR" w:cs="Times New Roman CYR"/>
          <w:sz w:val="24"/>
          <w:szCs w:val="24"/>
        </w:rPr>
        <w:t>Идринском</w:t>
      </w:r>
      <w:proofErr w:type="spellEnd"/>
      <w:r w:rsidRPr="005C07D8">
        <w:rPr>
          <w:rFonts w:ascii="Times New Roman CYR" w:hAnsi="Times New Roman CYR" w:cs="Times New Roman CYR"/>
          <w:sz w:val="24"/>
          <w:szCs w:val="24"/>
        </w:rPr>
        <w:t xml:space="preserve"> районе». </w:t>
      </w:r>
      <w:r w:rsidRPr="005C07D8">
        <w:rPr>
          <w:rFonts w:ascii="Times New Roman CYR" w:hAnsi="Times New Roman CYR" w:cs="Times New Roman CYR"/>
          <w:color w:val="000000"/>
          <w:sz w:val="24"/>
          <w:szCs w:val="24"/>
        </w:rPr>
        <w:t>В 2016 году по данной программе получило поддержку одно крестьянско-фермерское хозяйство за сет средств районного бюджета в сумме 50 тыс</w:t>
      </w:r>
      <w:proofErr w:type="gramStart"/>
      <w:r w:rsidRPr="005C07D8">
        <w:rPr>
          <w:rFonts w:ascii="Times New Roman CYR" w:hAnsi="Times New Roman CYR" w:cs="Times New Roman CYR"/>
          <w:color w:val="000000"/>
          <w:sz w:val="24"/>
          <w:szCs w:val="24"/>
        </w:rPr>
        <w:t>.р</w:t>
      </w:r>
      <w:proofErr w:type="gramEnd"/>
      <w:r w:rsidRPr="005C07D8">
        <w:rPr>
          <w:rFonts w:ascii="Times New Roman CYR" w:hAnsi="Times New Roman CYR" w:cs="Times New Roman CYR"/>
          <w:color w:val="000000"/>
          <w:sz w:val="24"/>
          <w:szCs w:val="24"/>
        </w:rPr>
        <w:t xml:space="preserve">уб. С этого года поддержка индивидуальных предпринимателей за счет краевых средств будет осуществляться на конкурсной основе. В настоящее время идет прием документов от индивидуальных предпринимателей на участие в конкурсе.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того чтобы вновь созданные субъекты малого бизнеса приняли участие в конкурсе ведется широкая разъяснительная работа и оказывается помощь в оформлении документов.</w:t>
      </w:r>
    </w:p>
    <w:p w:rsidR="00862D0D" w:rsidRPr="00190BCA" w:rsidRDefault="00862D0D" w:rsidP="00190BCA">
      <w:pPr>
        <w:spacing w:after="0" w:line="240" w:lineRule="auto"/>
        <w:ind w:hanging="142"/>
        <w:jc w:val="both"/>
        <w:rPr>
          <w:b/>
          <w:color w:val="35383D"/>
        </w:rPr>
      </w:pPr>
    </w:p>
    <w:p w:rsidR="00862D0D" w:rsidRDefault="00862D0D" w:rsidP="005F73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B27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E7054F" w:rsidRPr="00E7054F" w:rsidRDefault="00E7054F" w:rsidP="00E705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>В 2016 году в состав агропромышленного комплекса района  входят 12 сельскохозяйственных предприятий, 40 крестьянских (фермерских) хозяйств, 3 сельскохозяйственных потребительских кооператива, 5240 личных подсобных хозяйств,  а также филиал «Южного аграрного техникума», дополнительным видом деятельности которого является выращивание зерновых культур на территории района.</w:t>
      </w:r>
    </w:p>
    <w:p w:rsidR="00E7054F" w:rsidRPr="00E7054F" w:rsidRDefault="00E7054F" w:rsidP="00E705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В сельскохозяйственных предприятиях задействовано 295 человек, средняя заработная плата  составляет на 01.11.2016 г.- 10086 руб. (в 2015 году  -9707 руб.).</w:t>
      </w:r>
    </w:p>
    <w:p w:rsidR="00E7054F" w:rsidRPr="00E7054F" w:rsidRDefault="00E7054F" w:rsidP="00E705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>В 2016 году вся посевная площадь составила 34325га ( в 2015 году 35389 га) в том числе зерновые и зернобобовые 24210га (пшеница 18027га, ячмень 815га, овёс 5218га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,г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>орох 150га),рапс 1373га, однолетние травы 3417га, кукуруза 50га, картофель 18га, многолетние травы 5257га.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Намолот зерна в амбарном весе составил  29847 тонн  при урожайности 12,33 </w:t>
      </w:r>
      <w:proofErr w:type="spell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цн</w:t>
      </w:r>
      <w:proofErr w:type="spell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/га 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>в 2015 году намолочено 23660 тонн при урожайности 11,36 ц/га).  Низкая урожайность обусловлена  в первую очередь неблагоприятными погодными условиями. Проводится работа с хозяйствами района  по  внесению минеральных удобрений. Планируемый объем приобретения минеральных удобрений под урожай 2017 года 714 тонн (в физическом весе)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Под урожай 2017 года обработано паров  -6414 га.  (  2015 год -5974), вспахано  зяби -13782 га (17057 га -в 2015 году), что составляет 82,5% от потребности.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</w:t>
      </w:r>
    </w:p>
    <w:p w:rsidR="00E7054F" w:rsidRPr="00E7054F" w:rsidRDefault="00E7054F" w:rsidP="00E7054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>Под урожай 2017 года в полном объёме засыпаны семена 5588 тонн, в настоящее время проводится проверка качества.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</w:t>
      </w:r>
    </w:p>
    <w:p w:rsidR="00E7054F" w:rsidRDefault="00E7054F" w:rsidP="00E7054F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2016 году в районе заготовлено 30 </w:t>
      </w:r>
      <w:proofErr w:type="spell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цн</w:t>
      </w:r>
      <w:proofErr w:type="spellEnd"/>
      <w:r w:rsidRPr="00E7054F">
        <w:rPr>
          <w:rFonts w:ascii="Times New Roman" w:eastAsia="Calibri" w:hAnsi="Times New Roman"/>
          <w:sz w:val="24"/>
          <w:szCs w:val="24"/>
          <w:lang w:eastAsia="en-US"/>
        </w:rPr>
        <w:t>. к.ед. без учёта зернофуража ( в 2015 году было 26 к.ед.)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>На 01.11.2016 года поголовье КРС составило  5104 гол.  ( в 2015 -5025 голов)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Поголовье коров - 2007 голов (в 2015 г. -1821 гол.), в том числе 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дойных – 290 гол. Молочным животноводством занимаются 2 хозяйства;  СПК «Борец»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ООО «</w:t>
      </w:r>
      <w:proofErr w:type="spell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Байтак</w:t>
      </w:r>
      <w:proofErr w:type="spellEnd"/>
      <w:r w:rsidRPr="00E7054F">
        <w:rPr>
          <w:rFonts w:ascii="Times New Roman" w:eastAsia="Calibri" w:hAnsi="Times New Roman"/>
          <w:sz w:val="24"/>
          <w:szCs w:val="24"/>
          <w:lang w:eastAsia="en-US"/>
        </w:rPr>
        <w:t>», в ноябре 2016 года ООО «Элита» полностью перешли на мясное скотоводство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4447E8" w:rsidRDefault="00E7054F" w:rsidP="00E7054F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На 01.11.2016 года поголовье мясного скота составляет 4138голов 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в 2015 году 4278 голов), поголовье мясных коров 1662 головы в 2015 году 1537 голов,  поголовье лошадей 589 голов. Поголовье КРС в 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К(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>Ф)Х составляет 294 головы ( 2015 год - 110 голов).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>В районе действует 3 кооператива, которые осуществляют закуп молока и мяса у населения района, в 2016 году закуплено 6 324 тонны  молока на сумму 94 173 тыс</w:t>
      </w:r>
      <w:proofErr w:type="gram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Pr="00E7054F">
        <w:rPr>
          <w:rFonts w:ascii="Times New Roman" w:eastAsia="Calibri" w:hAnsi="Times New Roman"/>
          <w:sz w:val="24"/>
          <w:szCs w:val="24"/>
          <w:lang w:eastAsia="en-US"/>
        </w:rPr>
        <w:t>ублей ( в 2015 году  5 600 тонна на сумму 78 257  тыс. рублей) и  188  тонн мяса на сумму 29 649 тыс.рублей  ( в 2015 году 146  тонн на сумму 21 043 тыс. рублей).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2016 году хозяйствами района получено субсидий 69800 тыс. рублей  (В разрезе предприятий см. приложение№1). </w:t>
      </w:r>
    </w:p>
    <w:p w:rsidR="004447E8" w:rsidRDefault="004447E8" w:rsidP="00E7054F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За 2016 год  хозяйствами района приобретено техники: 1- зерноуборочный комбайн (ЗАО «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Телекское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»); 2- кормоуборочных комбайна (ООО «Ирина», ООО «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Байтак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»); 4- трактора (ООО «Ирина» К-744 </w:t>
      </w:r>
      <w:proofErr w:type="gram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-2 шт., ИП Глава К(Ф)Х 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Цыбин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С.И. – 1 шт., ИП Глава К(Ф)Х  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Костькин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В.А. – 1 шт.);  1- посевной комплекс (ООО «Ирина»); 5 – сеялок зерновых (ООО «Маяк» - 1 шт., ЗАО «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Телекское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» 2 шт.; ООО «Ирина» 1 шт., ООО «Элита» - 1 шт.); 2- косилки (ООО «Маяк» - 1 шт., ООО «Ирина» 1 шт.); 1- пресс-подборщик (СХПК «Весна»); 2-бороны дисковые (ИП Глава </w:t>
      </w:r>
      <w:proofErr w:type="gram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К(</w:t>
      </w:r>
      <w:proofErr w:type="gram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Ф)Х 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Подлевский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А.В. – 1 шт., ООО «Элита» - 1 шт.); 1 – машина предварительной очистки зерна (ООО «Элита»).                                                                                                                                                                                                                     В 2016 году два </w:t>
      </w:r>
      <w:proofErr w:type="gram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К(</w:t>
      </w:r>
      <w:proofErr w:type="gram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Ф)Х  получили грант на создание и развитие К(Ф)Х; 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Костькин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Василий Александрович с. Майское Утро и </w:t>
      </w:r>
      <w:proofErr w:type="spellStart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>Цыбин</w:t>
      </w:r>
      <w:proofErr w:type="spellEnd"/>
      <w:r w:rsidR="00E7054F"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Сергей Иванович с. Отрок. В сумме 3млн. рублей каждый. В 2015 году было 4 получателя по 1,5 млн. руб. В 2017 году работа будет продолжена.      </w:t>
      </w:r>
    </w:p>
    <w:p w:rsidR="00E7054F" w:rsidRPr="00E7054F" w:rsidRDefault="00E7054F" w:rsidP="00E7054F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На территории района создан цех по производству мясных и колбасных деликатесов (ИП </w:t>
      </w:r>
      <w:proofErr w:type="spell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Зайферт</w:t>
      </w:r>
      <w:proofErr w:type="spell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 Виктор </w:t>
      </w:r>
      <w:proofErr w:type="spellStart"/>
      <w:r w:rsidRPr="00E7054F">
        <w:rPr>
          <w:rFonts w:ascii="Times New Roman" w:eastAsia="Calibri" w:hAnsi="Times New Roman"/>
          <w:sz w:val="24"/>
          <w:szCs w:val="24"/>
          <w:lang w:eastAsia="en-US"/>
        </w:rPr>
        <w:t>Корнеевич</w:t>
      </w:r>
      <w:proofErr w:type="spellEnd"/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). В планах предприятия наладить выпуск тушенки. </w:t>
      </w:r>
    </w:p>
    <w:p w:rsidR="00E7054F" w:rsidRPr="00E7054F" w:rsidRDefault="00E7054F" w:rsidP="00E7054F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Муниципальной программой «Содействие развитию сельского хозяйства» предусмотрены мероприятия на возобновление деятельности убойного цеха. </w:t>
      </w:r>
      <w:r w:rsidRPr="00E7054F">
        <w:rPr>
          <w:rFonts w:ascii="Times New Roman" w:hAnsi="Times New Roman"/>
          <w:b/>
          <w:sz w:val="24"/>
          <w:szCs w:val="24"/>
        </w:rPr>
        <w:t xml:space="preserve"> 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Администрацией района данная программа будет предоставлена  в министерство сельского хозяйства в срок до 1 февраля 2017 года, в связи с началом конкурсного отбора муниципальных программ. </w:t>
      </w:r>
      <w:r w:rsidRPr="00E7054F">
        <w:rPr>
          <w:rFonts w:ascii="Times New Roman" w:eastAsia="Calibri" w:hAnsi="Times New Roman"/>
          <w:sz w:val="24"/>
          <w:szCs w:val="24"/>
          <w:lang w:eastAsia="en-US"/>
        </w:rPr>
        <w:tab/>
        <w:t>На 2017 год  муниципальной программой «Содействие развитию сельского хозяйства»   предусмотрены мероприятия на поддержку малых форм хозяйствования:</w:t>
      </w:r>
    </w:p>
    <w:p w:rsidR="00E7054F" w:rsidRPr="00E7054F" w:rsidRDefault="00E7054F" w:rsidP="004447E8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054F">
        <w:rPr>
          <w:rFonts w:ascii="Times New Roman" w:hAnsi="Times New Roman"/>
          <w:sz w:val="24"/>
          <w:szCs w:val="24"/>
        </w:rPr>
        <w:t>возмещение части затрат на приобретение высокопродуктивных коров или нетелей  в ЛПХ</w:t>
      </w:r>
      <w:proofErr w:type="gramStart"/>
      <w:r w:rsidRPr="00E7054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7054F" w:rsidRPr="00E7054F" w:rsidRDefault="00E7054F" w:rsidP="00E7054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054F">
        <w:rPr>
          <w:rFonts w:ascii="Times New Roman" w:hAnsi="Times New Roman"/>
          <w:sz w:val="24"/>
          <w:szCs w:val="24"/>
        </w:rPr>
        <w:t>возмещение части затрат на уплату процентов по кредитам, полученным в кредитных организациях, на развитие малых форм хозяйствования.</w:t>
      </w:r>
    </w:p>
    <w:p w:rsidR="00862D0D" w:rsidRPr="00E7054F" w:rsidRDefault="00862D0D" w:rsidP="00E705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Pr="00543D6E" w:rsidRDefault="00862D0D" w:rsidP="00543D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43D6E">
        <w:rPr>
          <w:rFonts w:ascii="Times New Roman" w:hAnsi="Times New Roman"/>
          <w:b/>
          <w:sz w:val="24"/>
          <w:szCs w:val="24"/>
        </w:rPr>
        <w:t>ВСХП 2016</w:t>
      </w:r>
    </w:p>
    <w:p w:rsidR="00862D0D" w:rsidRPr="00543D6E" w:rsidRDefault="00862D0D" w:rsidP="00543D6E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E7054F">
        <w:rPr>
          <w:rFonts w:ascii="Times New Roman" w:hAnsi="Times New Roman"/>
          <w:sz w:val="24"/>
          <w:szCs w:val="24"/>
        </w:rPr>
        <w:t>В текущем году было проведено крупное масштабное мероприятие всероссийская сельскохозяйственная перепись, затронувшее</w:t>
      </w:r>
      <w:r w:rsidRPr="00543D6E">
        <w:rPr>
          <w:rFonts w:ascii="Times New Roman" w:hAnsi="Times New Roman"/>
          <w:sz w:val="24"/>
          <w:szCs w:val="24"/>
        </w:rPr>
        <w:t xml:space="preserve"> не только крупных и средних сельхозпроизводителей, но и мелкие хозяйства, а также физических лиц,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имеющих сельскохозяйственных животных.</w:t>
      </w:r>
    </w:p>
    <w:p w:rsidR="00862D0D" w:rsidRPr="00543D6E" w:rsidRDefault="00862D0D" w:rsidP="00543D6E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43D6E">
        <w:rPr>
          <w:rFonts w:ascii="Times New Roman" w:hAnsi="Times New Roman"/>
          <w:sz w:val="24"/>
          <w:szCs w:val="24"/>
        </w:rPr>
        <w:t>Основной целью переписи являлось – формирование официальной статистической информации о состоянии и структуре сельского хозяйства, наличии и использовании его ресурсного потенциала.</w:t>
      </w:r>
    </w:p>
    <w:p w:rsidR="00862D0D" w:rsidRPr="00543D6E" w:rsidRDefault="00862D0D" w:rsidP="00543D6E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43D6E">
        <w:rPr>
          <w:rFonts w:ascii="Times New Roman" w:hAnsi="Times New Roman"/>
          <w:sz w:val="24"/>
          <w:szCs w:val="24"/>
        </w:rPr>
        <w:lastRenderedPageBreak/>
        <w:t xml:space="preserve">Главой района был утвержден организационный план проведения ВСХП-2016, согласно которому на территории Идринского района  были созданы 2 инструкторских и 12 счетных участков. Переписи подлежали 5627 объектов с заявленной площадью сельхозугодий 44735,41 га. По результатам переписи количество объектов увеличилось на 111 штук, площадь увеличилась на 2218,51 га.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0"/>
        <w:gridCol w:w="2127"/>
      </w:tblGrid>
      <w:tr w:rsidR="00862D0D" w:rsidRPr="00543D6E" w:rsidTr="004447E8">
        <w:tc>
          <w:tcPr>
            <w:tcW w:w="6520" w:type="dxa"/>
            <w:vMerge w:val="restart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Категория объекта переписи</w:t>
            </w:r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</w:tr>
      <w:tr w:rsidR="00862D0D" w:rsidRPr="00543D6E" w:rsidTr="004447E8">
        <w:tc>
          <w:tcPr>
            <w:tcW w:w="6520" w:type="dxa"/>
            <w:vMerge/>
          </w:tcPr>
          <w:p w:rsidR="00862D0D" w:rsidRPr="00543D6E" w:rsidRDefault="00862D0D" w:rsidP="00543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 xml:space="preserve">Кол-во, </w:t>
            </w:r>
            <w:proofErr w:type="spellStart"/>
            <w:r w:rsidRPr="00543D6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62D0D" w:rsidRPr="00543D6E" w:rsidTr="004447E8">
        <w:tc>
          <w:tcPr>
            <w:tcW w:w="6520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D6E">
              <w:rPr>
                <w:rFonts w:ascii="Times New Roman" w:hAnsi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2D0D" w:rsidRPr="00543D6E" w:rsidTr="004447E8">
        <w:tc>
          <w:tcPr>
            <w:tcW w:w="6520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D6E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2D0D" w:rsidRPr="00543D6E" w:rsidTr="004447E8">
        <w:tc>
          <w:tcPr>
            <w:tcW w:w="6520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62D0D" w:rsidRPr="00543D6E" w:rsidTr="004447E8">
        <w:tc>
          <w:tcPr>
            <w:tcW w:w="6520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2D0D" w:rsidRPr="00543D6E" w:rsidTr="004447E8">
        <w:tc>
          <w:tcPr>
            <w:tcW w:w="6520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Подсобные с/х предприятия нес/х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(филиал аграрного техникума)</w:t>
            </w:r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2D0D" w:rsidRPr="00543D6E" w:rsidTr="004447E8">
        <w:tc>
          <w:tcPr>
            <w:tcW w:w="6520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2127" w:type="dxa"/>
          </w:tcPr>
          <w:p w:rsidR="00862D0D" w:rsidRPr="00543D6E" w:rsidRDefault="00862D0D" w:rsidP="00543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D6E">
              <w:rPr>
                <w:rFonts w:ascii="Times New Roman" w:hAnsi="Times New Roman"/>
                <w:sz w:val="24"/>
                <w:szCs w:val="24"/>
              </w:rPr>
              <w:t>5692</w:t>
            </w:r>
          </w:p>
        </w:tc>
      </w:tr>
    </w:tbl>
    <w:p w:rsidR="00862D0D" w:rsidRPr="00543D6E" w:rsidRDefault="00862D0D" w:rsidP="00543D6E">
      <w:pPr>
        <w:pStyle w:val="aa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862D0D" w:rsidRDefault="00862D0D" w:rsidP="00DE6EF9">
      <w:p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2D0D" w:rsidRPr="00DE6EF9" w:rsidRDefault="00862D0D" w:rsidP="00DE6EF9">
      <w:p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EF9">
        <w:rPr>
          <w:rFonts w:ascii="Times New Roman" w:hAnsi="Times New Roman"/>
          <w:b/>
          <w:bCs/>
          <w:color w:val="000000"/>
          <w:sz w:val="24"/>
          <w:szCs w:val="24"/>
        </w:rPr>
        <w:t>Жилищно-коммунальное хозяйство</w:t>
      </w:r>
    </w:p>
    <w:p w:rsidR="00862D0D" w:rsidRPr="00DE6EF9" w:rsidRDefault="00862D0D" w:rsidP="00DE6EF9">
      <w:p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2D0D" w:rsidRPr="00DE6EF9" w:rsidRDefault="00862D0D" w:rsidP="00DE6EF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color w:val="000000"/>
          <w:spacing w:val="1"/>
          <w:sz w:val="24"/>
          <w:szCs w:val="24"/>
        </w:rPr>
        <w:t>Отопительный период 2016-2017 годов по району начат 24.09.2016 года, который регламентируется нормативно-правовым актом администрации района от 21.09.2016 №114-р.  На сегодняшний день подготовка о</w:t>
      </w:r>
      <w:r w:rsidRPr="00DE6EF9">
        <w:rPr>
          <w:rFonts w:ascii="Times New Roman" w:hAnsi="Times New Roman"/>
          <w:sz w:val="24"/>
          <w:szCs w:val="24"/>
        </w:rPr>
        <w:t>бъектов ЖКХ к отопительному периоду завершена.</w:t>
      </w:r>
    </w:p>
    <w:p w:rsidR="00862D0D" w:rsidRPr="00DE6EF9" w:rsidRDefault="00862D0D" w:rsidP="00DE6EF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Готовность котельных, тепловых, водопроводных сетей, жилого фонда составила 100%. Енисейским управлением </w:t>
      </w:r>
      <w:proofErr w:type="spellStart"/>
      <w:r w:rsidRPr="00DE6EF9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выдан паспорт готовности муниципального образования к отопительному периоду.</w:t>
      </w:r>
    </w:p>
    <w:p w:rsidR="00862D0D" w:rsidRPr="00DE6EF9" w:rsidRDefault="00862D0D" w:rsidP="00DE6EF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В рамках исполнения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между министерством строительства и ЖКХ Красноярского края и Администрацией Идринского района 17.06.2016 года заключено соглашение о предоставлении субсидии в размере </w:t>
      </w:r>
      <w:r w:rsidRPr="00DE6EF9">
        <w:rPr>
          <w:rFonts w:ascii="Times New Roman" w:hAnsi="Times New Roman"/>
          <w:b/>
          <w:sz w:val="24"/>
          <w:szCs w:val="24"/>
        </w:rPr>
        <w:t>3800</w:t>
      </w:r>
      <w:r w:rsidRPr="00DE6EF9">
        <w:rPr>
          <w:rFonts w:ascii="Times New Roman" w:hAnsi="Times New Roman"/>
          <w:sz w:val="24"/>
          <w:szCs w:val="24"/>
        </w:rPr>
        <w:t xml:space="preserve"> </w:t>
      </w:r>
      <w:r w:rsidRPr="00DE6EF9">
        <w:rPr>
          <w:rFonts w:ascii="Times New Roman" w:hAnsi="Times New Roman"/>
          <w:b/>
          <w:sz w:val="24"/>
          <w:szCs w:val="24"/>
        </w:rPr>
        <w:t>тыс. рублей</w:t>
      </w:r>
      <w:r w:rsidRPr="00DE6E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6EF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за счет средств местных бюджетов составило </w:t>
      </w:r>
      <w:r w:rsidRPr="00DE6EF9">
        <w:rPr>
          <w:rFonts w:ascii="Times New Roman" w:hAnsi="Times New Roman"/>
          <w:b/>
          <w:sz w:val="24"/>
          <w:szCs w:val="24"/>
        </w:rPr>
        <w:t>39,8 тыс. руб.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Субсидия распределилась следующим образом:</w:t>
      </w:r>
    </w:p>
    <w:p w:rsidR="00862D0D" w:rsidRPr="00DE6EF9" w:rsidRDefault="00862D0D" w:rsidP="00DE6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- замена котельного оборудования в котельной с. Большая </w:t>
      </w:r>
      <w:proofErr w:type="spellStart"/>
      <w:r w:rsidRPr="00DE6EF9">
        <w:rPr>
          <w:rFonts w:ascii="Times New Roman" w:hAnsi="Times New Roman"/>
          <w:sz w:val="24"/>
          <w:szCs w:val="24"/>
        </w:rPr>
        <w:t>Салба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– 643,0 тыс. </w:t>
      </w:r>
      <w:proofErr w:type="spellStart"/>
      <w:r w:rsidRPr="00DE6EF9">
        <w:rPr>
          <w:rFonts w:ascii="Times New Roman" w:hAnsi="Times New Roman"/>
          <w:sz w:val="24"/>
          <w:szCs w:val="24"/>
        </w:rPr>
        <w:t>руб</w:t>
      </w:r>
      <w:proofErr w:type="spellEnd"/>
      <w:r w:rsidRPr="00DE6EF9">
        <w:rPr>
          <w:rFonts w:ascii="Times New Roman" w:hAnsi="Times New Roman"/>
          <w:sz w:val="24"/>
          <w:szCs w:val="24"/>
        </w:rPr>
        <w:t>;</w:t>
      </w:r>
    </w:p>
    <w:p w:rsidR="00862D0D" w:rsidRPr="00DE6EF9" w:rsidRDefault="00862D0D" w:rsidP="00DE6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- капитальный ремонт системы водоснабжения в с. Новоберёзовка – 850,7 тыс. руб.;</w:t>
      </w:r>
    </w:p>
    <w:p w:rsidR="00862D0D" w:rsidRPr="00DE6EF9" w:rsidRDefault="00862D0D" w:rsidP="00DE6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- капитальный ремонт системы водоснабжения в с. Новотроицкое – 841,8 тыс. руб.;</w:t>
      </w:r>
    </w:p>
    <w:p w:rsidR="00862D0D" w:rsidRPr="00DE6EF9" w:rsidRDefault="00862D0D" w:rsidP="00DE6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- капитальный ремонт оборудования котельной №1 в с. Идринское – 983,9 тыс. руб.;</w:t>
      </w:r>
    </w:p>
    <w:p w:rsidR="00862D0D" w:rsidRPr="00DE6EF9" w:rsidRDefault="00862D0D" w:rsidP="00DE6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- капитальный ремонт тепловых сетей по ул. 30 лет Победы в с. Идринское – 480,6 тыс. руб.</w:t>
      </w:r>
    </w:p>
    <w:p w:rsidR="00862D0D" w:rsidRPr="00DE6EF9" w:rsidRDefault="00862D0D" w:rsidP="00DE6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На 12.12.2016 все работы выполнены, в с. Новоберёзовка заканчивается приемка выполненных работ.</w:t>
      </w:r>
    </w:p>
    <w:p w:rsidR="00862D0D" w:rsidRPr="00DE6EF9" w:rsidRDefault="00862D0D" w:rsidP="00DE6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Фактически профинансировано из краевого бюджета на 12.12.2016 года </w:t>
      </w:r>
      <w:r w:rsidRPr="00DE6EF9">
        <w:rPr>
          <w:rFonts w:ascii="Times New Roman" w:hAnsi="Times New Roman"/>
          <w:b/>
          <w:sz w:val="24"/>
          <w:szCs w:val="24"/>
        </w:rPr>
        <w:t>3000 тыс. руб</w:t>
      </w:r>
      <w:r w:rsidRPr="00DE6EF9">
        <w:rPr>
          <w:rFonts w:ascii="Times New Roman" w:hAnsi="Times New Roman"/>
          <w:sz w:val="24"/>
          <w:szCs w:val="24"/>
        </w:rPr>
        <w:t xml:space="preserve">., остаток субсидии будет перечислен после предоставления в Министерство ЖКХ подписанных актов выполненных работ по капитальному ремонту в с. Новоберёзовка. 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Министерством строительства и ЖКХ Красноярского края выделена субвенция на реализацию Закона края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2016 год, с учетом уточненного расчета размер субвенции составил </w:t>
      </w:r>
      <w:r w:rsidRPr="00DE6EF9">
        <w:rPr>
          <w:rFonts w:ascii="Times New Roman" w:hAnsi="Times New Roman"/>
          <w:b/>
          <w:sz w:val="24"/>
          <w:szCs w:val="24"/>
        </w:rPr>
        <w:t>1013,5 тыс. рублей.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Между исполнителями коммунальных услуг (ООО «УК-Уют», ЗАО «Заря») и Администрацией района заключены соглашения на предоставление вышеуказанной </w:t>
      </w:r>
      <w:r w:rsidRPr="00DE6EF9">
        <w:rPr>
          <w:rFonts w:ascii="Times New Roman" w:hAnsi="Times New Roman"/>
          <w:sz w:val="24"/>
          <w:szCs w:val="24"/>
        </w:rPr>
        <w:lastRenderedPageBreak/>
        <w:t xml:space="preserve">субвенции. Фактически профинансировано за январь-ноябрь 471,9 тыс. рублей. Остаток субвенции в сумме 541,6 тыс. руб. будет перечислен до конца декабря 2016 г. 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Муниципальные образования Идринского района подали заявки на  участие в подпрограмме «Поддержка муниципальных проектов и мероприятий по благоустройству территории». Администрации Идринского района выделена субсидия на реализацию подпрограммы в 2016 году в размере </w:t>
      </w:r>
      <w:r w:rsidRPr="00DE6EF9">
        <w:rPr>
          <w:rFonts w:ascii="Times New Roman" w:hAnsi="Times New Roman"/>
          <w:b/>
          <w:sz w:val="24"/>
          <w:szCs w:val="24"/>
        </w:rPr>
        <w:t>963,5 тыс. руб</w:t>
      </w:r>
      <w:r w:rsidRPr="00DE6EF9">
        <w:rPr>
          <w:rFonts w:ascii="Times New Roman" w:hAnsi="Times New Roman"/>
          <w:sz w:val="24"/>
          <w:szCs w:val="24"/>
        </w:rPr>
        <w:t xml:space="preserve">. Победили проекты по уличному освещению </w:t>
      </w:r>
      <w:proofErr w:type="spellStart"/>
      <w:r w:rsidRPr="00DE6EF9">
        <w:rPr>
          <w:rFonts w:ascii="Times New Roman" w:hAnsi="Times New Roman"/>
          <w:sz w:val="24"/>
          <w:szCs w:val="24"/>
        </w:rPr>
        <w:t>Большесалбинского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сельсовета (489,7 тыс. </w:t>
      </w:r>
      <w:proofErr w:type="spellStart"/>
      <w:r w:rsidRPr="00DE6EF9">
        <w:rPr>
          <w:rFonts w:ascii="Times New Roman" w:hAnsi="Times New Roman"/>
          <w:sz w:val="24"/>
          <w:szCs w:val="24"/>
        </w:rPr>
        <w:t>руб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), Никольского сельсовета (473,8 тыс. </w:t>
      </w:r>
      <w:proofErr w:type="spellStart"/>
      <w:r w:rsidRPr="00DE6EF9">
        <w:rPr>
          <w:rFonts w:ascii="Times New Roman" w:hAnsi="Times New Roman"/>
          <w:sz w:val="24"/>
          <w:szCs w:val="24"/>
        </w:rPr>
        <w:t>руб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). 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Контракты на выполнение работ по уличному освещению исполнены в полном объеме.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В 2016 году проведена работа по разработке краткосрочного плана капитального ремонта общего имущества в многоквартирных домах на 2017 год. В данный план включено 3 многоквартирных дома в с. Идринское по ул. Октябрьская, д.87, ул. Карла Маркса, д.3, ул. Базарная, д.1. В настоящее время определился подрядчик на выполнение работ по разработке проектной документации. В начале 2017 года состоится конкурс на выполнение работ по капитальному ремонту.</w:t>
      </w:r>
    </w:p>
    <w:p w:rsidR="00862D0D" w:rsidRPr="00DE6EF9" w:rsidRDefault="00862D0D" w:rsidP="00DE6EF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62D0D" w:rsidRDefault="00862D0D" w:rsidP="00DE6EF9">
      <w:pPr>
        <w:spacing w:after="0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Муниципальное унитарное предприятие  Идринского муниципального района</w:t>
      </w:r>
    </w:p>
    <w:p w:rsidR="00862D0D" w:rsidRDefault="00862D0D" w:rsidP="00DE6EF9">
      <w:pPr>
        <w:spacing w:after="0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E6EF9">
        <w:rPr>
          <w:rFonts w:ascii="Times New Roman" w:hAnsi="Times New Roman"/>
          <w:sz w:val="24"/>
          <w:szCs w:val="24"/>
        </w:rPr>
        <w:t>Коммунхоз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Идринский»</w:t>
      </w:r>
    </w:p>
    <w:p w:rsidR="00862D0D" w:rsidRPr="00DE6EF9" w:rsidRDefault="00862D0D" w:rsidP="00DE6EF9">
      <w:pPr>
        <w:spacing w:after="0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6EF9">
        <w:rPr>
          <w:rFonts w:ascii="Times New Roman" w:hAnsi="Times New Roman"/>
          <w:sz w:val="24"/>
          <w:szCs w:val="24"/>
        </w:rPr>
        <w:t>Организация создана 21.01.2016, учредитель – Администрация Идринского района. Цель создания – обеспечение населения района качественными, доступными и своевременными жилищно-коммунальными услугами.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К основным видам деятельности относится сбор и вывоз твердых бытовых отходов, водоотведение.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Предприятием за прошедший период 2016 года оказано услуг по водоотведению на сумму 1573,9 тыс. руб., сбор и вывоз ТБО 227,1 тыс. руб., благоустройство 812,3 тыс. руб.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Помимо этого МУП «</w:t>
      </w:r>
      <w:proofErr w:type="spellStart"/>
      <w:r w:rsidRPr="00DE6EF9">
        <w:rPr>
          <w:rFonts w:ascii="Times New Roman" w:hAnsi="Times New Roman"/>
          <w:sz w:val="24"/>
          <w:szCs w:val="24"/>
        </w:rPr>
        <w:t>Коммунхоз-Идринский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» выступал Подрядчиком при проведении капитального ремонта кровли СДК в с. Большой </w:t>
      </w:r>
      <w:proofErr w:type="spellStart"/>
      <w:r w:rsidRPr="00DE6EF9">
        <w:rPr>
          <w:rFonts w:ascii="Times New Roman" w:hAnsi="Times New Roman"/>
          <w:sz w:val="24"/>
          <w:szCs w:val="24"/>
        </w:rPr>
        <w:t>Хабык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(175 тыс.руб.), строительство пандуса к РДК в с. Идринское (491 тыс. руб.), очистка свалки в с. Большой Телек, с. </w:t>
      </w:r>
      <w:proofErr w:type="spellStart"/>
      <w:r w:rsidRPr="00DE6EF9">
        <w:rPr>
          <w:rFonts w:ascii="Times New Roman" w:hAnsi="Times New Roman"/>
          <w:sz w:val="24"/>
          <w:szCs w:val="24"/>
        </w:rPr>
        <w:t>Куреж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(130 тыс. руб.), содержание автомобильных дорог </w:t>
      </w:r>
      <w:proofErr w:type="spellStart"/>
      <w:r w:rsidRPr="00DE6EF9">
        <w:rPr>
          <w:rFonts w:ascii="Times New Roman" w:hAnsi="Times New Roman"/>
          <w:sz w:val="24"/>
          <w:szCs w:val="24"/>
        </w:rPr>
        <w:t>Добромысловский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с/с, Идринский с/с (275 тыс. руб.), устранение порывов на водопроводных сетях в с. Большая </w:t>
      </w:r>
      <w:proofErr w:type="spellStart"/>
      <w:r w:rsidRPr="00DE6EF9">
        <w:rPr>
          <w:rFonts w:ascii="Times New Roman" w:hAnsi="Times New Roman"/>
          <w:sz w:val="24"/>
          <w:szCs w:val="24"/>
        </w:rPr>
        <w:t>Салба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DE6EF9">
        <w:rPr>
          <w:rFonts w:ascii="Times New Roman" w:hAnsi="Times New Roman"/>
          <w:sz w:val="24"/>
          <w:szCs w:val="24"/>
        </w:rPr>
        <w:t>Добромысловский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(75 тыс. руб.).</w:t>
      </w:r>
    </w:p>
    <w:p w:rsidR="00862D0D" w:rsidRPr="00DE6EF9" w:rsidRDefault="00862D0D" w:rsidP="00DE6E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Сумма дебиторской задолженности предприятия составляет 486,7 тыс. руб., кредиторской задолженности 480,0 тыс. руб. (по состоянию на 01.12.2016)</w:t>
      </w:r>
    </w:p>
    <w:p w:rsidR="00862D0D" w:rsidRDefault="00862D0D" w:rsidP="00175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D0D" w:rsidRDefault="00862D0D" w:rsidP="00175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Строительство и архитектура</w:t>
      </w:r>
    </w:p>
    <w:p w:rsidR="00862D0D" w:rsidRPr="001A0B27" w:rsidRDefault="00862D0D" w:rsidP="00175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>В 2016 году на территории Идринского района главными специалистами - архитекторами администрации района осуществлялось предоставление следующих муниципальных услуг населению: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 </w:t>
      </w:r>
      <w:r w:rsidRPr="00DE6EF9">
        <w:rPr>
          <w:rFonts w:ascii="Times New Roman" w:hAnsi="Times New Roman"/>
          <w:sz w:val="24"/>
          <w:szCs w:val="24"/>
        </w:rPr>
        <w:tab/>
        <w:t>Выдача градостроительных  планов земельных участков для строительства, реконструкции объектов капитального строительства -  40,  (в т.ч. для индивидуального жилищного строительства – 35);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>Выдача разрешений на строительство – 41(в т.ч. индивидуальное жилищное строительство – 39);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>Выдача разрешений на ввод объектов в эксплуатацию- 5, (в т.ч. жилья – 3).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>Выполнено межведомственных запросов с использованием электронных сервисов – 410);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 xml:space="preserve">В стадии строительства находятся 64 индивидуальных жилых дома, 3 объекта общественного и производственного назначения: мастерская по ремонту бытовой техники и магазин в с. </w:t>
      </w:r>
      <w:proofErr w:type="spellStart"/>
      <w:r w:rsidRPr="00DE6EF9">
        <w:rPr>
          <w:rFonts w:ascii="Times New Roman" w:hAnsi="Times New Roman"/>
          <w:sz w:val="24"/>
          <w:szCs w:val="24"/>
        </w:rPr>
        <w:t>Идринском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, адаптер в д. </w:t>
      </w:r>
      <w:proofErr w:type="spellStart"/>
      <w:r w:rsidRPr="00DE6EF9">
        <w:rPr>
          <w:rFonts w:ascii="Times New Roman" w:hAnsi="Times New Roman"/>
          <w:sz w:val="24"/>
          <w:szCs w:val="24"/>
        </w:rPr>
        <w:t>Мензот</w:t>
      </w:r>
      <w:proofErr w:type="spellEnd"/>
      <w:r w:rsidRPr="00DE6EF9">
        <w:rPr>
          <w:rFonts w:ascii="Times New Roman" w:hAnsi="Times New Roman"/>
          <w:sz w:val="24"/>
          <w:szCs w:val="24"/>
        </w:rPr>
        <w:t>.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E6EF9">
        <w:rPr>
          <w:rFonts w:ascii="Times New Roman" w:hAnsi="Times New Roman"/>
          <w:sz w:val="24"/>
          <w:szCs w:val="24"/>
        </w:rPr>
        <w:t xml:space="preserve">Согласован с краевыми министерствами список работников бюджетной сферы района, нуждающихся в улучшении жилищных условий. Также совместно с Красноярским краевым Фондом жилищного строительства подготовлен  и направлен в Минстрой пакет документов на строительство </w:t>
      </w:r>
      <w:proofErr w:type="spellStart"/>
      <w:r w:rsidRPr="00DE6EF9">
        <w:rPr>
          <w:rFonts w:ascii="Times New Roman" w:hAnsi="Times New Roman"/>
          <w:sz w:val="24"/>
          <w:szCs w:val="24"/>
        </w:rPr>
        <w:t>восьмиквартирного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жилого дома в селе </w:t>
      </w:r>
      <w:proofErr w:type="spellStart"/>
      <w:r w:rsidRPr="00DE6EF9">
        <w:rPr>
          <w:rFonts w:ascii="Times New Roman" w:hAnsi="Times New Roman"/>
          <w:sz w:val="24"/>
          <w:szCs w:val="24"/>
        </w:rPr>
        <w:t>Идринском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. 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 xml:space="preserve">Проведены мероприятия по привлечению в район денег из краевого бюджета: всего 5 805 835,56руб., в том числе: 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>в рамках подпрограммы «Обеспечение жильем молодых семей Идринского района» муниципальной программы «Молодежь Идринского района» освоено 585 835,56 рублей из краевого бюджета и 378 630,00 рублей из районного бюджета, в результате чего две молодые семьи смогли улучшить жилищные условия а также всех сельсоветов района;</w:t>
      </w:r>
    </w:p>
    <w:p w:rsidR="00862D0D" w:rsidRPr="00DE6EF9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EF9">
        <w:rPr>
          <w:rFonts w:ascii="Times New Roman" w:hAnsi="Times New Roman"/>
          <w:sz w:val="24"/>
          <w:szCs w:val="24"/>
        </w:rPr>
        <w:t xml:space="preserve">в рамках программы «Стимулирование жилищного строительства в </w:t>
      </w:r>
      <w:proofErr w:type="spellStart"/>
      <w:r w:rsidRPr="00DE6EF9">
        <w:rPr>
          <w:rFonts w:ascii="Times New Roman" w:hAnsi="Times New Roman"/>
          <w:sz w:val="24"/>
          <w:szCs w:val="24"/>
        </w:rPr>
        <w:t>Идринском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районе» организована работа по актуализации документов территориального планирования поселений района. Подрядная организация АО ТГИ «</w:t>
      </w:r>
      <w:proofErr w:type="spellStart"/>
      <w:r w:rsidRPr="00DE6EF9">
        <w:rPr>
          <w:rFonts w:ascii="Times New Roman" w:hAnsi="Times New Roman"/>
          <w:sz w:val="24"/>
          <w:szCs w:val="24"/>
        </w:rPr>
        <w:t>Красноярскгражданпроект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» выполняет данные работы на общую сумму 5 800 000,00 рублей в т.ч. краевой бюджет – 5 220 000,00 руб., </w:t>
      </w:r>
      <w:proofErr w:type="spellStart"/>
      <w:r w:rsidRPr="00DE6EF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E6EF9">
        <w:rPr>
          <w:rFonts w:ascii="Times New Roman" w:hAnsi="Times New Roman"/>
          <w:sz w:val="24"/>
          <w:szCs w:val="24"/>
        </w:rPr>
        <w:t xml:space="preserve"> из местного бюджета составляет 580 000, 00 руб.</w:t>
      </w:r>
    </w:p>
    <w:p w:rsidR="00862D0D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6EF9">
        <w:rPr>
          <w:rFonts w:ascii="Times New Roman" w:hAnsi="Times New Roman"/>
          <w:sz w:val="24"/>
          <w:szCs w:val="24"/>
        </w:rPr>
        <w:t>Одним из первостепенных направлений  деятельности на протяжении года была организация подготовительных работ по строительству здания районной поликлиники и патологоанатомического отделения больницы.</w:t>
      </w:r>
    </w:p>
    <w:p w:rsidR="00862D0D" w:rsidRPr="001A0B27" w:rsidRDefault="00862D0D" w:rsidP="00DE6E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175CD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Дороги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В 2016 году на содержание улично-дорожной сети поселений в рамках реализации мероприятий подпрограммы «Дороги Красноярья» на 2014 - 2017 годы государственной программы Красноярского края «Развитие транспортной системы» выделена краевая субсидия в размере  12 303 600 руб. </w:t>
      </w:r>
      <w:proofErr w:type="spellStart"/>
      <w:r w:rsidRPr="007308E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составило 123 036 руб. 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Из них по направлению капитальный ремонт и ремонт автомобильных дорог общего пользования местного значения краевая субсидия в размере  10 346 100 </w:t>
      </w:r>
      <w:proofErr w:type="spellStart"/>
      <w:r w:rsidRPr="007308EE">
        <w:rPr>
          <w:rFonts w:ascii="Times New Roman" w:hAnsi="Times New Roman"/>
          <w:sz w:val="24"/>
          <w:szCs w:val="24"/>
        </w:rPr>
        <w:t>руб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8E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103 461 руб. - отремонтировано 10,473 км. дорог. 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На содержание автомобильных дорог общего пользования местного значения выделена краевая субсидия в размере 1 957 500 </w:t>
      </w:r>
      <w:proofErr w:type="spellStart"/>
      <w:r w:rsidRPr="007308EE">
        <w:rPr>
          <w:rFonts w:ascii="Times New Roman" w:hAnsi="Times New Roman"/>
          <w:sz w:val="24"/>
          <w:szCs w:val="24"/>
        </w:rPr>
        <w:t>руб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8E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составило 19 575 руб.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В связи с изменениями в Бюджетном кодексе РФ, главами сельсоветов были приняты решения о создании дорожных фондов, формирование которых осуществляется  за счет доходов бюджетов сельсоветов от отчислений по дифференцируемому</w:t>
      </w:r>
      <w:r w:rsidR="00324202">
        <w:rPr>
          <w:rFonts w:ascii="Times New Roman" w:hAnsi="Times New Roman"/>
          <w:sz w:val="24"/>
          <w:szCs w:val="24"/>
        </w:rPr>
        <w:t xml:space="preserve"> </w:t>
      </w:r>
      <w:r w:rsidRPr="007308EE">
        <w:rPr>
          <w:rFonts w:ascii="Times New Roman" w:hAnsi="Times New Roman"/>
          <w:sz w:val="24"/>
          <w:szCs w:val="24"/>
        </w:rPr>
        <w:t>нормативу от акцизов на бензин. На 2016 год бюджетные назначения составили 2 356 700 рублей, по состоянию на 12.12.2016 зачислено 2 261 869 руб. освоено 1 388 862 руб.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На обустройство пешеходных переходов (приобретение и установка дорожных знаков 5.19.1 и 5.19.2 «Пешеходный переход» повышенной яркости (на желтом фоне) и нанесение дорожной разметки 1.14.1 («зебра») на автомобильных дорогах общего пользования выделена краевая субсидия в размере  232 800 руб. </w:t>
      </w:r>
      <w:proofErr w:type="spellStart"/>
      <w:r w:rsidRPr="007308E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составило 46 560 руб. Обустроены пешеходные переходы один в с. Майское утро, в с. Идринское 5 шт. ул. Мира (коррекционная школа), ул. Советская (поликлиника), ул. Октябрьская (соцзащита, Д/С Солнышко, Д/С Колокольчик) </w:t>
      </w:r>
    </w:p>
    <w:p w:rsidR="00862D0D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На 2017 год сумма субсидии на содержание улично-дорожной сети поселений составит 2 115 700 рублей. По направлению капитальный ремонт и ремонт автомобильных дорог на сегодняшний день не распределено Правительством Красноярского края.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Default="00862D0D" w:rsidP="007308E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ГПКК «</w:t>
      </w:r>
      <w:proofErr w:type="spellStart"/>
      <w:r w:rsidRPr="007308EE">
        <w:rPr>
          <w:rFonts w:ascii="Times New Roman" w:hAnsi="Times New Roman"/>
          <w:sz w:val="24"/>
          <w:szCs w:val="24"/>
        </w:rPr>
        <w:t>Краснотуранское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АТП»</w:t>
      </w:r>
    </w:p>
    <w:p w:rsidR="00862D0D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ГПКК «</w:t>
      </w:r>
      <w:proofErr w:type="spellStart"/>
      <w:r w:rsidRPr="007308EE">
        <w:rPr>
          <w:rFonts w:ascii="Times New Roman" w:hAnsi="Times New Roman"/>
          <w:sz w:val="24"/>
          <w:szCs w:val="24"/>
        </w:rPr>
        <w:t>Краснотуранское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АТП» подготовлены и оформлены документы  для открытия с 01 января  2017 года дополнительных рейсов №102 </w:t>
      </w:r>
      <w:proofErr w:type="spellStart"/>
      <w:r w:rsidRPr="007308EE">
        <w:rPr>
          <w:rFonts w:ascii="Times New Roman" w:hAnsi="Times New Roman"/>
          <w:sz w:val="24"/>
          <w:szCs w:val="24"/>
        </w:rPr>
        <w:t>Идринское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308EE">
        <w:rPr>
          <w:rFonts w:ascii="Times New Roman" w:hAnsi="Times New Roman"/>
          <w:sz w:val="24"/>
          <w:szCs w:val="24"/>
        </w:rPr>
        <w:t>Мензот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, № 105 </w:t>
      </w:r>
      <w:proofErr w:type="spellStart"/>
      <w:r w:rsidRPr="007308EE">
        <w:rPr>
          <w:rFonts w:ascii="Times New Roman" w:hAnsi="Times New Roman"/>
          <w:sz w:val="24"/>
          <w:szCs w:val="24"/>
        </w:rPr>
        <w:t>Идринское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- д. Майская, № 115 дополнительно рейс в п. Сибирь. По состоянию на </w:t>
      </w:r>
      <w:r w:rsidRPr="007308EE">
        <w:rPr>
          <w:rFonts w:ascii="Times New Roman" w:hAnsi="Times New Roman"/>
          <w:sz w:val="24"/>
          <w:szCs w:val="24"/>
        </w:rPr>
        <w:lastRenderedPageBreak/>
        <w:t xml:space="preserve">Октябрь 2016 года перевезено 53 181 пассажиров из них 7 587 по единому социальному проездному билету. За 2016 год автотранспортным предприятием по погодным условиям (в утренние часы не расчищена от снега дорога)  не было выполнено три рейса; 1 рейс Идринское – Романовка, 2 рейса Идринское – Б. </w:t>
      </w:r>
      <w:proofErr w:type="spellStart"/>
      <w:r w:rsidRPr="007308EE">
        <w:rPr>
          <w:rFonts w:ascii="Times New Roman" w:hAnsi="Times New Roman"/>
          <w:sz w:val="24"/>
          <w:szCs w:val="24"/>
        </w:rPr>
        <w:t>Кныши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.  </w:t>
      </w:r>
    </w:p>
    <w:p w:rsidR="00862D0D" w:rsidRPr="007308EE" w:rsidRDefault="00862D0D" w:rsidP="007308E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ГПКК «</w:t>
      </w:r>
      <w:r w:rsidRPr="007308EE">
        <w:rPr>
          <w:rFonts w:ascii="Times New Roman" w:hAnsi="Times New Roman"/>
          <w:sz w:val="24"/>
          <w:szCs w:val="24"/>
        </w:rPr>
        <w:t>ДРСУ – 10</w:t>
      </w:r>
      <w:r>
        <w:rPr>
          <w:rFonts w:ascii="Times New Roman" w:hAnsi="Times New Roman"/>
          <w:sz w:val="24"/>
          <w:szCs w:val="24"/>
        </w:rPr>
        <w:t>»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В 2016 году ДРСУ – 10 дополнительно в рамках содержания улично-дорожной сети поселений в с. Идринское  отсыпаны ул. Юбилейная  660 м. на сумму 150 тыс. руб. и ул. Южная 80 м. на сумму 19 тыс.  руб.  Содержание между поселенческих и транзитных дорог проводилось согласно графика ремонтных работ.</w:t>
      </w:r>
    </w:p>
    <w:p w:rsidR="00862D0D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Учитывая рекомендации ДРСУ для более четкой и слаженной работы во избежание спорных ситуаций,  при составлении локально сметных расчетов ремонта дорог будут приглашаться специалисты ДРСУ чтобы точно указывать объемы, при необходимости учитывать предварительную подготовку под покрытие.</w:t>
      </w:r>
    </w:p>
    <w:p w:rsidR="00862D0D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Pr="004C1FE6" w:rsidRDefault="00862D0D" w:rsidP="00AD0EEC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4C1FE6">
        <w:rPr>
          <w:b/>
          <w:bCs/>
          <w:color w:val="000000"/>
        </w:rPr>
        <w:t>Муниципальное имущество, земельные ресурсы</w:t>
      </w:r>
    </w:p>
    <w:p w:rsidR="00862D0D" w:rsidRPr="004C1FE6" w:rsidRDefault="00862D0D" w:rsidP="00AD0E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>1. Имущество.</w:t>
      </w:r>
    </w:p>
    <w:p w:rsidR="00862D0D" w:rsidRPr="004C1FE6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Управление муниципальной собственностью осуществляется на основании Положения утвержденного Решением Районного Совета депутатов от 03.03.2015 № 32-310-р "Об утверждении Положения о порядке управления и распоряжения муниципальной собственностью Идринского района". </w:t>
      </w:r>
    </w:p>
    <w:p w:rsidR="00862D0D" w:rsidRPr="004C1FE6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Основные средства муниципальной собственности Идринского района  на </w:t>
      </w:r>
      <w:r>
        <w:rPr>
          <w:rFonts w:ascii="Times New Roman" w:hAnsi="Times New Roman"/>
          <w:sz w:val="24"/>
          <w:szCs w:val="24"/>
        </w:rPr>
        <w:t>01</w:t>
      </w:r>
      <w:r w:rsidRPr="004C1FE6">
        <w:rPr>
          <w:rFonts w:ascii="Times New Roman" w:hAnsi="Times New Roman"/>
          <w:sz w:val="24"/>
          <w:szCs w:val="24"/>
        </w:rPr>
        <w:t xml:space="preserve">.11.2016 года  составляют </w:t>
      </w:r>
      <w:r w:rsidRPr="004C1FE6">
        <w:rPr>
          <w:rFonts w:ascii="Times New Roman" w:hAnsi="Times New Roman"/>
          <w:sz w:val="24"/>
          <w:szCs w:val="24"/>
          <w:u w:val="single"/>
        </w:rPr>
        <w:t xml:space="preserve">270 076 080,58 </w:t>
      </w:r>
      <w:r w:rsidRPr="004C1FE6">
        <w:rPr>
          <w:rFonts w:ascii="Times New Roman" w:hAnsi="Times New Roman"/>
          <w:sz w:val="24"/>
          <w:szCs w:val="24"/>
        </w:rPr>
        <w:t>(двести семьдесят  миллионов семьдесят шесть тысяч восемьдесят  рублей 58 копеек).</w:t>
      </w:r>
    </w:p>
    <w:p w:rsidR="00862D0D" w:rsidRPr="004C1FE6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>В реестре муниципальной собственности района на</w:t>
      </w:r>
      <w:r>
        <w:rPr>
          <w:rFonts w:ascii="Times New Roman" w:hAnsi="Times New Roman"/>
          <w:sz w:val="24"/>
          <w:szCs w:val="24"/>
        </w:rPr>
        <w:t>01</w:t>
      </w:r>
      <w:r w:rsidRPr="004C1FE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4C1FE6">
        <w:rPr>
          <w:rFonts w:ascii="Times New Roman" w:hAnsi="Times New Roman"/>
          <w:sz w:val="24"/>
          <w:szCs w:val="24"/>
        </w:rPr>
        <w:t>.2016 года числится 131 (сто</w:t>
      </w:r>
      <w:r>
        <w:rPr>
          <w:rFonts w:ascii="Times New Roman" w:hAnsi="Times New Roman"/>
          <w:sz w:val="24"/>
          <w:szCs w:val="24"/>
        </w:rPr>
        <w:t xml:space="preserve"> тридцать</w:t>
      </w:r>
      <w:r w:rsidRPr="004C1FE6">
        <w:rPr>
          <w:rFonts w:ascii="Times New Roman" w:hAnsi="Times New Roman"/>
          <w:sz w:val="24"/>
          <w:szCs w:val="24"/>
        </w:rPr>
        <w:t xml:space="preserve"> один)</w:t>
      </w:r>
      <w:r w:rsidRPr="00DD6AC0">
        <w:rPr>
          <w:rFonts w:ascii="Times New Roman" w:hAnsi="Times New Roman"/>
          <w:sz w:val="24"/>
          <w:szCs w:val="24"/>
        </w:rPr>
        <w:t xml:space="preserve"> </w:t>
      </w:r>
      <w:r w:rsidRPr="004C1FE6">
        <w:rPr>
          <w:rFonts w:ascii="Times New Roman" w:hAnsi="Times New Roman"/>
          <w:sz w:val="24"/>
          <w:szCs w:val="24"/>
        </w:rPr>
        <w:t>объект недвижимого имущества  с зарегистрированным правом собственности, балансовой стоимостью 151 958 795,66 (сто пятьдесят один  миллион  девятьсот пятьдесят восемь тысяч семьсот девяносто пять рублей 66 копеек) из ни</w:t>
      </w:r>
      <w:r>
        <w:rPr>
          <w:rFonts w:ascii="Times New Roman" w:hAnsi="Times New Roman"/>
          <w:sz w:val="24"/>
          <w:szCs w:val="24"/>
        </w:rPr>
        <w:t>х: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>-  86 объектов  недвижимости закреплены на праве оперативного управления за муниципальными учреждениями</w:t>
      </w:r>
      <w:r>
        <w:rPr>
          <w:rFonts w:ascii="Times New Roman" w:hAnsi="Times New Roman"/>
          <w:sz w:val="24"/>
          <w:szCs w:val="24"/>
        </w:rPr>
        <w:t>;</w:t>
      </w:r>
    </w:p>
    <w:p w:rsidR="00862D0D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- 8 объектов недвижимости числится в казне (4 объекта ул. Базарная, 17 (бывшая ветстанция),  2 объекта ул. Мира 16, (администрация и гараж), 2 объекта в п. </w:t>
      </w:r>
      <w:proofErr w:type="spellStart"/>
      <w:r w:rsidRPr="004C1FE6">
        <w:rPr>
          <w:rFonts w:ascii="Times New Roman" w:hAnsi="Times New Roman"/>
          <w:sz w:val="24"/>
          <w:szCs w:val="24"/>
        </w:rPr>
        <w:t>Добромысловский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- 37 объектов находятся в процессе передачи от района к сельским Советам (решение о передаче имущества принято, но право не зарегистрировано).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 </w:t>
      </w:r>
      <w:r w:rsidRPr="004C1FE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Д</w:t>
      </w:r>
      <w:r w:rsidRPr="004C1FE6">
        <w:rPr>
          <w:rFonts w:ascii="Times New Roman" w:hAnsi="Times New Roman"/>
          <w:sz w:val="24"/>
          <w:szCs w:val="24"/>
        </w:rPr>
        <w:t>вижимого имущества</w:t>
      </w:r>
      <w:r w:rsidRPr="000A6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4C1FE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01.12</w:t>
      </w:r>
      <w:r w:rsidRPr="004C1FE6">
        <w:rPr>
          <w:rFonts w:ascii="Times New Roman" w:hAnsi="Times New Roman"/>
          <w:sz w:val="24"/>
          <w:szCs w:val="24"/>
        </w:rPr>
        <w:t>.2016 числится 7924 (Семь тысяч девятьсот двадцать четыре тысячи) наименований,  балансовой стоимостью 118 117 284,92 (сто восемнадцать миллионов сто семнадцать тысяч двести восемьдесят четыре рубля 92 копейки).</w:t>
      </w:r>
    </w:p>
    <w:p w:rsidR="00862D0D" w:rsidRPr="004C1FE6" w:rsidRDefault="00862D0D" w:rsidP="00AD0E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FE6">
        <w:rPr>
          <w:rFonts w:ascii="Times New Roman" w:hAnsi="Times New Roman" w:cs="Times New Roman"/>
          <w:sz w:val="24"/>
          <w:szCs w:val="24"/>
        </w:rPr>
        <w:t xml:space="preserve">          В 2016 году  подано </w:t>
      </w:r>
      <w:r w:rsidRPr="004C1FE6">
        <w:rPr>
          <w:rFonts w:ascii="Times New Roman" w:hAnsi="Times New Roman" w:cs="Times New Roman"/>
          <w:sz w:val="24"/>
          <w:szCs w:val="24"/>
          <w:u w:val="single"/>
        </w:rPr>
        <w:t>143</w:t>
      </w:r>
      <w:r w:rsidRPr="004C1FE6">
        <w:rPr>
          <w:rFonts w:ascii="Times New Roman" w:hAnsi="Times New Roman" w:cs="Times New Roman"/>
          <w:sz w:val="24"/>
          <w:szCs w:val="24"/>
        </w:rPr>
        <w:t xml:space="preserve"> заявлен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4C1FE6">
        <w:rPr>
          <w:rFonts w:ascii="Times New Roman" w:hAnsi="Times New Roman" w:cs="Times New Roman"/>
          <w:sz w:val="24"/>
          <w:szCs w:val="24"/>
        </w:rPr>
        <w:t xml:space="preserve"> на государственную регистрацию  права, перехода права от имени  муниципального образования Идринский район. 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 </w:t>
      </w:r>
      <w:r w:rsidRPr="004C1FE6">
        <w:rPr>
          <w:rFonts w:ascii="Times New Roman" w:hAnsi="Times New Roman"/>
          <w:sz w:val="24"/>
          <w:szCs w:val="24"/>
        </w:rPr>
        <w:tab/>
        <w:t>2. Земельные отношения</w:t>
      </w:r>
      <w:r w:rsidRPr="004C1FE6">
        <w:rPr>
          <w:rFonts w:ascii="Times New Roman" w:hAnsi="Times New Roman"/>
          <w:b/>
          <w:sz w:val="24"/>
          <w:szCs w:val="24"/>
        </w:rPr>
        <w:t>.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 </w:t>
      </w:r>
      <w:r w:rsidRPr="004C1FE6">
        <w:rPr>
          <w:rFonts w:ascii="Times New Roman" w:hAnsi="Times New Roman"/>
          <w:sz w:val="24"/>
          <w:szCs w:val="24"/>
        </w:rPr>
        <w:tab/>
        <w:t xml:space="preserve">С 01.01.2017  года полномочия по распоряжению земельными участками будут переданы в ведение муниципальных районов. </w:t>
      </w:r>
    </w:p>
    <w:p w:rsidR="00862D0D" w:rsidRPr="004C1FE6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>В настоящее время идет оформление 775 земельных участков земель сельскохозяйственного назначения переданны</w:t>
      </w:r>
      <w:r>
        <w:rPr>
          <w:rFonts w:ascii="Times New Roman" w:hAnsi="Times New Roman"/>
          <w:sz w:val="24"/>
          <w:szCs w:val="24"/>
        </w:rPr>
        <w:t>х</w:t>
      </w:r>
      <w:r w:rsidRPr="004C1FE6">
        <w:rPr>
          <w:rFonts w:ascii="Times New Roman" w:hAnsi="Times New Roman"/>
          <w:sz w:val="24"/>
          <w:szCs w:val="24"/>
        </w:rPr>
        <w:t xml:space="preserve"> району из </w:t>
      </w:r>
      <w:r>
        <w:rPr>
          <w:rFonts w:ascii="Times New Roman" w:hAnsi="Times New Roman"/>
          <w:sz w:val="24"/>
          <w:szCs w:val="24"/>
        </w:rPr>
        <w:t>к</w:t>
      </w:r>
      <w:r w:rsidRPr="004C1FE6">
        <w:rPr>
          <w:rFonts w:ascii="Times New Roman" w:hAnsi="Times New Roman"/>
          <w:sz w:val="24"/>
          <w:szCs w:val="24"/>
        </w:rPr>
        <w:t>раевой собственности</w:t>
      </w:r>
      <w:r>
        <w:rPr>
          <w:rFonts w:ascii="Times New Roman" w:hAnsi="Times New Roman"/>
          <w:sz w:val="24"/>
          <w:szCs w:val="24"/>
        </w:rPr>
        <w:t>,</w:t>
      </w:r>
      <w:r w:rsidRPr="004C1FE6">
        <w:rPr>
          <w:rFonts w:ascii="Times New Roman" w:hAnsi="Times New Roman"/>
          <w:sz w:val="24"/>
          <w:szCs w:val="24"/>
        </w:rPr>
        <w:t xml:space="preserve"> общая площадь участков составляет более 522 тыс. к.м. </w:t>
      </w:r>
    </w:p>
    <w:p w:rsidR="00862D0D" w:rsidRPr="004C1FE6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>Отделом  также проводится  работа, связанная с земельными вопросами, а именно: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- </w:t>
      </w:r>
      <w:r w:rsidRPr="004C1FE6">
        <w:rPr>
          <w:rFonts w:ascii="Times New Roman" w:hAnsi="Times New Roman"/>
          <w:sz w:val="24"/>
          <w:szCs w:val="24"/>
          <w:u w:val="single"/>
        </w:rPr>
        <w:t xml:space="preserve">консультирование граждан и глав сельских </w:t>
      </w:r>
      <w:r>
        <w:rPr>
          <w:rFonts w:ascii="Times New Roman" w:hAnsi="Times New Roman"/>
          <w:sz w:val="24"/>
          <w:szCs w:val="24"/>
          <w:u w:val="single"/>
        </w:rPr>
        <w:t>С</w:t>
      </w:r>
      <w:r w:rsidRPr="004C1FE6">
        <w:rPr>
          <w:rFonts w:ascii="Times New Roman" w:hAnsi="Times New Roman"/>
          <w:sz w:val="24"/>
          <w:szCs w:val="24"/>
          <w:u w:val="single"/>
        </w:rPr>
        <w:t>оветов по вопросам предоставления земельных участков</w:t>
      </w:r>
      <w:r w:rsidRPr="004C1FE6">
        <w:rPr>
          <w:rFonts w:ascii="Times New Roman" w:hAnsi="Times New Roman"/>
          <w:sz w:val="24"/>
          <w:szCs w:val="24"/>
        </w:rPr>
        <w:t>;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1FE6">
        <w:rPr>
          <w:rFonts w:ascii="Times New Roman" w:hAnsi="Times New Roman"/>
          <w:sz w:val="24"/>
          <w:szCs w:val="24"/>
        </w:rPr>
        <w:t xml:space="preserve">- </w:t>
      </w:r>
      <w:r w:rsidRPr="004C1FE6">
        <w:rPr>
          <w:rFonts w:ascii="Times New Roman" w:hAnsi="Times New Roman"/>
          <w:sz w:val="24"/>
          <w:szCs w:val="24"/>
          <w:u w:val="single"/>
        </w:rPr>
        <w:t>сбор данных для предоставления отчетов и сведений в различные инстанции;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-  </w:t>
      </w:r>
      <w:r w:rsidRPr="004C1FE6">
        <w:rPr>
          <w:rFonts w:ascii="Times New Roman" w:hAnsi="Times New Roman"/>
          <w:sz w:val="24"/>
          <w:szCs w:val="24"/>
          <w:u w:val="single"/>
        </w:rPr>
        <w:t>ведение очереди для многодетных</w:t>
      </w:r>
      <w:r w:rsidRPr="004C1FE6">
        <w:rPr>
          <w:rFonts w:ascii="Times New Roman" w:hAnsi="Times New Roman"/>
          <w:sz w:val="24"/>
          <w:szCs w:val="24"/>
        </w:rPr>
        <w:t xml:space="preserve">  с  предоставлением пакета документов от сельских </w:t>
      </w:r>
      <w:r>
        <w:rPr>
          <w:rFonts w:ascii="Times New Roman" w:hAnsi="Times New Roman"/>
          <w:sz w:val="24"/>
          <w:szCs w:val="24"/>
        </w:rPr>
        <w:t>С</w:t>
      </w:r>
      <w:r w:rsidRPr="004C1FE6">
        <w:rPr>
          <w:rFonts w:ascii="Times New Roman" w:hAnsi="Times New Roman"/>
          <w:sz w:val="24"/>
          <w:szCs w:val="24"/>
        </w:rPr>
        <w:t>оветов</w:t>
      </w:r>
      <w:r>
        <w:rPr>
          <w:rFonts w:ascii="Times New Roman" w:hAnsi="Times New Roman"/>
          <w:sz w:val="24"/>
          <w:szCs w:val="24"/>
        </w:rPr>
        <w:t>,</w:t>
      </w:r>
      <w:r w:rsidRPr="004C1FE6">
        <w:rPr>
          <w:rFonts w:ascii="Times New Roman" w:hAnsi="Times New Roman"/>
          <w:sz w:val="24"/>
          <w:szCs w:val="24"/>
        </w:rPr>
        <w:t xml:space="preserve"> было предоставлено 24 участка</w:t>
      </w:r>
      <w:r>
        <w:rPr>
          <w:rFonts w:ascii="Times New Roman" w:hAnsi="Times New Roman"/>
          <w:sz w:val="24"/>
          <w:szCs w:val="24"/>
        </w:rPr>
        <w:t>.</w:t>
      </w:r>
      <w:r w:rsidRPr="004C1FE6">
        <w:rPr>
          <w:rFonts w:ascii="Times New Roman" w:hAnsi="Times New Roman"/>
          <w:sz w:val="24"/>
          <w:szCs w:val="24"/>
        </w:rPr>
        <w:t xml:space="preserve"> </w:t>
      </w:r>
    </w:p>
    <w:p w:rsidR="00862D0D" w:rsidRPr="004C1FE6" w:rsidRDefault="00862D0D" w:rsidP="00AD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0</w:t>
      </w:r>
      <w:r w:rsidRPr="004C1FE6">
        <w:rPr>
          <w:rFonts w:ascii="Times New Roman" w:hAnsi="Times New Roman"/>
          <w:sz w:val="24"/>
          <w:szCs w:val="24"/>
        </w:rPr>
        <w:t>1.12.2016 очередь составляет 32 семьи (все с. Идринское).</w:t>
      </w:r>
    </w:p>
    <w:p w:rsidR="00862D0D" w:rsidRPr="004C1FE6" w:rsidRDefault="00862D0D" w:rsidP="00AD0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       - </w:t>
      </w:r>
      <w:r w:rsidRPr="004C1FE6">
        <w:rPr>
          <w:rFonts w:ascii="Times New Roman" w:hAnsi="Times New Roman"/>
          <w:sz w:val="24"/>
          <w:szCs w:val="24"/>
          <w:u w:val="single"/>
        </w:rPr>
        <w:t>проведением работ связанных со сбором арендной платы за земельные участки.</w:t>
      </w:r>
      <w:r w:rsidRPr="004C1FE6">
        <w:rPr>
          <w:rFonts w:ascii="Times New Roman" w:hAnsi="Times New Roman"/>
          <w:sz w:val="24"/>
          <w:szCs w:val="24"/>
        </w:rPr>
        <w:t xml:space="preserve"> </w:t>
      </w:r>
    </w:p>
    <w:p w:rsidR="00862D0D" w:rsidRPr="004C1FE6" w:rsidRDefault="00862D0D" w:rsidP="00AD0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 xml:space="preserve"> </w:t>
      </w:r>
      <w:r w:rsidRPr="004C1FE6">
        <w:rPr>
          <w:rFonts w:ascii="Times New Roman" w:hAnsi="Times New Roman"/>
          <w:sz w:val="24"/>
          <w:szCs w:val="24"/>
        </w:rPr>
        <w:tab/>
        <w:t>3. Приватизация</w:t>
      </w:r>
    </w:p>
    <w:p w:rsidR="00862D0D" w:rsidRPr="004C1FE6" w:rsidRDefault="006A1D93" w:rsidP="00AD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62D0D" w:rsidRPr="004C1FE6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 xml:space="preserve">Приватизация жилого фонда на территории Идринского района была начата с апреля 1992 года в связи с принятием  Закона  РФ от 04.07.1991 №  1541-1 "О приватизации жилищного фонда в Российской Федерации". </w:t>
        </w:r>
      </w:hyperlink>
    </w:p>
    <w:p w:rsidR="00862D0D" w:rsidRPr="004C1FE6" w:rsidRDefault="00862D0D" w:rsidP="00AD0E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FE6">
        <w:rPr>
          <w:rFonts w:ascii="Times New Roman" w:hAnsi="Times New Roman" w:cs="Times New Roman"/>
          <w:sz w:val="24"/>
          <w:szCs w:val="24"/>
        </w:rPr>
        <w:t>На территории Идринского района  в</w:t>
      </w:r>
      <w:r w:rsidRPr="004C1FE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C1FE6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C1FE6">
        <w:rPr>
          <w:rFonts w:ascii="Times New Roman" w:hAnsi="Times New Roman" w:cs="Times New Roman"/>
          <w:sz w:val="24"/>
          <w:szCs w:val="24"/>
        </w:rPr>
        <w:t xml:space="preserve"> 1992 года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1FE6">
        <w:rPr>
          <w:rFonts w:ascii="Times New Roman" w:hAnsi="Times New Roman" w:cs="Times New Roman"/>
          <w:sz w:val="24"/>
          <w:szCs w:val="24"/>
        </w:rPr>
        <w:t xml:space="preserve">1.12.2016 года  передано в собственность граждан по договорам приватизации </w:t>
      </w:r>
      <w:r w:rsidRPr="004C1FE6">
        <w:rPr>
          <w:rFonts w:ascii="Times New Roman" w:hAnsi="Times New Roman" w:cs="Times New Roman"/>
          <w:b/>
          <w:sz w:val="24"/>
          <w:szCs w:val="24"/>
          <w:u w:val="single"/>
        </w:rPr>
        <w:t>2333</w:t>
      </w:r>
      <w:r w:rsidRPr="004C1F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1FE6">
        <w:rPr>
          <w:rFonts w:ascii="Times New Roman" w:hAnsi="Times New Roman" w:cs="Times New Roman"/>
          <w:sz w:val="24"/>
          <w:szCs w:val="24"/>
        </w:rPr>
        <w:t xml:space="preserve">жилых помещений (жилые дома и квартиры). </w:t>
      </w:r>
    </w:p>
    <w:p w:rsidR="00862D0D" w:rsidRPr="004C1FE6" w:rsidRDefault="00862D0D" w:rsidP="00AD0E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F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4C1FE6">
          <w:rPr>
            <w:rStyle w:val="af3"/>
            <w:rFonts w:ascii="Times New Roman" w:hAnsi="Times New Roman"/>
            <w:sz w:val="24"/>
            <w:szCs w:val="24"/>
          </w:rPr>
          <w:t>законом</w:t>
        </w:r>
      </w:hyperlink>
      <w:r w:rsidRPr="004C1FE6">
        <w:rPr>
          <w:rFonts w:ascii="Times New Roman" w:hAnsi="Times New Roman" w:cs="Times New Roman"/>
          <w:sz w:val="24"/>
          <w:szCs w:val="24"/>
        </w:rPr>
        <w:t xml:space="preserve"> от 29.12.2004 № 189-ФЗ  бесплатная приватизация жилых помещений продлена до 1 марта 2017 года.</w:t>
      </w:r>
    </w:p>
    <w:p w:rsidR="00862D0D" w:rsidRPr="004C1FE6" w:rsidRDefault="00862D0D" w:rsidP="00AD0E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FE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1FE6">
        <w:rPr>
          <w:rFonts w:ascii="Times New Roman" w:hAnsi="Times New Roman" w:cs="Times New Roman"/>
          <w:sz w:val="24"/>
          <w:szCs w:val="24"/>
        </w:rPr>
        <w:t xml:space="preserve">1.12.2016 года остались не  приватизированными  </w:t>
      </w:r>
      <w:r w:rsidRPr="004C1FE6">
        <w:rPr>
          <w:rFonts w:ascii="Times New Roman" w:hAnsi="Times New Roman" w:cs="Times New Roman"/>
          <w:b/>
          <w:sz w:val="24"/>
          <w:szCs w:val="24"/>
          <w:u w:val="single"/>
        </w:rPr>
        <w:t>498</w:t>
      </w:r>
      <w:r w:rsidRPr="004C1FE6">
        <w:rPr>
          <w:rFonts w:ascii="Times New Roman" w:hAnsi="Times New Roman" w:cs="Times New Roman"/>
          <w:sz w:val="24"/>
          <w:szCs w:val="24"/>
        </w:rPr>
        <w:t xml:space="preserve"> квартир.</w:t>
      </w:r>
    </w:p>
    <w:p w:rsidR="00862D0D" w:rsidRPr="001A0B27" w:rsidRDefault="00862D0D" w:rsidP="00AD0E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FE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01.01</w:t>
      </w:r>
      <w:r w:rsidRPr="004C1FE6">
        <w:rPr>
          <w:rFonts w:ascii="Times New Roman" w:hAnsi="Times New Roman" w:cs="Times New Roman"/>
          <w:sz w:val="24"/>
          <w:szCs w:val="24"/>
        </w:rPr>
        <w:t xml:space="preserve">.2015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C1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01.12</w:t>
      </w:r>
      <w:r w:rsidRPr="004C1FE6">
        <w:rPr>
          <w:rFonts w:ascii="Times New Roman" w:hAnsi="Times New Roman" w:cs="Times New Roman"/>
          <w:sz w:val="24"/>
          <w:szCs w:val="24"/>
        </w:rPr>
        <w:t xml:space="preserve">.2016 года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1FE6">
        <w:rPr>
          <w:rFonts w:ascii="Times New Roman" w:hAnsi="Times New Roman" w:cs="Times New Roman"/>
          <w:sz w:val="24"/>
          <w:szCs w:val="24"/>
        </w:rPr>
        <w:t>одготовлено и принято 86 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1FE6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1FE6">
        <w:rPr>
          <w:rFonts w:ascii="Times New Roman" w:hAnsi="Times New Roman" w:cs="Times New Roman"/>
          <w:sz w:val="24"/>
          <w:szCs w:val="24"/>
        </w:rPr>
        <w:t xml:space="preserve"> касающихся вопросов распоряжением муниципальной собственности.</w:t>
      </w:r>
      <w:r w:rsidRPr="001A0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0D" w:rsidRDefault="00862D0D" w:rsidP="00AD0EE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1FE6">
        <w:rPr>
          <w:rFonts w:ascii="Times New Roman" w:hAnsi="Times New Roman"/>
          <w:sz w:val="24"/>
          <w:szCs w:val="24"/>
        </w:rPr>
        <w:t>На территории муниципального образования  Идринский район по состоянию на период с 1 января 2016 года по 01 декабря 2016 года было проведено 60 плановых и 6 внеплановых проверок в отношении физических лиц, из которых по 7 проверкам было выявлены нарушения соблюдения обязательных требований земельного законодательства Российской Федерации. В результате, по фактам выявленных нарушений выданы предписания об устранении нарушений земельного законодательства. Документы были направлены на рассмотрение в межмуниципальный Минусинский отдел Управления Федеральной службы государственной регистрации, кадастра и картографии по Красноярскому краю.</w:t>
      </w:r>
    </w:p>
    <w:p w:rsidR="00862D0D" w:rsidRPr="00244049" w:rsidRDefault="00862D0D" w:rsidP="00244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049">
        <w:rPr>
          <w:rFonts w:ascii="Times New Roman" w:hAnsi="Times New Roman"/>
          <w:b/>
          <w:sz w:val="24"/>
          <w:szCs w:val="24"/>
        </w:rPr>
        <w:t>Культура, спорт, молодёжная политика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Сеть учреждений сохранена, в нее входит 22 библиотеки, 29 учреждений клубного типа, музей, школа искусств, молодежный центр «Альтаир».  Изменилась структурная сеть библиотек. Закрыта Васильевская поселенческая библиотека в связи с резким снижением числа жителей и создан новый филиал МБУК МБС Идринского района –</w:t>
      </w:r>
      <w:proofErr w:type="spellStart"/>
      <w:r w:rsidRPr="00244049">
        <w:rPr>
          <w:rFonts w:ascii="Times New Roman" w:hAnsi="Times New Roman"/>
          <w:sz w:val="24"/>
          <w:szCs w:val="24"/>
        </w:rPr>
        <w:t>Козинская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поселенческая библиотека. Данное решение принято в соответствии со Стратегией культурной политики Красноярского края.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 </w:t>
      </w:r>
      <w:r w:rsidRPr="00244049">
        <w:rPr>
          <w:rFonts w:ascii="Times New Roman" w:hAnsi="Times New Roman"/>
          <w:sz w:val="24"/>
          <w:szCs w:val="24"/>
        </w:rPr>
        <w:tab/>
        <w:t xml:space="preserve">Дополнительно привлечены финансовые средства за счёт участия в </w:t>
      </w:r>
      <w:proofErr w:type="spellStart"/>
      <w:r w:rsidRPr="00244049">
        <w:rPr>
          <w:rFonts w:ascii="Times New Roman" w:hAnsi="Times New Roman"/>
          <w:sz w:val="24"/>
          <w:szCs w:val="24"/>
        </w:rPr>
        <w:t>социо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- культурных проектах. МБУК Романовский СДК - социокультурный проект «Кино придет в село» - 163,620 тыс. руб. Получено музыкальное оборудование, ноутбук, видеопроектор, экран. МБУК Идринский районный краеведческий музей им. Н.Ф.Летягина – </w:t>
      </w:r>
      <w:proofErr w:type="spellStart"/>
      <w:r w:rsidRPr="00244049">
        <w:rPr>
          <w:rFonts w:ascii="Times New Roman" w:hAnsi="Times New Roman"/>
          <w:sz w:val="24"/>
          <w:szCs w:val="24"/>
        </w:rPr>
        <w:t>социкультурный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проект «Дороги народных традиций» в сумме 202,00 тыс. рублей на приобретение костюмов и оборудования для проведения фольклорных экспедиций. МБУК Идринский РДК  получил субсидию на реализацию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 «Доступная среда» государственной программы «Развитие системы социальной поддержки населения» на строительство пандуса  в сумме 391,7 тыс. руб.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Получены краевые субсидии на конкурсной основе: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 патриотического клуба «Держава» МБУК МЦ «Альтаир» в сумме 100,0 тыс. руб. 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 на развитие молодежного центра в сумме 194,3 тыс. рублей. 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-на приобретение спортивного инвентаря и оборудования для центра тестирования ГТО на сумму 375,00 тыс. рублей;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ab/>
        <w:t xml:space="preserve">На ремонт кровли  из средств районного бюджета в МБУК СДК с. Майское Утро, с. Отрок, с Большой </w:t>
      </w:r>
      <w:proofErr w:type="spellStart"/>
      <w:r w:rsidRPr="00244049">
        <w:rPr>
          <w:rFonts w:ascii="Times New Roman" w:hAnsi="Times New Roman"/>
          <w:sz w:val="24"/>
          <w:szCs w:val="24"/>
        </w:rPr>
        <w:t>Хабык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 выделены средства на сумму 617, 00 тыс. рублей.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Получены финансовые средства: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 </w:t>
      </w:r>
      <w:r w:rsidRPr="00244049">
        <w:rPr>
          <w:rFonts w:ascii="Times New Roman" w:hAnsi="Times New Roman"/>
          <w:b/>
          <w:sz w:val="24"/>
          <w:szCs w:val="24"/>
        </w:rPr>
        <w:t>в рамках Краевой целевой программы «Развитие культуры»: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 на комплектование библиотечных фондов в сумме 301,00 тыс. руб., </w:t>
      </w:r>
      <w:proofErr w:type="spellStart"/>
      <w:r w:rsidRPr="0024404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75,00 тыс. руб.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44049">
        <w:rPr>
          <w:rFonts w:ascii="Times New Roman" w:hAnsi="Times New Roman"/>
          <w:b/>
          <w:sz w:val="24"/>
          <w:szCs w:val="24"/>
        </w:rPr>
        <w:t>в рамках федеральной программы</w:t>
      </w:r>
      <w:r w:rsidRPr="00244049">
        <w:rPr>
          <w:rFonts w:ascii="Times New Roman" w:hAnsi="Times New Roman"/>
          <w:sz w:val="24"/>
          <w:szCs w:val="24"/>
        </w:rPr>
        <w:t xml:space="preserve"> на комплектование библиотечных фондов 16,1 тыс. руб.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В 2016 году за счет средств районного бюджета проведен: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капитальный ремонт кровли в Романовской поселенческой библиотеке;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-ремонт отопительной системы в поселенческой библиотеке с. Майское Утро;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-замена освещения в Романовской  и центральной детской библиотеках;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-капитальный ремонт пола коридора и читального зала </w:t>
      </w:r>
      <w:proofErr w:type="spellStart"/>
      <w:r w:rsidRPr="00244049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библиотеки.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В 2016 году МБОУДОД Идринская ДШИ устранены нарушения, выявленные </w:t>
      </w:r>
      <w:proofErr w:type="spellStart"/>
      <w:r w:rsidRPr="00244049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Pr="00244049">
        <w:rPr>
          <w:rFonts w:ascii="Times New Roman" w:hAnsi="Times New Roman"/>
          <w:sz w:val="24"/>
          <w:szCs w:val="24"/>
        </w:rPr>
        <w:t>: проведено  обучение работников санитарному минимуму, заменено освещение, окрашены стены, установлены экраны на батареи, приобретены увлажнители воздуха.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4049">
        <w:rPr>
          <w:rFonts w:ascii="Times New Roman" w:hAnsi="Times New Roman"/>
          <w:color w:val="000000"/>
          <w:sz w:val="24"/>
          <w:szCs w:val="24"/>
        </w:rPr>
        <w:t xml:space="preserve">Финансирование муниципальной  программы «Развитие физкультуры и спорта в </w:t>
      </w:r>
      <w:proofErr w:type="spellStart"/>
      <w:r w:rsidRPr="00244049">
        <w:rPr>
          <w:rFonts w:ascii="Times New Roman" w:hAnsi="Times New Roman"/>
          <w:color w:val="000000"/>
          <w:sz w:val="24"/>
          <w:szCs w:val="24"/>
        </w:rPr>
        <w:t>Идринском</w:t>
      </w:r>
      <w:proofErr w:type="spellEnd"/>
      <w:r w:rsidRPr="00244049">
        <w:rPr>
          <w:rFonts w:ascii="Times New Roman" w:hAnsi="Times New Roman"/>
          <w:color w:val="000000"/>
          <w:sz w:val="24"/>
          <w:szCs w:val="24"/>
        </w:rPr>
        <w:t xml:space="preserve"> районе» составило в 2016 году 420,689 тыс.рублей.  По итогам года район занимает 11 место в крае по организации физкультурно-оздоровительной работы и результатам соревнований. Увеличилось число спортсменов – разрядников с 18 в 2015 году до 37 человек в 2016 году и число систематически занимающихся физкультурой и спортом с 3529 в 2015 году до 3544 в 2016 году. Достижения наших спортсменов в 2016 году: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049">
        <w:rPr>
          <w:rFonts w:ascii="Times New Roman" w:hAnsi="Times New Roman"/>
          <w:color w:val="000000"/>
          <w:sz w:val="24"/>
          <w:szCs w:val="24"/>
        </w:rPr>
        <w:t>-- 1 место в гиревом спорте в летних спортивных играх муниципальных образованиях Красноярского края «Нива Красноярья»;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049">
        <w:rPr>
          <w:rFonts w:ascii="Times New Roman" w:hAnsi="Times New Roman"/>
          <w:color w:val="000000"/>
          <w:sz w:val="24"/>
          <w:szCs w:val="24"/>
        </w:rPr>
        <w:t>-2 место в толкании ядра в летних спортивных играх муниципальных образованиях Красноярского края «Нива Красноярья»;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049">
        <w:rPr>
          <w:rFonts w:ascii="Times New Roman" w:hAnsi="Times New Roman"/>
          <w:color w:val="000000"/>
          <w:sz w:val="24"/>
          <w:szCs w:val="24"/>
        </w:rPr>
        <w:t>-1 командное место в межрайонном турнире по настольному теннису зоны «ЮГ»;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049">
        <w:rPr>
          <w:rFonts w:ascii="Times New Roman" w:hAnsi="Times New Roman"/>
          <w:color w:val="000000"/>
          <w:sz w:val="24"/>
          <w:szCs w:val="24"/>
        </w:rPr>
        <w:t>-1 место по мини футболу (</w:t>
      </w:r>
      <w:proofErr w:type="spellStart"/>
      <w:r w:rsidRPr="00244049">
        <w:rPr>
          <w:rFonts w:ascii="Times New Roman" w:hAnsi="Times New Roman"/>
          <w:color w:val="000000"/>
          <w:sz w:val="24"/>
          <w:szCs w:val="24"/>
        </w:rPr>
        <w:t>ДЮСШа</w:t>
      </w:r>
      <w:proofErr w:type="spellEnd"/>
      <w:r w:rsidRPr="00244049">
        <w:rPr>
          <w:rFonts w:ascii="Times New Roman" w:hAnsi="Times New Roman"/>
          <w:color w:val="000000"/>
          <w:sz w:val="24"/>
          <w:szCs w:val="24"/>
        </w:rPr>
        <w:t>) – школьная спортивная лига.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049">
        <w:rPr>
          <w:rFonts w:ascii="Times New Roman" w:hAnsi="Times New Roman"/>
          <w:color w:val="000000"/>
          <w:sz w:val="24"/>
          <w:szCs w:val="24"/>
        </w:rPr>
        <w:t xml:space="preserve">В 2016 году молодежная политика в </w:t>
      </w:r>
      <w:proofErr w:type="spellStart"/>
      <w:r w:rsidRPr="00244049">
        <w:rPr>
          <w:rFonts w:ascii="Times New Roman" w:hAnsi="Times New Roman"/>
          <w:color w:val="000000"/>
          <w:sz w:val="24"/>
          <w:szCs w:val="24"/>
        </w:rPr>
        <w:t>Идринском</w:t>
      </w:r>
      <w:proofErr w:type="spellEnd"/>
      <w:r w:rsidRPr="00244049">
        <w:rPr>
          <w:rFonts w:ascii="Times New Roman" w:hAnsi="Times New Roman"/>
          <w:color w:val="000000"/>
          <w:sz w:val="24"/>
          <w:szCs w:val="24"/>
        </w:rPr>
        <w:t xml:space="preserve"> районе реализовалась по 5 флагманским программ: 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Самые знаковые мероприятия районного уровня: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Военно-патриотические игры «Защитник», «Сибирский рубеж», «Сибирский стрелок», «Горячий снег»;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Муниципальный этап краевого военно-патриотического фестиваля «Сибирский щит».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Участие команды района в финале краевого военно-патриотического фестиваля «Сибирский щит» в г. Красноярске. Команда заняла 7 место из 35 команд края.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Трудоустроено на летний период – 20 подростков, в том числе 1 подросток категории трудная жизненная ситуация.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В 2016 году в первые в истории команда КВН сборная молодежи Идринского района «МИР» приняла участие в открытой региональной лиги КВН «КВН на Енисее» в г. Красноярск.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Активная молодежь района в 2016 году стала участником краевых инфраструктурных проектов: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ТИМ «Бирюса 2016» – было принято участие в 2 сменах: «</w:t>
      </w:r>
      <w:proofErr w:type="spellStart"/>
      <w:r w:rsidRPr="00244049">
        <w:rPr>
          <w:rFonts w:ascii="Times New Roman" w:hAnsi="Times New Roman"/>
          <w:sz w:val="24"/>
          <w:szCs w:val="24"/>
        </w:rPr>
        <w:t>Технополис</w:t>
      </w:r>
      <w:proofErr w:type="spellEnd"/>
      <w:r w:rsidRPr="00244049">
        <w:rPr>
          <w:rFonts w:ascii="Times New Roman" w:hAnsi="Times New Roman"/>
          <w:sz w:val="24"/>
          <w:szCs w:val="24"/>
        </w:rPr>
        <w:t>» – 7 человек, «Общество» – 4 человека.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 «Новый фарватер» – делегация района состояла из 17 человек. Штаб флагманской программы «Волонтеры Победы» занял первое место в «Фото </w:t>
      </w:r>
      <w:proofErr w:type="spellStart"/>
      <w:r w:rsidRPr="00244049">
        <w:rPr>
          <w:rFonts w:ascii="Times New Roman" w:hAnsi="Times New Roman"/>
          <w:sz w:val="24"/>
          <w:szCs w:val="24"/>
        </w:rPr>
        <w:t>квесте</w:t>
      </w:r>
      <w:proofErr w:type="spellEnd"/>
      <w:r w:rsidRPr="00244049">
        <w:rPr>
          <w:rFonts w:ascii="Times New Roman" w:hAnsi="Times New Roman"/>
          <w:sz w:val="24"/>
          <w:szCs w:val="24"/>
        </w:rPr>
        <w:t>» по югу края.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ТИМ «Юниор 2016» – профильный молодежный лагерь для подростков посетило 11 человек из Идринского района.</w:t>
      </w:r>
    </w:p>
    <w:p w:rsidR="00862D0D" w:rsidRPr="00244049" w:rsidRDefault="00862D0D" w:rsidP="00244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За 2016 год на территории района по итогам конкурса социальных проектов «Идринский район 2020» в рамках краевого инфраструктурного проекта «Территория 2020» было поддержано 7 проектов.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ab/>
        <w:t>Творческие коллективы района являются участниками конкурсов и фестивалей краевого и зонального уровня и занимают призовые места: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lastRenderedPageBreak/>
        <w:t>-  Народный ансамбль «Сударушка» - диплом лауреата 1 степени Краевого смотра – конкурса исполнителей народной песни «Сибирская глубинка» в рамках регионального этапа Всероссийского хорового фестиваля 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хореографический ансамбль «</w:t>
      </w:r>
      <w:proofErr w:type="spellStart"/>
      <w:r w:rsidRPr="00244049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244049">
        <w:rPr>
          <w:rFonts w:ascii="Times New Roman" w:hAnsi="Times New Roman"/>
          <w:sz w:val="24"/>
          <w:szCs w:val="24"/>
        </w:rPr>
        <w:t>» -</w:t>
      </w:r>
      <w:r w:rsidRPr="00244049">
        <w:rPr>
          <w:rFonts w:ascii="Times New Roman" w:hAnsi="Times New Roman"/>
          <w:sz w:val="24"/>
          <w:szCs w:val="24"/>
        </w:rPr>
        <w:tab/>
        <w:t xml:space="preserve">Диплом лауреата 3 степени в краевом конкурсе любительских хореографических коллективов «Танцевальные </w:t>
      </w:r>
      <w:proofErr w:type="spellStart"/>
      <w:r w:rsidRPr="00244049">
        <w:rPr>
          <w:rFonts w:ascii="Times New Roman" w:hAnsi="Times New Roman"/>
          <w:sz w:val="24"/>
          <w:szCs w:val="24"/>
        </w:rPr>
        <w:t>смешилки</w:t>
      </w:r>
      <w:proofErr w:type="spellEnd"/>
      <w:r w:rsidRPr="00244049">
        <w:rPr>
          <w:rFonts w:ascii="Times New Roman" w:hAnsi="Times New Roman"/>
          <w:sz w:val="24"/>
          <w:szCs w:val="24"/>
        </w:rPr>
        <w:t>»;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-Диплом лауреата 2 степени Мурашкина Анастасия в Открытом телевизионном международном конкурсе – фестивале «Таланты России в год Российского кино»;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-Диплом 1 и 2 степени в выставке – конкурсе детского художественного творчества «Южные горизонты» (ДШИ);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>- Диплом 1степени, два диплома 2 степени, диплом 3 степени в Международном конкурсе детского творчества «</w:t>
      </w:r>
      <w:proofErr w:type="spellStart"/>
      <w:r w:rsidRPr="00244049">
        <w:rPr>
          <w:rFonts w:ascii="Times New Roman" w:hAnsi="Times New Roman"/>
          <w:sz w:val="24"/>
          <w:szCs w:val="24"/>
        </w:rPr>
        <w:t>Талантико</w:t>
      </w:r>
      <w:proofErr w:type="spellEnd"/>
      <w:r w:rsidRPr="00244049">
        <w:rPr>
          <w:rFonts w:ascii="Times New Roman" w:hAnsi="Times New Roman"/>
          <w:sz w:val="24"/>
          <w:szCs w:val="24"/>
        </w:rPr>
        <w:t>» (ДШИ);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 xml:space="preserve">-два Диплома в Международной </w:t>
      </w:r>
      <w:proofErr w:type="spellStart"/>
      <w:r w:rsidRPr="00244049">
        <w:rPr>
          <w:rFonts w:ascii="Times New Roman" w:hAnsi="Times New Roman"/>
          <w:sz w:val="24"/>
          <w:szCs w:val="24"/>
        </w:rPr>
        <w:t>биенналие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творчества детей и молодежи «</w:t>
      </w:r>
      <w:proofErr w:type="spellStart"/>
      <w:r w:rsidRPr="00244049">
        <w:rPr>
          <w:rFonts w:ascii="Times New Roman" w:hAnsi="Times New Roman"/>
          <w:sz w:val="24"/>
          <w:szCs w:val="24"/>
        </w:rPr>
        <w:t>Буква.Слово.Книга</w:t>
      </w:r>
      <w:proofErr w:type="spellEnd"/>
      <w:r w:rsidRPr="00244049">
        <w:rPr>
          <w:rFonts w:ascii="Times New Roman" w:hAnsi="Times New Roman"/>
          <w:sz w:val="24"/>
          <w:szCs w:val="24"/>
        </w:rPr>
        <w:t>» (ДШИ).</w:t>
      </w:r>
    </w:p>
    <w:p w:rsidR="00862D0D" w:rsidRPr="00244049" w:rsidRDefault="00862D0D" w:rsidP="002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49">
        <w:rPr>
          <w:rFonts w:ascii="Times New Roman" w:hAnsi="Times New Roman"/>
          <w:sz w:val="24"/>
          <w:szCs w:val="24"/>
        </w:rPr>
        <w:tab/>
        <w:t xml:space="preserve">С июля 2016 года введена ставка по развитию туризма в </w:t>
      </w:r>
      <w:proofErr w:type="spellStart"/>
      <w:r w:rsidRPr="00244049">
        <w:rPr>
          <w:rFonts w:ascii="Times New Roman" w:hAnsi="Times New Roman"/>
          <w:sz w:val="24"/>
          <w:szCs w:val="24"/>
        </w:rPr>
        <w:t>Идринском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районе. Составлен туристический паспорт Идринского района. Разработаны три туристических маршрута «Три </w:t>
      </w:r>
      <w:proofErr w:type="spellStart"/>
      <w:r w:rsidRPr="00244049">
        <w:rPr>
          <w:rFonts w:ascii="Times New Roman" w:hAnsi="Times New Roman"/>
          <w:sz w:val="24"/>
          <w:szCs w:val="24"/>
        </w:rPr>
        <w:t>Тигея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», «Из прошлого в настоящее», маршрут выходного дня «Красный камень», которые будут представлены в 1 квартале 2017 года туроператорам г. Красноярска. Определены места для создания  туристических  рекреационных зон с участием государственно – частного партнерства на территории </w:t>
      </w:r>
      <w:proofErr w:type="spellStart"/>
      <w:r w:rsidRPr="00244049">
        <w:rPr>
          <w:rFonts w:ascii="Times New Roman" w:hAnsi="Times New Roman"/>
          <w:sz w:val="24"/>
          <w:szCs w:val="24"/>
        </w:rPr>
        <w:t>Добромысловской</w:t>
      </w:r>
      <w:proofErr w:type="spellEnd"/>
      <w:r w:rsidRPr="00244049">
        <w:rPr>
          <w:rFonts w:ascii="Times New Roman" w:hAnsi="Times New Roman"/>
          <w:sz w:val="24"/>
          <w:szCs w:val="24"/>
        </w:rPr>
        <w:t xml:space="preserve"> и Майской сельских администраций Идринского района, ведется работа по разработке проекта для участия в 2017 году в конкурсе на получение субсидии с целью развития туризма в районе.</w:t>
      </w:r>
    </w:p>
    <w:p w:rsidR="00862D0D" w:rsidRDefault="00862D0D" w:rsidP="00D55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Образование</w:t>
      </w:r>
    </w:p>
    <w:p w:rsidR="004447E8" w:rsidRPr="001A0B27" w:rsidRDefault="004447E8" w:rsidP="00D55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Система образования Идринского района - это 15 </w:t>
      </w:r>
      <w:proofErr w:type="gramStart"/>
      <w:r w:rsidRPr="00F1173F">
        <w:rPr>
          <w:rFonts w:ascii="Times New Roman" w:eastAsia="Calibri" w:hAnsi="Times New Roman"/>
          <w:sz w:val="24"/>
          <w:szCs w:val="24"/>
        </w:rPr>
        <w:t>общеобразовательных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, 6 дошкольных и 2 учреждения дополнительного образования. Общее количество учащихся - 1516 человек, что на 57 человек больше, чем в 2015 году.  В 2016 году увеличилась сеть образовательных учреждений – открыто   новое дошкольное образовательное учреждение в селе </w:t>
      </w:r>
      <w:proofErr w:type="spellStart"/>
      <w:r w:rsidRPr="00F1173F">
        <w:rPr>
          <w:rFonts w:ascii="Times New Roman" w:eastAsia="Calibri" w:hAnsi="Times New Roman"/>
          <w:sz w:val="24"/>
          <w:szCs w:val="24"/>
        </w:rPr>
        <w:t>Идринском</w:t>
      </w:r>
      <w:proofErr w:type="spellEnd"/>
      <w:r w:rsidRPr="00F1173F">
        <w:rPr>
          <w:rFonts w:ascii="Times New Roman" w:eastAsia="Calibri" w:hAnsi="Times New Roman"/>
          <w:sz w:val="24"/>
          <w:szCs w:val="24"/>
        </w:rPr>
        <w:t xml:space="preserve"> на 95 мест – МБДОУ детский сад № 3. Все образовательные учреждения района имеют лицензию на образовательную деятельность, а также государственную аккредитацию. В 2016 году в шести ОУ прошли проверки Службы по контролю в области образования. В 9 образовательных учреждениях осуществляется подвоз 436  учащихся  </w:t>
      </w:r>
      <w:r w:rsidRPr="00F1173F">
        <w:rPr>
          <w:rFonts w:ascii="Times New Roman" w:hAnsi="Times New Roman"/>
          <w:sz w:val="24"/>
          <w:szCs w:val="24"/>
        </w:rPr>
        <w:t xml:space="preserve"> 12 школьными автобусами по 23 утверждённым маршрутам.  </w:t>
      </w:r>
      <w:r w:rsidRPr="00F1173F">
        <w:rPr>
          <w:rFonts w:ascii="Times New Roman" w:eastAsia="Calibri" w:hAnsi="Times New Roman"/>
          <w:sz w:val="24"/>
          <w:szCs w:val="24"/>
        </w:rPr>
        <w:t xml:space="preserve">92,3 % учащихся </w:t>
      </w:r>
      <w:proofErr w:type="gramStart"/>
      <w:r w:rsidRPr="00F1173F">
        <w:rPr>
          <w:rFonts w:ascii="Times New Roman" w:eastAsia="Calibri" w:hAnsi="Times New Roman"/>
          <w:sz w:val="24"/>
          <w:szCs w:val="24"/>
        </w:rPr>
        <w:t>охвачены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 горячим питанием. </w:t>
      </w:r>
    </w:p>
    <w:p w:rsidR="00F1173F" w:rsidRPr="00F1173F" w:rsidRDefault="00F1173F" w:rsidP="00F1173F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 </w:t>
      </w:r>
      <w:r w:rsidRPr="00F1173F">
        <w:rPr>
          <w:rFonts w:ascii="Times New Roman" w:eastAsia="Calibri" w:hAnsi="Times New Roman"/>
          <w:sz w:val="24"/>
          <w:szCs w:val="24"/>
        </w:rPr>
        <w:tab/>
      </w:r>
      <w:r w:rsidRPr="00F1173F">
        <w:rPr>
          <w:rFonts w:ascii="Times New Roman" w:hAnsi="Times New Roman"/>
          <w:sz w:val="24"/>
          <w:szCs w:val="24"/>
        </w:rPr>
        <w:t>Обеспеченность дошкольным образованием  от 3 до 7 лет составляет    100 %  (в 2015 году в очереди в дошкольные образовательные учреждения стояло 160 детей в возрасте от 3 до 7 лет).    Такой результат  удалось  получить за счет проведенных мероприятий:</w:t>
      </w:r>
    </w:p>
    <w:p w:rsidR="00F1173F" w:rsidRPr="00F1173F" w:rsidRDefault="00F1173F" w:rsidP="00F1173F">
      <w:pPr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F1173F">
        <w:rPr>
          <w:rFonts w:ascii="Times New Roman" w:hAnsi="Times New Roman"/>
          <w:sz w:val="24"/>
          <w:szCs w:val="24"/>
        </w:rPr>
        <w:t>По краевой целевой программе «Развитие сети дошкольных образовательных учреждений»  проведен ремонт детского сада в селе Екатериновка на 30 мест и детского сада в селе Никольском на 40 мест, открылась дополнительная группа на 20 мест в муниципальном казенном дошкольном образовательном учреждении детский сад «Улыбка» села  Отрок.</w:t>
      </w:r>
    </w:p>
    <w:p w:rsidR="00F1173F" w:rsidRPr="00F1173F" w:rsidRDefault="00F1173F" w:rsidP="00F117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1173F">
        <w:rPr>
          <w:rFonts w:ascii="Times New Roman" w:hAnsi="Times New Roman"/>
          <w:sz w:val="24"/>
          <w:szCs w:val="24"/>
          <w:lang w:eastAsia="ar-SA"/>
        </w:rPr>
        <w:t xml:space="preserve">Введен  в эксплуатацию новый детский сад на 95 мест  - муниципальное бюджетное  дошкольное  образовательное  учреждение «Детский сад  № 3», в котором открыта ясельная группа от 1,5 до 3-х лет. Планируется в следующем году открытие 2-х ясельных групп на базе МБДОУ детский сад № 1 «Солнышко» для сокращения очередности среди детей от 1,5 до 3-х лет.  </w:t>
      </w:r>
    </w:p>
    <w:p w:rsidR="00F1173F" w:rsidRPr="00F1173F" w:rsidRDefault="00F1173F" w:rsidP="00F1173F">
      <w:pPr>
        <w:suppressAutoHyphens/>
        <w:spacing w:after="0" w:line="240" w:lineRule="auto"/>
        <w:ind w:right="11" w:firstLine="540"/>
        <w:jc w:val="both"/>
        <w:rPr>
          <w:rFonts w:ascii="Times New Roman" w:hAnsi="Times New Roman"/>
          <w:b/>
          <w:color w:val="0000FF"/>
          <w:sz w:val="28"/>
          <w:szCs w:val="20"/>
          <w:lang w:eastAsia="ar-SA"/>
        </w:rPr>
      </w:pPr>
      <w:r w:rsidRPr="00F1173F">
        <w:rPr>
          <w:rFonts w:ascii="Times New Roman" w:hAnsi="Times New Roman"/>
          <w:sz w:val="24"/>
          <w:szCs w:val="28"/>
          <w:lang w:eastAsia="ar-SA"/>
        </w:rPr>
        <w:t xml:space="preserve">С января 2016 года все образовательные организации, реализующие дошкольную образовательную программу, внедряют федеральный государственный образовательный стандарт дошкольного образования.   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lastRenderedPageBreak/>
        <w:t xml:space="preserve">По направлению доступности и качества общего образования в общеобразовательных учреждениях проводится большая работа. Все учащиеся начальной школы и 5-6 классы основной школы обучаются по федеральным государственным образовательным стандартам. В школы поступило оборудование для реализации ФГОС начального и основного общего образования (интерактивные доски, множительная техника, трёхмерные модели, оборудование для кабинета музыки и пения и др.) Педагогические и руководящие кадры проходили </w:t>
      </w:r>
      <w:proofErr w:type="gramStart"/>
      <w:r w:rsidRPr="00F1173F">
        <w:rPr>
          <w:rFonts w:ascii="Times New Roman" w:eastAsia="Calibri" w:hAnsi="Times New Roman"/>
          <w:sz w:val="24"/>
          <w:szCs w:val="24"/>
        </w:rPr>
        <w:t>обучение по работе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 в условиях федеральных образовательных стандартов. Две</w:t>
      </w:r>
      <w:r w:rsidRPr="00F1173F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F1173F">
        <w:rPr>
          <w:rFonts w:ascii="Times New Roman" w:eastAsia="Calibri" w:hAnsi="Times New Roman"/>
          <w:sz w:val="24"/>
          <w:szCs w:val="24"/>
        </w:rPr>
        <w:t xml:space="preserve">школы (МКОУ </w:t>
      </w:r>
      <w:proofErr w:type="spellStart"/>
      <w:r w:rsidRPr="00F1173F">
        <w:rPr>
          <w:rFonts w:ascii="Times New Roman" w:eastAsia="Calibri" w:hAnsi="Times New Roman"/>
          <w:sz w:val="24"/>
          <w:szCs w:val="24"/>
        </w:rPr>
        <w:t>Большехабыкская</w:t>
      </w:r>
      <w:proofErr w:type="spellEnd"/>
      <w:r w:rsidRPr="00F1173F">
        <w:rPr>
          <w:rFonts w:ascii="Times New Roman" w:eastAsia="Calibri" w:hAnsi="Times New Roman"/>
          <w:sz w:val="24"/>
          <w:szCs w:val="24"/>
        </w:rPr>
        <w:t xml:space="preserve"> СОШ, МКОУ </w:t>
      </w:r>
      <w:proofErr w:type="spellStart"/>
      <w:r w:rsidRPr="00F1173F">
        <w:rPr>
          <w:rFonts w:ascii="Times New Roman" w:eastAsia="Calibri" w:hAnsi="Times New Roman"/>
          <w:sz w:val="24"/>
          <w:szCs w:val="24"/>
        </w:rPr>
        <w:t>Большекнышинская</w:t>
      </w:r>
      <w:proofErr w:type="spellEnd"/>
      <w:r w:rsidRPr="00F1173F">
        <w:rPr>
          <w:rFonts w:ascii="Times New Roman" w:eastAsia="Calibri" w:hAnsi="Times New Roman"/>
          <w:sz w:val="24"/>
          <w:szCs w:val="24"/>
        </w:rPr>
        <w:t xml:space="preserve"> СОШ), в связи с отсутствием специалистов, ведут обучение в дистанционном режиме по физике, заключив договора с краевым центром дистанционного образования. Аттестат о среднем общем образовании получили 52 человека, что составляет 98,3 %. 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1173F">
        <w:rPr>
          <w:rFonts w:ascii="Times New Roman" w:eastAsia="Calibri" w:hAnsi="Times New Roman"/>
          <w:sz w:val="24"/>
          <w:szCs w:val="24"/>
        </w:rPr>
        <w:t>В 2016 году финансирование летней оздоровительной кампании   осуществлялось из  краевого, районного бюджетов и за счет родительских средств.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 Общая сумма средств составила 2 млн. </w:t>
      </w:r>
      <w:r w:rsidRPr="00F1173F">
        <w:rPr>
          <w:rFonts w:ascii="Times New Roman" w:hAnsi="Times New Roman"/>
          <w:sz w:val="24"/>
          <w:szCs w:val="24"/>
        </w:rPr>
        <w:t>719</w:t>
      </w:r>
      <w:r w:rsidRPr="00F1173F">
        <w:rPr>
          <w:rFonts w:ascii="Times New Roman" w:eastAsia="Calibri" w:hAnsi="Times New Roman"/>
          <w:sz w:val="24"/>
          <w:szCs w:val="24"/>
        </w:rPr>
        <w:t xml:space="preserve"> тыс.</w:t>
      </w:r>
      <w:r w:rsidRPr="00F1173F">
        <w:rPr>
          <w:rFonts w:ascii="Times New Roman" w:hAnsi="Times New Roman"/>
          <w:sz w:val="24"/>
          <w:szCs w:val="24"/>
        </w:rPr>
        <w:t xml:space="preserve"> 855</w:t>
      </w:r>
      <w:r w:rsidRPr="00F1173F">
        <w:rPr>
          <w:rFonts w:ascii="Times New Roman" w:eastAsia="Calibri" w:hAnsi="Times New Roman"/>
          <w:sz w:val="24"/>
          <w:szCs w:val="24"/>
        </w:rPr>
        <w:t xml:space="preserve"> рублей. </w:t>
      </w:r>
      <w:proofErr w:type="gramStart"/>
      <w:r w:rsidRPr="00F1173F">
        <w:rPr>
          <w:rFonts w:ascii="Times New Roman" w:eastAsia="Calibri" w:hAnsi="Times New Roman"/>
          <w:sz w:val="24"/>
          <w:szCs w:val="24"/>
        </w:rPr>
        <w:t>За счет этих средств  в  лагерях с дневным пребыванием при школах отдохнули 500 детей, а в загородных - 93 школьника.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  В краевых интенсивных школах приняли участие 18  человек, в краевом  палаточном  лагере «</w:t>
      </w:r>
      <w:proofErr w:type="gramStart"/>
      <w:r w:rsidRPr="00F1173F">
        <w:rPr>
          <w:rFonts w:ascii="Times New Roman" w:eastAsia="Calibri" w:hAnsi="Times New Roman"/>
          <w:sz w:val="24"/>
          <w:szCs w:val="24"/>
        </w:rPr>
        <w:t>Тим-юниор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» – 10 подростков. 615 детей были охвачены одно- и двухдневными  походами. В трудовых отрядах поработали 115 человек, трудились 13 отрядов при 12 школах района и 3 отряда при отделе молодежи. </w:t>
      </w:r>
      <w:r w:rsidRPr="00F1173F">
        <w:rPr>
          <w:rFonts w:ascii="Times New Roman" w:hAnsi="Times New Roman"/>
          <w:sz w:val="24"/>
          <w:szCs w:val="24"/>
        </w:rPr>
        <w:t xml:space="preserve">В летний период в районе   функционировал стационарный палаточный лагерь «Меридиан»,  </w:t>
      </w:r>
      <w:r w:rsidRPr="00F1173F">
        <w:rPr>
          <w:rFonts w:ascii="Times New Roman" w:eastAsia="Calibri" w:hAnsi="Times New Roman"/>
          <w:sz w:val="24"/>
          <w:szCs w:val="24"/>
        </w:rPr>
        <w:t xml:space="preserve"> где отдохнуло 150 учащихся школ района. </w:t>
      </w:r>
    </w:p>
    <w:p w:rsidR="00F1173F" w:rsidRPr="00F1173F" w:rsidRDefault="00F1173F" w:rsidP="00F1173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>В районе сложилась система поддержки талантливых детей. 86</w:t>
      </w:r>
      <w:r w:rsidRPr="00F1173F">
        <w:rPr>
          <w:rFonts w:ascii="Times New Roman" w:eastAsia="Calibri" w:hAnsi="Times New Roman"/>
          <w:bCs/>
          <w:sz w:val="24"/>
          <w:szCs w:val="24"/>
        </w:rPr>
        <w:t xml:space="preserve"> школьников (АППГ 59) стали победителями и призерами краевых и всероссийских  мероприятий.</w:t>
      </w:r>
      <w:r w:rsidRPr="00F1173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1173F">
        <w:rPr>
          <w:rFonts w:ascii="Times New Roman" w:eastAsia="Calibri" w:hAnsi="Times New Roman"/>
          <w:sz w:val="24"/>
          <w:szCs w:val="24"/>
        </w:rPr>
        <w:t xml:space="preserve">Ученица МБОУ </w:t>
      </w:r>
      <w:proofErr w:type="spellStart"/>
      <w:r w:rsidRPr="00F1173F">
        <w:rPr>
          <w:rFonts w:ascii="Times New Roman" w:eastAsia="Calibri" w:hAnsi="Times New Roman"/>
          <w:sz w:val="24"/>
          <w:szCs w:val="24"/>
        </w:rPr>
        <w:t>Идринской</w:t>
      </w:r>
      <w:proofErr w:type="spellEnd"/>
      <w:r w:rsidRPr="00F1173F">
        <w:rPr>
          <w:rFonts w:ascii="Times New Roman" w:eastAsia="Calibri" w:hAnsi="Times New Roman"/>
          <w:sz w:val="24"/>
          <w:szCs w:val="24"/>
        </w:rPr>
        <w:t xml:space="preserve"> СОШ  </w:t>
      </w:r>
      <w:r w:rsidRPr="00F1173F">
        <w:rPr>
          <w:rFonts w:ascii="Times New Roman" w:hAnsi="Times New Roman"/>
          <w:sz w:val="24"/>
          <w:szCs w:val="24"/>
        </w:rPr>
        <w:t xml:space="preserve">стала лауреатом премии президента Российской Федерации. </w:t>
      </w:r>
    </w:p>
    <w:p w:rsidR="00F1173F" w:rsidRPr="00F1173F" w:rsidRDefault="00F1173F" w:rsidP="00F117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1173F">
        <w:rPr>
          <w:rFonts w:ascii="Times New Roman" w:eastAsia="Calibri" w:hAnsi="Times New Roman"/>
          <w:sz w:val="24"/>
          <w:szCs w:val="24"/>
        </w:rPr>
        <w:t>Молодые жители Идринского района принимали участие в реализации краевого инфраструктурного проекта «Территория 2020</w:t>
      </w:r>
      <w:r w:rsidRPr="00F1173F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F1173F">
        <w:rPr>
          <w:rFonts w:ascii="Times New Roman" w:eastAsia="Calibri" w:hAnsi="Times New Roman"/>
          <w:sz w:val="24"/>
          <w:szCs w:val="24"/>
        </w:rPr>
        <w:t>весна – осень»</w:t>
      </w:r>
      <w:r w:rsidRPr="00F1173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лучших проектных идей по развитию Идринского района и по результатам проведённого конкурса получили ресурсную поддержку.</w:t>
      </w:r>
      <w:r w:rsidRPr="00F1173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1173F">
        <w:rPr>
          <w:rFonts w:ascii="Times New Roman" w:eastAsia="Calibri" w:hAnsi="Times New Roman"/>
          <w:sz w:val="24"/>
          <w:szCs w:val="24"/>
        </w:rPr>
        <w:t>Грантовый</w:t>
      </w:r>
      <w:proofErr w:type="spellEnd"/>
      <w:r w:rsidRPr="00F1173F">
        <w:rPr>
          <w:rFonts w:ascii="Times New Roman" w:eastAsia="Calibri" w:hAnsi="Times New Roman"/>
          <w:sz w:val="24"/>
          <w:szCs w:val="24"/>
        </w:rPr>
        <w:t xml:space="preserve"> фонд составил 45,625 тыс. руб. краевой и муниципальный бюджеты.</w:t>
      </w:r>
      <w:r w:rsidRPr="00F1173F">
        <w:rPr>
          <w:shd w:val="clear" w:color="auto" w:fill="FFFFFF"/>
        </w:rPr>
        <w:t xml:space="preserve"> 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Определенным результатом работы учреждений образования является готовность к началу нового учебного года.  В 2016 году образовательными организациями  произведены текущие ремонты: </w:t>
      </w:r>
      <w:proofErr w:type="gram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МБОУ Идринская СОШ – капитальный ремонт полов в мастерской, моечной, актовом зале, замена освещения в девяти кабинетах; МКОУ </w:t>
      </w:r>
      <w:proofErr w:type="spell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Большекнышинская</w:t>
      </w:r>
      <w:proofErr w:type="spell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 СОШ – ремонт котельной; </w:t>
      </w:r>
      <w:proofErr w:type="spell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Иннокентьевская</w:t>
      </w:r>
      <w:proofErr w:type="spell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 НОШ – капитальный ремонт оконных и дверных блоков, капитальный ремонт отопления; МКОУ Никольская СОШ – капитальный ремонт электроосвещения, капитальный ремонт полов; МКОУ Екатерининская ООШ – капитальный ремонт котельной; МКОУ Новотроицкая ООШ – капитальный ремонт кровли;</w:t>
      </w:r>
      <w:proofErr w:type="gram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 МКОУ </w:t>
      </w:r>
      <w:proofErr w:type="spell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Малохабыкская</w:t>
      </w:r>
      <w:proofErr w:type="spell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 ООШ – капитальный ремонт полов; МКОУ </w:t>
      </w:r>
      <w:proofErr w:type="gram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Центральная</w:t>
      </w:r>
      <w:proofErr w:type="gram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 ООШ – ремонт котельной. В ходе исполнения противопожарных и антитеррористических мероприятий проведены: ремонты автоматических пожарных сигнализаций, установка дополнительных датчиков, замена аккумуляторов АПС, замена первичных средств пожаротушения, ревизия и экспертиза пожарных рукавов, обработка стен в учебных кабинетах негорючим материалом, ремонт ограждений территории по периметру зданий.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173F">
        <w:rPr>
          <w:rFonts w:ascii="Times New Roman" w:hAnsi="Times New Roman"/>
          <w:sz w:val="24"/>
          <w:szCs w:val="24"/>
          <w:shd w:val="clear" w:color="auto" w:fill="FFFFFF"/>
        </w:rPr>
        <w:t>Всего на проведение ремонтных работ по подготовке образовательных учреждений к новому 2016 -2017 учебному году в этом году израсходовано - 5445,726 тыс</w:t>
      </w:r>
      <w:proofErr w:type="gram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уб., из них за счет средств районного бюджета - 2784,826 тыс.руб., средства краевого бюджета - 2657,9 тыс.руб.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В 2015-2016 годах произведен  капитальный ремонт МКОУ </w:t>
      </w:r>
      <w:proofErr w:type="gramStart"/>
      <w:r w:rsidRPr="00F1173F">
        <w:rPr>
          <w:rFonts w:ascii="Times New Roman" w:eastAsia="Calibri" w:hAnsi="Times New Roman"/>
          <w:sz w:val="24"/>
          <w:szCs w:val="24"/>
        </w:rPr>
        <w:t>Центральная</w:t>
      </w:r>
      <w:proofErr w:type="gramEnd"/>
      <w:r w:rsidRPr="00F1173F">
        <w:rPr>
          <w:rFonts w:ascii="Times New Roman" w:eastAsia="Calibri" w:hAnsi="Times New Roman"/>
          <w:sz w:val="24"/>
          <w:szCs w:val="24"/>
        </w:rPr>
        <w:t xml:space="preserve"> ООШ в рамках краевой целевой подпрограммы «Обеспечение жизнедеятельности </w:t>
      </w:r>
      <w:r w:rsidRPr="00F1173F">
        <w:rPr>
          <w:rFonts w:ascii="Times New Roman" w:eastAsia="Calibri" w:hAnsi="Times New Roman"/>
          <w:sz w:val="24"/>
          <w:szCs w:val="24"/>
        </w:rPr>
        <w:lastRenderedPageBreak/>
        <w:t>образовательных учреждений Красноярского края» на 2015 год на сумму 20992,05 тыс. рублей.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>Изготовлена</w:t>
      </w:r>
      <w:proofErr w:type="gramEnd"/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 ПСД на проведение капитального ремонта для МКОУ Екатерининской ООШ на сумму 400 тыс. руб. (районный бюджет) и на сегодняшний день документы по финансированию капитального ремонта Екатерининской школы находятся на утверждении в Правительстве края. 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За 2016 год на ремонт общеобразовательных учреждений освоено 4901,5тыс. руб., в том числе из краевого бюджета – 2415,7 тыс. руб., из районного бюджета – 2485,8 тыс. руб. 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hAnsi="Times New Roman"/>
          <w:sz w:val="24"/>
          <w:szCs w:val="24"/>
          <w:shd w:val="clear" w:color="auto" w:fill="FFFFFF"/>
        </w:rPr>
        <w:t xml:space="preserve">За счет выделенных субвенций на создание в общеобразовательных организациях, расположенных в сельской местности, условий для занятий физической культурой и спортом, произведен капитальный ремонт спортивного  зала МБОУ Идринская СОШ на сумму 3191,810 тыс. рублей, </w:t>
      </w:r>
      <w:r w:rsidRPr="00F1173F">
        <w:rPr>
          <w:rFonts w:ascii="Times New Roman" w:eastAsia="Calibri" w:hAnsi="Times New Roman"/>
          <w:sz w:val="24"/>
          <w:szCs w:val="24"/>
        </w:rPr>
        <w:t xml:space="preserve">    в рамках реализации программы «Развитие образования».</w:t>
      </w:r>
    </w:p>
    <w:p w:rsidR="00F1173F" w:rsidRPr="00F1173F" w:rsidRDefault="00F1173F" w:rsidP="00F1173F">
      <w:pPr>
        <w:shd w:val="clear" w:color="auto" w:fill="FFFFFF"/>
        <w:tabs>
          <w:tab w:val="left" w:pos="0"/>
          <w:tab w:val="left" w:pos="15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F1173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ab/>
      </w:r>
      <w:r w:rsidRPr="00F1173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ab/>
        <w:t>В</w:t>
      </w:r>
      <w:r w:rsidRPr="00F1173F">
        <w:rPr>
          <w:rFonts w:ascii="Times New Roman" w:hAnsi="Times New Roman"/>
          <w:bCs/>
          <w:sz w:val="24"/>
          <w:szCs w:val="24"/>
          <w:lang w:eastAsia="ar-SA"/>
        </w:rPr>
        <w:t xml:space="preserve">  2015  году в рамках  программы «Доступная среда»   МБОУ Идринская СОШ </w:t>
      </w:r>
      <w:r w:rsidRPr="00F1173F">
        <w:rPr>
          <w:rFonts w:ascii="Times New Roman" w:hAnsi="Times New Roman"/>
          <w:sz w:val="24"/>
          <w:szCs w:val="24"/>
          <w:lang w:eastAsia="ar-SA"/>
        </w:rPr>
        <w:t xml:space="preserve">получила субсидии на создание универсальной </w:t>
      </w:r>
      <w:proofErr w:type="spellStart"/>
      <w:r w:rsidRPr="00F1173F">
        <w:rPr>
          <w:rFonts w:ascii="Times New Roman" w:hAnsi="Times New Roman"/>
          <w:sz w:val="24"/>
          <w:szCs w:val="24"/>
          <w:lang w:eastAsia="ar-SA"/>
        </w:rPr>
        <w:t>безбарьерной</w:t>
      </w:r>
      <w:proofErr w:type="spellEnd"/>
      <w:r w:rsidRPr="00F1173F">
        <w:rPr>
          <w:rFonts w:ascii="Times New Roman" w:hAnsi="Times New Roman"/>
          <w:sz w:val="24"/>
          <w:szCs w:val="24"/>
          <w:lang w:eastAsia="ar-SA"/>
        </w:rPr>
        <w:t xml:space="preserve"> среды для инклюзивного образования детей-инвалидов в сумме </w:t>
      </w:r>
      <w:r w:rsidRPr="00F1173F">
        <w:rPr>
          <w:rFonts w:ascii="Times New Roman" w:hAnsi="Times New Roman"/>
          <w:bCs/>
          <w:sz w:val="24"/>
          <w:szCs w:val="24"/>
          <w:lang w:eastAsia="ar-SA"/>
        </w:rPr>
        <w:t>978 тысяч 250 рублей,  на эти средства построен пандус, козырек входного крыльца, произведена замена  входного дверного проёма, установлены поручни в коридоре первого этажа.</w:t>
      </w:r>
      <w:r w:rsidRPr="00F1173F">
        <w:rPr>
          <w:rFonts w:ascii="Times New Roman" w:hAnsi="Times New Roman"/>
          <w:bCs/>
          <w:sz w:val="28"/>
          <w:szCs w:val="28"/>
          <w:lang w:eastAsia="ar-SA"/>
        </w:rPr>
        <w:t xml:space="preserve">  </w:t>
      </w:r>
      <w:r w:rsidRPr="00F1173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F1173F" w:rsidRPr="00F1173F" w:rsidRDefault="00F1173F" w:rsidP="00F117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173F">
        <w:rPr>
          <w:rFonts w:ascii="Times New Roman" w:hAnsi="Times New Roman"/>
          <w:color w:val="000000"/>
          <w:sz w:val="24"/>
          <w:szCs w:val="24"/>
        </w:rPr>
        <w:t>За счет субвенций краевого бюджета все общеобразовательные учреждения обеспечены учебниками на 100%.</w:t>
      </w:r>
    </w:p>
    <w:p w:rsidR="00862D0D" w:rsidRDefault="00F1173F" w:rsidP="004447E8">
      <w:pPr>
        <w:shd w:val="clear" w:color="auto" w:fill="FFFFFF"/>
        <w:tabs>
          <w:tab w:val="left" w:pos="0"/>
          <w:tab w:val="left" w:pos="15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3F">
        <w:rPr>
          <w:rFonts w:ascii="Times New Roman" w:hAnsi="Times New Roman"/>
          <w:sz w:val="24"/>
          <w:szCs w:val="24"/>
          <w:lang w:eastAsia="ar-SA"/>
        </w:rPr>
        <w:tab/>
      </w:r>
    </w:p>
    <w:p w:rsidR="00862D0D" w:rsidRDefault="00862D0D" w:rsidP="00730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ГБПОУ «Южный аграрный техникум»</w:t>
      </w:r>
    </w:p>
    <w:p w:rsidR="00862D0D" w:rsidRDefault="00862D0D" w:rsidP="00730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На территории района действует филиал КГБПОУ «Южный аграрный техникум».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В 2016 году подготовлено и выпущено - 55 человек, т.ч.: трактористов –машинистов сельскохозяйственного производства - 24, поваров, кондитеров -17, </w:t>
      </w:r>
      <w:proofErr w:type="spellStart"/>
      <w:r w:rsidRPr="007308EE">
        <w:rPr>
          <w:rFonts w:ascii="Times New Roman" w:hAnsi="Times New Roman"/>
          <w:sz w:val="24"/>
          <w:szCs w:val="24"/>
        </w:rPr>
        <w:t>слесарейпо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ремонту сельхоз машин и оборудования -14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По состоянию на 01.12.2016 года в  учебном заведении обучается – </w:t>
      </w:r>
      <w:r w:rsidRPr="007308EE">
        <w:rPr>
          <w:rFonts w:ascii="Times New Roman" w:hAnsi="Times New Roman"/>
          <w:b/>
          <w:sz w:val="24"/>
          <w:szCs w:val="24"/>
        </w:rPr>
        <w:t>178</w:t>
      </w:r>
      <w:r w:rsidRPr="007308EE">
        <w:rPr>
          <w:rFonts w:ascii="Times New Roman" w:hAnsi="Times New Roman"/>
          <w:sz w:val="24"/>
          <w:szCs w:val="24"/>
        </w:rPr>
        <w:t xml:space="preserve"> чел.: по программам подготовки квалифицированных рабочих и служащих  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Профессии : « Тракторист-машинист с/х производства» – 80 чел.</w:t>
      </w:r>
    </w:p>
    <w:p w:rsidR="00862D0D" w:rsidRPr="007308EE" w:rsidRDefault="00862D0D" w:rsidP="0073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7308EE">
        <w:rPr>
          <w:rFonts w:ascii="Times New Roman" w:hAnsi="Times New Roman"/>
          <w:sz w:val="24"/>
          <w:szCs w:val="24"/>
        </w:rPr>
        <w:t xml:space="preserve">  «Повар, кондитер»  - 70 чел.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>По программам профессиональной подготовки ( коррекционные группы) Профессия «Слесарь по ремонту с/х машин и оборудования» - 28 чел.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За 2016 год обучено по </w:t>
      </w:r>
      <w:proofErr w:type="spellStart"/>
      <w:r w:rsidRPr="007308EE">
        <w:rPr>
          <w:rFonts w:ascii="Times New Roman" w:hAnsi="Times New Roman"/>
          <w:sz w:val="24"/>
          <w:szCs w:val="24"/>
        </w:rPr>
        <w:t>хоз.договорной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подготовке ( взрослое население района) – </w:t>
      </w:r>
      <w:r w:rsidRPr="007308EE">
        <w:rPr>
          <w:rFonts w:ascii="Times New Roman" w:hAnsi="Times New Roman"/>
          <w:b/>
          <w:sz w:val="24"/>
          <w:szCs w:val="24"/>
        </w:rPr>
        <w:t>52</w:t>
      </w:r>
      <w:r w:rsidRPr="007308EE">
        <w:rPr>
          <w:rFonts w:ascii="Times New Roman" w:hAnsi="Times New Roman"/>
          <w:sz w:val="24"/>
          <w:szCs w:val="24"/>
        </w:rPr>
        <w:t xml:space="preserve">чел. </w:t>
      </w:r>
    </w:p>
    <w:p w:rsidR="00862D0D" w:rsidRPr="007308EE" w:rsidRDefault="00862D0D" w:rsidP="0073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По профессиям «Продавец </w:t>
      </w:r>
      <w:proofErr w:type="spellStart"/>
      <w:r w:rsidRPr="007308EE">
        <w:rPr>
          <w:rFonts w:ascii="Times New Roman" w:hAnsi="Times New Roman"/>
          <w:sz w:val="24"/>
          <w:szCs w:val="24"/>
        </w:rPr>
        <w:t>прод</w:t>
      </w:r>
      <w:proofErr w:type="spellEnd"/>
      <w:r w:rsidRPr="007308EE">
        <w:rPr>
          <w:rFonts w:ascii="Times New Roman" w:hAnsi="Times New Roman"/>
          <w:sz w:val="24"/>
          <w:szCs w:val="24"/>
        </w:rPr>
        <w:t>. товаров» -10 чел.</w:t>
      </w:r>
    </w:p>
    <w:p w:rsidR="00862D0D" w:rsidRPr="007308EE" w:rsidRDefault="00862D0D" w:rsidP="0073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                           «Повар»                               -15 чел</w:t>
      </w:r>
    </w:p>
    <w:p w:rsidR="00862D0D" w:rsidRPr="007308EE" w:rsidRDefault="00862D0D" w:rsidP="00730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                          «Тракторист»  кат «С», «Д» - 27 чел.</w:t>
      </w:r>
    </w:p>
    <w:p w:rsidR="00862D0D" w:rsidRPr="007308EE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Кадровое обеспечение филиала  </w:t>
      </w:r>
      <w:r w:rsidRPr="007308EE">
        <w:rPr>
          <w:rFonts w:ascii="Times New Roman" w:hAnsi="Times New Roman"/>
          <w:b/>
          <w:sz w:val="24"/>
          <w:szCs w:val="24"/>
        </w:rPr>
        <w:t>- 56</w:t>
      </w:r>
      <w:r w:rsidRPr="00730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8EE">
        <w:rPr>
          <w:rFonts w:ascii="Times New Roman" w:hAnsi="Times New Roman"/>
          <w:sz w:val="24"/>
          <w:szCs w:val="24"/>
        </w:rPr>
        <w:t>чел:из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них инженерно- педагогический состав – </w:t>
      </w:r>
      <w:r w:rsidRPr="007308EE">
        <w:rPr>
          <w:rFonts w:ascii="Times New Roman" w:hAnsi="Times New Roman"/>
          <w:b/>
          <w:sz w:val="24"/>
          <w:szCs w:val="24"/>
        </w:rPr>
        <w:t xml:space="preserve">21 </w:t>
      </w:r>
      <w:r w:rsidRPr="007308EE">
        <w:rPr>
          <w:rFonts w:ascii="Times New Roman" w:hAnsi="Times New Roman"/>
          <w:sz w:val="24"/>
          <w:szCs w:val="24"/>
        </w:rPr>
        <w:t>чел.</w:t>
      </w:r>
    </w:p>
    <w:p w:rsidR="00862D0D" w:rsidRDefault="00862D0D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08EE">
        <w:rPr>
          <w:rFonts w:ascii="Times New Roman" w:hAnsi="Times New Roman"/>
          <w:sz w:val="24"/>
          <w:szCs w:val="24"/>
        </w:rPr>
        <w:t xml:space="preserve">Все здания и учебные корпуса находятся в оперативном управлении Южного аграрного техникума, кроме спортивного зала, который арендуется в районном доме культуры.  Имеются поля сельскохозяйственного назначения 747 га. Учебное заведение ведет работу по социальному партнерству с работодателями района - ООО «Элита», ООО «Восход», </w:t>
      </w:r>
      <w:proofErr w:type="spellStart"/>
      <w:r w:rsidRPr="007308EE">
        <w:rPr>
          <w:rFonts w:ascii="Times New Roman" w:hAnsi="Times New Roman"/>
          <w:sz w:val="24"/>
          <w:szCs w:val="24"/>
        </w:rPr>
        <w:t>СПОк</w:t>
      </w:r>
      <w:proofErr w:type="spellEnd"/>
      <w:r w:rsidRPr="007308EE">
        <w:rPr>
          <w:rFonts w:ascii="Times New Roman" w:hAnsi="Times New Roman"/>
          <w:sz w:val="24"/>
          <w:szCs w:val="24"/>
        </w:rPr>
        <w:t xml:space="preserve"> «Мяско», ООО «Ирина», ССПК  «Гавань», Идринское потребительское общество. Работодатели участвуют в работе экзаменационных комиссий при проведении итоговых аттестаций.</w:t>
      </w:r>
    </w:p>
    <w:p w:rsidR="004447E8" w:rsidRPr="007308EE" w:rsidRDefault="004447E8" w:rsidP="007308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7E8" w:rsidRDefault="004447E8" w:rsidP="00444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47E8">
        <w:rPr>
          <w:rFonts w:ascii="Times New Roman" w:hAnsi="Times New Roman"/>
          <w:sz w:val="24"/>
          <w:szCs w:val="24"/>
        </w:rPr>
        <w:t>КГБОУ «Идринская общеобразовательная школа-интернат»</w:t>
      </w:r>
    </w:p>
    <w:p w:rsidR="004447E8" w:rsidRPr="004447E8" w:rsidRDefault="004447E8" w:rsidP="00444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7E8" w:rsidRPr="004447E8" w:rsidRDefault="004447E8" w:rsidP="00444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7E8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447E8">
        <w:rPr>
          <w:rFonts w:ascii="Times New Roman" w:hAnsi="Times New Roman"/>
          <w:sz w:val="24"/>
          <w:szCs w:val="24"/>
        </w:rPr>
        <w:t>На территории Идринского района осуществляет свою деятельность КГБОУ «Идринская общеобразовательная школа-интернат» 32 работника, из них педагоги – 14, обслуживающий персонал – 18.</w:t>
      </w:r>
    </w:p>
    <w:p w:rsidR="004447E8" w:rsidRPr="004447E8" w:rsidRDefault="004447E8" w:rsidP="00444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E8">
        <w:rPr>
          <w:rFonts w:ascii="Times New Roman" w:hAnsi="Times New Roman"/>
          <w:sz w:val="24"/>
          <w:szCs w:val="24"/>
        </w:rPr>
        <w:t>В школе  4 класса-комплекта, в которых обучаются 38 учащихся:</w:t>
      </w:r>
    </w:p>
    <w:p w:rsidR="004447E8" w:rsidRPr="004447E8" w:rsidRDefault="004447E8" w:rsidP="00444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E8">
        <w:rPr>
          <w:rFonts w:ascii="Times New Roman" w:hAnsi="Times New Roman"/>
          <w:sz w:val="24"/>
          <w:szCs w:val="24"/>
        </w:rPr>
        <w:t xml:space="preserve">Из 38 учащихся 18 детей </w:t>
      </w:r>
      <w:proofErr w:type="gramStart"/>
      <w:r w:rsidRPr="004447E8">
        <w:rPr>
          <w:rFonts w:ascii="Times New Roman" w:hAnsi="Times New Roman"/>
          <w:sz w:val="24"/>
          <w:szCs w:val="24"/>
        </w:rPr>
        <w:t>интернированные</w:t>
      </w:r>
      <w:proofErr w:type="gramEnd"/>
      <w:r w:rsidRPr="004447E8">
        <w:rPr>
          <w:rFonts w:ascii="Times New Roman" w:hAnsi="Times New Roman"/>
          <w:sz w:val="24"/>
          <w:szCs w:val="24"/>
        </w:rPr>
        <w:t>, 19 приходящие.  В школе 7 учащихся – инвалиды. В школе организовано  пятиразовое питание. В 2016 году, для обеспечения обучающихся с ограниченными возможностями здоровья,  одеждой, обувью, мягким и жестким инвентарем закуплена школьная, повседневная, спортивная, а также верхняя осенняя, зимняя одежда и обувь для интернированных детей на общую сумму 539 тыс. руб.</w:t>
      </w:r>
    </w:p>
    <w:p w:rsidR="004447E8" w:rsidRPr="004447E8" w:rsidRDefault="004447E8" w:rsidP="00444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7E8">
        <w:rPr>
          <w:rFonts w:ascii="Times New Roman" w:hAnsi="Times New Roman"/>
          <w:sz w:val="24"/>
          <w:szCs w:val="24"/>
        </w:rPr>
        <w:t>Специфика  данного учреждения направлена на исправление недостатков в развитии, на дальнейшую успешную адаптацию и социализацию учащихся.  Для этого в школе созданы все условия, оборудованы кабинеты, работают специалисты. Дети ежегодно проходят  диспансеризацию, получают санаторно-курортное лечение в санатории «</w:t>
      </w:r>
      <w:proofErr w:type="spellStart"/>
      <w:r w:rsidRPr="004447E8">
        <w:rPr>
          <w:rFonts w:ascii="Times New Roman" w:hAnsi="Times New Roman"/>
          <w:sz w:val="24"/>
          <w:szCs w:val="24"/>
        </w:rPr>
        <w:t>Тесь</w:t>
      </w:r>
      <w:proofErr w:type="spellEnd"/>
      <w:r w:rsidRPr="004447E8">
        <w:rPr>
          <w:rFonts w:ascii="Times New Roman" w:hAnsi="Times New Roman"/>
          <w:sz w:val="24"/>
          <w:szCs w:val="24"/>
        </w:rPr>
        <w:t xml:space="preserve">». </w:t>
      </w:r>
    </w:p>
    <w:p w:rsidR="004447E8" w:rsidRPr="004447E8" w:rsidRDefault="004447E8" w:rsidP="00444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7E8">
        <w:rPr>
          <w:rFonts w:ascii="Times New Roman" w:hAnsi="Times New Roman"/>
          <w:sz w:val="24"/>
          <w:szCs w:val="24"/>
        </w:rPr>
        <w:t xml:space="preserve"> </w:t>
      </w:r>
      <w:r w:rsidRPr="004447E8">
        <w:rPr>
          <w:rFonts w:ascii="Times New Roman" w:hAnsi="Times New Roman"/>
          <w:sz w:val="24"/>
          <w:szCs w:val="24"/>
        </w:rPr>
        <w:tab/>
        <w:t xml:space="preserve">Школа сотрудничает с профессиональными училищами с.  Шушенского,  с.  </w:t>
      </w:r>
      <w:proofErr w:type="spellStart"/>
      <w:r w:rsidRPr="004447E8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4447E8">
        <w:rPr>
          <w:rFonts w:ascii="Times New Roman" w:hAnsi="Times New Roman"/>
          <w:sz w:val="24"/>
          <w:szCs w:val="24"/>
        </w:rPr>
        <w:t>,  г. Минусинска и г. Красноярска, где  предлагают выпускникам данной  школы получить рабочие профессии</w:t>
      </w:r>
      <w:proofErr w:type="gramStart"/>
      <w:r w:rsidRPr="004447E8">
        <w:rPr>
          <w:rFonts w:ascii="Times New Roman" w:hAnsi="Times New Roman"/>
          <w:sz w:val="24"/>
          <w:szCs w:val="24"/>
        </w:rPr>
        <w:t xml:space="preserve">:. </w:t>
      </w:r>
      <w:proofErr w:type="gramEnd"/>
      <w:r w:rsidRPr="004447E8">
        <w:rPr>
          <w:rFonts w:ascii="Times New Roman" w:hAnsi="Times New Roman"/>
          <w:sz w:val="24"/>
          <w:szCs w:val="24"/>
        </w:rPr>
        <w:t xml:space="preserve">В 2016 году окончили школу 4 учащихся, двое из которых продолжили обучение </w:t>
      </w:r>
      <w:proofErr w:type="spellStart"/>
      <w:r w:rsidRPr="004447E8">
        <w:rPr>
          <w:rFonts w:ascii="Times New Roman" w:hAnsi="Times New Roman"/>
          <w:sz w:val="24"/>
          <w:szCs w:val="24"/>
        </w:rPr>
        <w:t>Идринском</w:t>
      </w:r>
      <w:proofErr w:type="spellEnd"/>
      <w:r w:rsidRPr="004447E8">
        <w:rPr>
          <w:rFonts w:ascii="Times New Roman" w:hAnsi="Times New Roman"/>
          <w:sz w:val="24"/>
          <w:szCs w:val="24"/>
        </w:rPr>
        <w:t xml:space="preserve"> филиале  краевого государственного бюджетного профессионального образовательного учреждения «Южный аграрный техникум» по специальности «слесарь».</w:t>
      </w:r>
    </w:p>
    <w:p w:rsidR="00862D0D" w:rsidRPr="001A0B27" w:rsidRDefault="00862D0D" w:rsidP="009E2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D0D" w:rsidRDefault="00862D0D" w:rsidP="005565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0B27">
        <w:rPr>
          <w:rFonts w:ascii="Times New Roman" w:hAnsi="Times New Roman"/>
          <w:b/>
          <w:color w:val="000000"/>
          <w:sz w:val="24"/>
          <w:szCs w:val="24"/>
        </w:rPr>
        <w:t>Опека и попечительство</w:t>
      </w:r>
    </w:p>
    <w:p w:rsidR="004447E8" w:rsidRPr="001A0B27" w:rsidRDefault="004447E8" w:rsidP="005565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2D0D" w:rsidRPr="001A0B27" w:rsidRDefault="00862D0D" w:rsidP="00C86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Ведущие специалисты по  опеке и попечительству в отношении несовершеннолетних Администрации Идринского района работают в направлении реализации Федерального закона от 24.04.2008г. № 48-ФЗ «Об опеке и попечительстве» и осуществляют свою работу согласно утвержденному плану и в соответствии с действующим законодательством.</w:t>
      </w:r>
    </w:p>
    <w:p w:rsidR="00862D0D" w:rsidRPr="00BE46FD" w:rsidRDefault="00862D0D" w:rsidP="00BE4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6FD">
        <w:rPr>
          <w:rFonts w:ascii="Times New Roman" w:hAnsi="Times New Roman"/>
          <w:sz w:val="24"/>
          <w:szCs w:val="24"/>
        </w:rPr>
        <w:t>1. Выявление и устройство детей, оставшихся без попечения родителей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01.12.201</w:t>
      </w:r>
      <w:r w:rsidRPr="001A0B27">
        <w:rPr>
          <w:rFonts w:ascii="Times New Roman" w:hAnsi="Times New Roman"/>
          <w:sz w:val="24"/>
          <w:szCs w:val="24"/>
        </w:rPr>
        <w:t>6 в отделе опеки и попечительства на учете состоит 161 детей  (58— под опекой , 88 — в приемных семьях, 1 – по заявлению родителей, 8- на предварительной опеке,  6 - усыновленных), что составляет 5,41 % от численности детского населения Идринского района.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За отчетный период выявлено и устроено 11 детей-сирот и детей, оставшихся без попечения родителей, (АППГ – 12). Большинство выявленных детей являются социальными сиротами, это дети, лишившиеся родительского попечения по «социальным» причинам, прежде всего дети, родители которых лишены или ограничены в родительских правах. В 2016  из году из 11 детей в отношении 10  родители были лишены родительских прав,  1 ребенок  остался сиротой, (АППГ- в отношении 10 детей родители были лишены родительских прав, 1 ребенок остался сиротой,  родители умерли, в отношении 1 ребенка родитель  находится в местах лишения свободы). 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В настоящее время  на учете в отделе опеки и попечительства 29 приемных семей, 48 опекаемых семей, 6 семей усыновленных. Все граждане, желающие принять ребенка на воспитание в семью (не зависимо от формы семейного устройства) проходят обязательное обучение в Школе замещающих родителей  г. Минусинска. 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За отчетный период устроены в приемные семьи -8 несовершеннолетних детей,  под опеку - 13,  в государственное учреждение -1 ребенок, усыновлено - 4 ребенка старше 7 лет. За (АППГ)  8 - несовершеннолетних в приемные семьи, 6 -под опеку, 2 - ребенка старше 7 лет были усыновлены, 1- несовершеннолетний был оформлен в государственное учреждение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lastRenderedPageBreak/>
        <w:t xml:space="preserve">В судебном порядке рассмотрено 11 исков о лишении (ограничении) родительских прав родителей и факта отсутствия родительского попечения (из них 7 по заявлению органа опеки и попечительства). 6 родителей лишены родительских прав, в отношении 13 детей, 3 родителя ограничено в родительских правах, в отношении 3 детей, в отношении 2 детей установлен факт отсутствия родительского попечения. 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2016 году было 2  случая возврата 2 детей из замещающих семей,  1 по взаимному желанию опекуна и ребенка, 1 по заявлению опекуна.  Также было одно отстранение опекуна от  своих обязанностей, в связи с привлечением опекуна по статье 5.35, ч.1 КоАП РФ.</w:t>
      </w:r>
    </w:p>
    <w:p w:rsidR="00862D0D" w:rsidRPr="00BE46FD" w:rsidRDefault="00862D0D" w:rsidP="00BE46FD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BE46FD">
        <w:rPr>
          <w:rFonts w:ascii="Times New Roman" w:hAnsi="Times New Roman"/>
          <w:sz w:val="24"/>
          <w:szCs w:val="24"/>
        </w:rPr>
        <w:t>2. Предупреждение социального сиротства</w:t>
      </w:r>
    </w:p>
    <w:p w:rsidR="00862D0D" w:rsidRPr="001A0B27" w:rsidRDefault="00862D0D" w:rsidP="00C8697E">
      <w:pPr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Отделом опеки и попечительства осуществляется целенаправленная планомерная работа по предупреждению социального сиротства. В 2016 году с целью оказания помощи семьям, находящихся в социально опасном положении, (на 21.11.2016 года в районном банке состояла 42 семьи в них 72 несовершеннолетних) 14 детей были направлены в ЦСПС и Д «</w:t>
      </w:r>
      <w:proofErr w:type="spellStart"/>
      <w:r w:rsidRPr="001A0B27">
        <w:rPr>
          <w:rFonts w:ascii="Times New Roman" w:hAnsi="Times New Roman"/>
          <w:sz w:val="24"/>
          <w:szCs w:val="24"/>
        </w:rPr>
        <w:t>Краснотуранский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» сроком от одного месяца до трех месяцев. Из них 10 были возвращены в  кровные семьи, в отношении 4 детей, родители лишены в родительских правах.  Дети переданы под опеку  в семьи опекунов, проживающих на территории Идринского района. </w:t>
      </w:r>
    </w:p>
    <w:p w:rsidR="00862D0D" w:rsidRPr="001A0B27" w:rsidRDefault="00862D0D" w:rsidP="00C8697E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С целью повышения авторитета замещающей семьи в средствах массовой информации публикуются статьи о замещающих семьях, опекаемых и приемных детях.</w:t>
      </w:r>
    </w:p>
    <w:p w:rsidR="00862D0D" w:rsidRPr="00BE46FD" w:rsidRDefault="00862D0D" w:rsidP="00BE46FD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BE46FD">
        <w:rPr>
          <w:rFonts w:ascii="Times New Roman" w:hAnsi="Times New Roman"/>
          <w:sz w:val="24"/>
          <w:szCs w:val="24"/>
        </w:rPr>
        <w:t>3. Социальная защита детей, оставшихся без попечения родителей</w:t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Ежемесячное пособие получает 160 опекаемых и приемных детей. Один опекаемый ребенок, находящийся под опекой по заявлению родителя, денежных средств на содержание не получает.</w:t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Все денежные средства выплачиваются своевременно и в полном объеме.</w:t>
      </w:r>
      <w:r w:rsidRPr="001A0B27">
        <w:rPr>
          <w:rFonts w:ascii="Times New Roman" w:hAnsi="Times New Roman"/>
          <w:sz w:val="24"/>
          <w:szCs w:val="24"/>
        </w:rPr>
        <w:tab/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1. В районе соблюдаются гарантии прав подопечных детей на образование. Так детские сады посещают 19 детей, 104- ребенка обучаются в школах, 18 – получают среднее профессиональное образование, 1- ребенок учится в высшем учебном заведении, 4- ребенка на надомном обучении, 2 -ребенка обучаются в специализированной школе.</w:t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2. В ноябре  2016 года 125 опекаемых и приемных детей прошли диспансеризацию, что составило 62,5 %. Не все дети прошли диспансеризацию в связи с тем, что обучаются в городах.  </w:t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3. Осуществляется планомерный контроль за деятельностью опекунов (попечителей). Обследование жилищно-бытовые условия детей, состоящих на учете в органах опеки и попечительства, проводится  в соответствии с действующим законодательством.  </w:t>
      </w:r>
      <w:r w:rsidRPr="001A0B27"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 xml:space="preserve">В 2016 году специалистами органа  опеки и попечительства обследованы условия проживания, воспитания и обучения всех детей, состоящих на учете (в том числе 6 в семьях усыновителей). Нарушений исполнения обязанностей опекунов и попечителей не выявлено. 1 раз в год проверяется сохранность имущества подопечных. </w:t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2016 году с учета снято 17 детей, проживающих в приемных семьях и семьях опекунов (попечителей). 16  по достижении совершеннолетия, 1 в связи с переменой места жительства.      </w:t>
      </w:r>
    </w:p>
    <w:p w:rsidR="00862D0D" w:rsidRPr="00BE46FD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BE46FD">
        <w:rPr>
          <w:rFonts w:ascii="Times New Roman" w:hAnsi="Times New Roman"/>
          <w:sz w:val="24"/>
          <w:szCs w:val="24"/>
        </w:rPr>
        <w:t>4. Защита имущественных и жилищных прав детей, обеспечение жильем детей-сирот и детей, оставшихся без попечения родителей, лиц из их числа</w:t>
      </w:r>
    </w:p>
    <w:p w:rsidR="00862D0D" w:rsidRPr="001A0B27" w:rsidRDefault="00862D0D" w:rsidP="00C8697E">
      <w:pPr>
        <w:spacing w:after="0" w:line="240" w:lineRule="auto"/>
        <w:ind w:right="-18" w:firstLine="36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1. Органом опеки и попечительства осуществляется контроль за заключением сделок с недвижимым имуществом, принадлежащим несовершеннолетним.  </w:t>
      </w:r>
    </w:p>
    <w:p w:rsidR="00862D0D" w:rsidRPr="001A0B27" w:rsidRDefault="00862D0D" w:rsidP="00C8697E">
      <w:p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2. В 2016 году отделом опеки и попечительства направлены документы на 25 детей-сирот и детей, оставшихся без попечения родителей, лиц из их числа в возрасте от 14 до 18 лет,   в Министерство образования для постановки  на учет.  В настоящее время 19  детей включены в краевой список, нуждающихся в жилом помещении.  </w:t>
      </w:r>
    </w:p>
    <w:p w:rsidR="00862D0D" w:rsidRPr="001A0B27" w:rsidRDefault="00862D0D" w:rsidP="00BE46FD">
      <w:pPr>
        <w:spacing w:after="0" w:line="240" w:lineRule="auto"/>
        <w:ind w:right="-18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На 01.11.2016 года на учете в  краевом списке состоит 47  детей-сирот и детей, оставшихся без попечения родителей, лиц из их числа.</w:t>
      </w:r>
    </w:p>
    <w:p w:rsidR="00862D0D" w:rsidRPr="001A0B27" w:rsidRDefault="00862D0D" w:rsidP="00C8697E">
      <w:p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lastRenderedPageBreak/>
        <w:t xml:space="preserve">      3. В 2016 году   приобретен дом  для лица,  из числа детей оставшихся  без попечения родителей. </w:t>
      </w:r>
    </w:p>
    <w:p w:rsidR="00862D0D" w:rsidRPr="001A0B27" w:rsidRDefault="00862D0D" w:rsidP="00C86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Таким образом, деятельность органа опеки и попечительства осуществляется в соответствии с Федеральным законом от 24.04.2008 № 48-ФЗ «Об опеке и попечительстве», Законами Красноярского края от 02.11.2000 № 12-961  «О защите прав ребенка» и других нормативных документов.</w:t>
      </w:r>
    </w:p>
    <w:p w:rsidR="00862D0D" w:rsidRPr="001A0B27" w:rsidRDefault="00862D0D" w:rsidP="009E290B">
      <w:pPr>
        <w:pStyle w:val="aa"/>
        <w:shd w:val="clear" w:color="auto" w:fill="FFFFFF"/>
        <w:tabs>
          <w:tab w:val="left" w:pos="0"/>
          <w:tab w:val="left" w:pos="153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ab/>
      </w:r>
    </w:p>
    <w:p w:rsidR="00862D0D" w:rsidRDefault="00862D0D" w:rsidP="00F30D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Комиссии по делам несовершеннолетних и защите их прав</w:t>
      </w:r>
    </w:p>
    <w:p w:rsidR="00F1173F" w:rsidRPr="001A0B27" w:rsidRDefault="00F1173F" w:rsidP="00F30D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2D0D" w:rsidRPr="001A0B27" w:rsidRDefault="00862D0D" w:rsidP="00BE46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Комиссией за текущий период 2016 года проведено 23 заседания, рассмотрено 22 </w:t>
      </w:r>
      <w:proofErr w:type="spellStart"/>
      <w:r w:rsidRPr="001A0B27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вопроса по профилактике безнадзорности и правонарушений несовершеннолетних.</w:t>
      </w:r>
      <w:r w:rsidRPr="001A0B27">
        <w:rPr>
          <w:rFonts w:ascii="Times New Roman" w:hAnsi="Times New Roman"/>
          <w:b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>Для специалистов системы профилактики комиссией совместно с управлением образования проведено  3 обучающих семинара.</w:t>
      </w:r>
    </w:p>
    <w:p w:rsidR="00862D0D" w:rsidRPr="001A0B27" w:rsidRDefault="00862D0D" w:rsidP="00416CB0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Комиссией за   11 месяцев 2016 года  рассмотрено  40 обращений(АППГ-26 )  и информаций о нарушениях прав несовершеннолетних, поступивших  от граждан и субъектов профилактики, по всем обращениям приняты меры по защите и восстановлению прав и законных интересов несовершеннолетних.  Направлено 9(АППГ-14) представлений в субъекты профилактики об устранении причин и условий,  способствовавших безнадзорности и правонарушениям несовершеннолетних.</w:t>
      </w:r>
    </w:p>
    <w:p w:rsidR="00862D0D" w:rsidRPr="001A0B27" w:rsidRDefault="00862D0D" w:rsidP="00416CB0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 По состоянию на 30.11.2016 комиссией организована индивидуальная профилактическая работа с 42 семьи в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>72 ребенка.  Утверждено комиссией-35 (АППГ-32) программ социально-педагогической реабилитации.</w:t>
      </w:r>
    </w:p>
    <w:p w:rsidR="00862D0D" w:rsidRPr="001A0B27" w:rsidRDefault="00862D0D" w:rsidP="00416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Комиссией  за 11 месяцев 2016 года рассмотрено  административных дел - 61 (АППГ-113), из них: 44(АППГ</w:t>
      </w:r>
      <w:r w:rsidRPr="001A0B27">
        <w:rPr>
          <w:rFonts w:ascii="Times New Roman" w:hAnsi="Times New Roman"/>
          <w:b/>
          <w:sz w:val="24"/>
          <w:szCs w:val="24"/>
        </w:rPr>
        <w:t>-</w:t>
      </w:r>
      <w:r w:rsidRPr="001A0B27">
        <w:rPr>
          <w:rFonts w:ascii="Times New Roman" w:hAnsi="Times New Roman"/>
          <w:sz w:val="24"/>
          <w:szCs w:val="24"/>
        </w:rPr>
        <w:t>48) в отношении родителей,  21 (АППГ-63) в отношении несовершеннолетних.  Назначено наказаний в виде предупреждения-31(АППГ-35),</w:t>
      </w:r>
    </w:p>
    <w:p w:rsidR="00862D0D" w:rsidRPr="001A0B27" w:rsidRDefault="00862D0D" w:rsidP="00416CB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административного  штрафа-30(АППГ-79). Наложено административных штрафов</w:t>
      </w:r>
    </w:p>
    <w:p w:rsidR="00862D0D" w:rsidRDefault="00862D0D" w:rsidP="00416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в сумме –94,300(АППГ-251,750 )рублей. Направлено в отдел судебных приставов     14(АППГ-26 )постановлений для взыскания не оплаченных штрафов в отношении лиц привлеченных к административной ответственности.</w:t>
      </w:r>
    </w:p>
    <w:p w:rsidR="00862D0D" w:rsidRDefault="00862D0D" w:rsidP="00416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0D" w:rsidRDefault="00862D0D" w:rsidP="00175CD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DA482F">
        <w:rPr>
          <w:b/>
          <w:bCs/>
          <w:color w:val="000000"/>
        </w:rPr>
        <w:t>Социальная защита населения</w:t>
      </w:r>
    </w:p>
    <w:p w:rsidR="00F1173F" w:rsidRPr="00DA482F" w:rsidRDefault="00F1173F" w:rsidP="00175CDB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Муниципальное образование Идринский район в области социальной политики наделено отдельными государственными полномочиями.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 xml:space="preserve">На учете в управлении социальной защиты населения состоят </w:t>
      </w:r>
      <w:r w:rsidRPr="00F1173F">
        <w:rPr>
          <w:rFonts w:ascii="Times New Roman" w:eastAsia="Calibri" w:hAnsi="Times New Roman"/>
          <w:b/>
          <w:sz w:val="24"/>
          <w:szCs w:val="24"/>
          <w:lang w:eastAsia="en-US"/>
        </w:rPr>
        <w:t>9421</w:t>
      </w:r>
      <w:r w:rsidRPr="00F1173F">
        <w:rPr>
          <w:rFonts w:ascii="Times New Roman" w:eastAsia="Calibri" w:hAnsi="Times New Roman"/>
          <w:sz w:val="24"/>
          <w:szCs w:val="24"/>
          <w:lang w:eastAsia="en-US"/>
        </w:rPr>
        <w:t xml:space="preserve"> человек, получающих различные виды социальной помощи.</w:t>
      </w:r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ab/>
        <w:t xml:space="preserve">Предоставление мер социальной поддержки отдельным категориям граждан осуществляется в форме ежегодных, ежемесячных или единовременных денежных выплат. Наиболее </w:t>
      </w:r>
      <w:proofErr w:type="spellStart"/>
      <w:r w:rsidRPr="00F1173F">
        <w:rPr>
          <w:rFonts w:ascii="Times New Roman" w:eastAsia="Calibri" w:hAnsi="Times New Roman"/>
          <w:sz w:val="24"/>
          <w:szCs w:val="24"/>
        </w:rPr>
        <w:t>финансовоемкой</w:t>
      </w:r>
      <w:proofErr w:type="spellEnd"/>
      <w:r w:rsidRPr="00F1173F">
        <w:rPr>
          <w:rFonts w:ascii="Times New Roman" w:eastAsia="Calibri" w:hAnsi="Times New Roman"/>
          <w:sz w:val="24"/>
          <w:szCs w:val="24"/>
        </w:rPr>
        <w:t xml:space="preserve"> была социальная поддержка при оплате жилья и коммунальных услуг, расходы по которой составили 28,5 млн. рублей. В 2016 году заметно снизилось количество получателей субсидии с учетом доходов по сравнению с 2015годом: с  478 до 383 семей, что говорит о повышении благосостояния населения.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Ежемесячно 1897 семей получают пособия и компенсационные выплаты на детей. В течение года </w:t>
      </w:r>
      <w:r w:rsidRPr="00F1173F">
        <w:rPr>
          <w:rFonts w:ascii="Times New Roman" w:eastAsia="Calibri" w:hAnsi="Times New Roman"/>
          <w:color w:val="000000"/>
          <w:sz w:val="24"/>
          <w:szCs w:val="24"/>
        </w:rPr>
        <w:t xml:space="preserve">65 детей оздоровились в загородных лагерях и санаториях. 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 xml:space="preserve">Значимой мерой поддержки для семей с детьми по-прежнему  является краевой материнский (семейный) капитал при рождении третьего и последующих детей. За отчетный период 2016 года получили сертификат 43 семьи, в 2015 году - 27. За распоряжением средствами краевого материнского (семейного) капитала обратилось </w:t>
      </w:r>
      <w:r w:rsidRPr="00F1173F">
        <w:rPr>
          <w:rFonts w:ascii="Times New Roman" w:eastAsia="Calibri" w:hAnsi="Times New Roman"/>
          <w:b/>
          <w:bCs/>
          <w:kern w:val="36"/>
          <w:sz w:val="24"/>
          <w:szCs w:val="24"/>
        </w:rPr>
        <w:t>160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 xml:space="preserve"> человек, в том числе:</w:t>
      </w:r>
    </w:p>
    <w:p w:rsidR="00F1173F" w:rsidRPr="00F1173F" w:rsidRDefault="00F1173F" w:rsidP="00F117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 xml:space="preserve">На улучшение жилищных условий </w:t>
      </w:r>
      <w:r w:rsidRPr="00F1173F">
        <w:rPr>
          <w:rFonts w:ascii="Times New Roman" w:eastAsia="Calibri" w:hAnsi="Times New Roman"/>
          <w:b/>
          <w:bCs/>
          <w:kern w:val="36"/>
          <w:sz w:val="24"/>
          <w:szCs w:val="24"/>
        </w:rPr>
        <w:t>10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;</w:t>
      </w:r>
    </w:p>
    <w:p w:rsidR="00F1173F" w:rsidRPr="00F1173F" w:rsidRDefault="00F1173F" w:rsidP="00F117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На ремонт печного отопления и электропроводки-</w:t>
      </w:r>
      <w:r w:rsidRPr="00F1173F">
        <w:rPr>
          <w:rFonts w:ascii="Times New Roman" w:eastAsia="Calibri" w:hAnsi="Times New Roman"/>
          <w:b/>
          <w:bCs/>
          <w:kern w:val="36"/>
          <w:sz w:val="24"/>
          <w:szCs w:val="24"/>
        </w:rPr>
        <w:t>31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;</w:t>
      </w:r>
    </w:p>
    <w:p w:rsidR="00F1173F" w:rsidRPr="00F1173F" w:rsidRDefault="00F1173F" w:rsidP="00F117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 xml:space="preserve">На приобретение транспортного средства – </w:t>
      </w:r>
      <w:r w:rsidRPr="00F1173F">
        <w:rPr>
          <w:rFonts w:ascii="Times New Roman" w:eastAsia="Calibri" w:hAnsi="Times New Roman"/>
          <w:b/>
          <w:bCs/>
          <w:kern w:val="36"/>
          <w:sz w:val="24"/>
          <w:szCs w:val="24"/>
        </w:rPr>
        <w:t>15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;</w:t>
      </w:r>
    </w:p>
    <w:p w:rsidR="00F1173F" w:rsidRPr="00F1173F" w:rsidRDefault="00F1173F" w:rsidP="00F1173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 xml:space="preserve">На получение образования – </w:t>
      </w:r>
      <w:r w:rsidRPr="00F1173F">
        <w:rPr>
          <w:rFonts w:ascii="Times New Roman" w:eastAsia="Calibri" w:hAnsi="Times New Roman"/>
          <w:b/>
          <w:bCs/>
          <w:kern w:val="36"/>
          <w:sz w:val="24"/>
          <w:szCs w:val="24"/>
        </w:rPr>
        <w:t>1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.</w:t>
      </w:r>
    </w:p>
    <w:p w:rsidR="00F1173F" w:rsidRPr="00F1173F" w:rsidRDefault="00F1173F" w:rsidP="00F1173F">
      <w:pPr>
        <w:spacing w:after="0" w:line="240" w:lineRule="auto"/>
        <w:ind w:firstLine="36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lastRenderedPageBreak/>
        <w:t>В целях усиления социальной поддержки малообеспеченных семей в текущем году была оказана адресная  помощь:</w:t>
      </w:r>
    </w:p>
    <w:p w:rsidR="00F1173F" w:rsidRPr="00F1173F" w:rsidRDefault="00F1173F" w:rsidP="00F117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на  ремонт печного отопления и электропроводки на основании социального контракта 28 семьям на сумму 260,0 т.р.;</w:t>
      </w:r>
    </w:p>
    <w:p w:rsidR="00F1173F" w:rsidRPr="00F1173F" w:rsidRDefault="00F1173F" w:rsidP="00F1173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54 семьям, находящимся в трудной жизненной ситуации, на</w:t>
      </w:r>
      <w:r w:rsidRPr="00F1173F">
        <w:rPr>
          <w:rFonts w:ascii="Times New Roman" w:eastAsia="Calibri" w:hAnsi="Times New Roman"/>
          <w:sz w:val="24"/>
          <w:szCs w:val="24"/>
        </w:rPr>
        <w:t xml:space="preserve"> сумму 290,0 т. рублей.</w:t>
      </w:r>
    </w:p>
    <w:p w:rsidR="00F1173F" w:rsidRPr="00F1173F" w:rsidRDefault="00F1173F" w:rsidP="00F1173F">
      <w:pPr>
        <w:spacing w:after="0" w:line="240" w:lineRule="auto"/>
        <w:ind w:firstLine="36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>В</w:t>
      </w: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 xml:space="preserve"> целях повышения качества и доступности государственных и муниципальных услуг, снижения административных барьеров, введен гибкий график работы по приему граждан в режиме «одного окна», т.е. без перерыва на обед. За отчетный период 2016 года зарегистрировано 3524 обращений.</w:t>
      </w:r>
    </w:p>
    <w:p w:rsidR="00F1173F" w:rsidRDefault="00F1173F" w:rsidP="00F1173F">
      <w:pPr>
        <w:spacing w:after="0" w:line="225" w:lineRule="atLeast"/>
        <w:ind w:firstLine="360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F1173F" w:rsidRDefault="00F1173F" w:rsidP="00F1173F">
      <w:pPr>
        <w:spacing w:after="0" w:line="225" w:lineRule="atLeast"/>
        <w:ind w:firstLine="360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>КГБУ Центр социальной помощи семье и детям «Идринский»</w:t>
      </w:r>
    </w:p>
    <w:p w:rsidR="00F1173F" w:rsidRPr="00F1173F" w:rsidRDefault="00F1173F" w:rsidP="00F1173F">
      <w:pPr>
        <w:spacing w:after="0" w:line="225" w:lineRule="atLeast"/>
        <w:ind w:firstLine="360"/>
        <w:jc w:val="both"/>
        <w:textAlignment w:val="baseline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На территории муниципального образования «Идринский район» работу с семьями и детьми проводит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1173F">
        <w:rPr>
          <w:rFonts w:ascii="Times New Roman" w:eastAsia="Calibri" w:hAnsi="Times New Roman"/>
          <w:sz w:val="24"/>
          <w:szCs w:val="24"/>
        </w:rPr>
        <w:t xml:space="preserve">КГБУ Центр социальной помощи семье и детям «Идринский». </w:t>
      </w:r>
      <w:r w:rsidRPr="00F1173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  <w:t xml:space="preserve">В течение 2016 года в Центр обратились и получили услуги согласно ведомственного перечня1368 человек, что составило 136,8% от муниципального задания. Родители и дети стали участниками краевых и районных акций и мероприятий, проводимых Центром семьи: </w:t>
      </w:r>
    </w:p>
    <w:p w:rsidR="00F1173F" w:rsidRPr="00F1173F" w:rsidRDefault="00F1173F" w:rsidP="00F1173F">
      <w:pPr>
        <w:spacing w:after="0" w:line="225" w:lineRule="atLeast"/>
        <w:jc w:val="both"/>
        <w:textAlignment w:val="baseline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  <w:tab/>
        <w:t xml:space="preserve">В рамках краевого социального маршрута «Енисейский экспресс» на базе Центра была представлена работа площадки. Для специалистов краевых учреждений проведена </w:t>
      </w:r>
      <w:proofErr w:type="spellStart"/>
      <w:r w:rsidRPr="00F1173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  <w:t>стажировочная</w:t>
      </w:r>
      <w:proofErr w:type="spellEnd"/>
      <w:r w:rsidRPr="00F1173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en-US"/>
        </w:rPr>
        <w:t xml:space="preserve"> площадка по проблемам детей-инвалидов.</w:t>
      </w:r>
    </w:p>
    <w:p w:rsidR="00F1173F" w:rsidRPr="00F1173F" w:rsidRDefault="00F1173F" w:rsidP="00F1173F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1173F">
        <w:rPr>
          <w:rFonts w:ascii="Times New Roman" w:eastAsia="Calibri" w:hAnsi="Times New Roman"/>
          <w:color w:val="000000"/>
          <w:sz w:val="24"/>
          <w:szCs w:val="24"/>
        </w:rPr>
        <w:t>Большое внимание, как и прежде, уделяется </w:t>
      </w:r>
      <w:r w:rsidRPr="00F1173F">
        <w:rPr>
          <w:rFonts w:ascii="Times New Roman" w:eastAsia="Calibri" w:hAnsi="Times New Roman"/>
          <w:b/>
          <w:bCs/>
          <w:color w:val="000000"/>
          <w:sz w:val="24"/>
          <w:szCs w:val="24"/>
        </w:rPr>
        <w:t>повышению уровня и качества жизни граждан пожилого возраста и инвалидов.</w:t>
      </w:r>
    </w:p>
    <w:p w:rsidR="00F1173F" w:rsidRPr="00F1173F" w:rsidRDefault="00F1173F" w:rsidP="00F1173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F1173F">
        <w:rPr>
          <w:rFonts w:ascii="Times New Roman" w:eastAsia="Calibri" w:hAnsi="Times New Roman"/>
          <w:bCs/>
          <w:color w:val="000000"/>
          <w:sz w:val="24"/>
          <w:szCs w:val="24"/>
        </w:rPr>
        <w:t>Адресную помощь на ремонт жилого помещения получили 16 пенсионеров на сумму 195 300 рублей;</w:t>
      </w:r>
    </w:p>
    <w:p w:rsidR="00F1173F" w:rsidRDefault="00F1173F" w:rsidP="00F1173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>Почетные звания Ветеран труда, Ветеран труда края получили 111 человек.</w:t>
      </w:r>
    </w:p>
    <w:p w:rsidR="00E7054F" w:rsidRPr="00F1173F" w:rsidRDefault="00E7054F" w:rsidP="00E7054F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E7054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eastAsia="Calibri"/>
          <w:color w:val="000000"/>
          <w:sz w:val="24"/>
          <w:szCs w:val="24"/>
        </w:rPr>
        <w:tab/>
      </w:r>
      <w:r w:rsidRPr="00F1173F">
        <w:rPr>
          <w:rFonts w:ascii="Times New Roman" w:eastAsia="Calibri" w:hAnsi="Times New Roman"/>
          <w:sz w:val="24"/>
          <w:szCs w:val="24"/>
        </w:rPr>
        <w:t>МБУ «Комплексного центра социального обслуживания населения Идринского  района»</w:t>
      </w:r>
    </w:p>
    <w:p w:rsidR="00E7054F" w:rsidRDefault="00E7054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color w:val="1E1E1E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</w:rPr>
        <w:t xml:space="preserve">Плановый показатель получателей социальных услуг МБУ «Комплексного центра социального обслуживания населения Идринского  района» в соответствии с муниципальным заданием на 2016 год составляет 2230 человек. За 9 месяцев 2016г. процент выполнения муниципального задания составил 93,45%. На бесплатной основе получили услуги 412 клиентов, на условиях частичной и полной оплаты 128 клиентов.  </w:t>
      </w:r>
      <w:r w:rsidRPr="00F1173F">
        <w:rPr>
          <w:rFonts w:ascii="Times New Roman" w:eastAsia="Calibri" w:hAnsi="Times New Roman"/>
          <w:color w:val="000000"/>
          <w:sz w:val="24"/>
          <w:szCs w:val="24"/>
        </w:rPr>
        <w:t>За отчетный период привлечено</w:t>
      </w:r>
      <w:r w:rsidRPr="00F1173F">
        <w:rPr>
          <w:rFonts w:ascii="Times New Roman" w:eastAsia="Calibri" w:hAnsi="Times New Roman"/>
          <w:color w:val="1E1E1E"/>
          <w:sz w:val="24"/>
          <w:szCs w:val="24"/>
        </w:rPr>
        <w:t xml:space="preserve"> денежных средств, полученных от оказания платных услуг –  342 тыс.</w:t>
      </w:r>
      <w:r w:rsidRPr="00F1173F">
        <w:rPr>
          <w:rFonts w:ascii="Times New Roman" w:eastAsia="Calibri" w:hAnsi="Times New Roman"/>
          <w:sz w:val="24"/>
          <w:szCs w:val="24"/>
        </w:rPr>
        <w:t xml:space="preserve"> рублей. 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pacing w:val="-6"/>
          <w:sz w:val="24"/>
          <w:szCs w:val="24"/>
        </w:rPr>
        <w:t>С 01 октября 2016 года все платные клиенты отделения реабилитации переведены на бесплатное обслуживание.</w:t>
      </w: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В течение 2016 года 77 работников</w:t>
      </w:r>
      <w:r w:rsidRPr="00F1173F">
        <w:rPr>
          <w:rFonts w:ascii="Times New Roman" w:eastAsia="Calibri" w:hAnsi="Times New Roman"/>
          <w:sz w:val="24"/>
          <w:szCs w:val="24"/>
        </w:rPr>
        <w:t xml:space="preserve"> МБУ «КЦСОН Идринского  района» </w:t>
      </w:r>
      <w:r w:rsidRPr="00F1173F">
        <w:rPr>
          <w:rFonts w:ascii="Times New Roman" w:eastAsia="Calibri" w:hAnsi="Times New Roman"/>
          <w:sz w:val="24"/>
          <w:szCs w:val="24"/>
          <w:lang w:eastAsia="en-US"/>
        </w:rPr>
        <w:t xml:space="preserve"> прошли профессиональное обучение, переподготовку и повышение квалификации по профилю деятельности с целью успешного прохождения аттестации работников. </w:t>
      </w:r>
    </w:p>
    <w:p w:rsidR="00F1173F" w:rsidRPr="00F1173F" w:rsidRDefault="00F1173F" w:rsidP="00F1173F">
      <w:pPr>
        <w:spacing w:after="0" w:line="240" w:lineRule="auto"/>
        <w:ind w:firstLine="708"/>
        <w:rPr>
          <w:rFonts w:ascii="Times New Roman" w:eastAsia="Calibri" w:hAnsi="Times New Roman"/>
          <w:bCs/>
          <w:kern w:val="36"/>
          <w:sz w:val="24"/>
          <w:szCs w:val="24"/>
        </w:rPr>
      </w:pPr>
      <w:r w:rsidRPr="00F1173F">
        <w:rPr>
          <w:rFonts w:ascii="Times New Roman" w:eastAsia="Calibri" w:hAnsi="Times New Roman"/>
          <w:bCs/>
          <w:kern w:val="36"/>
          <w:sz w:val="24"/>
          <w:szCs w:val="24"/>
        </w:rPr>
        <w:t>Несмотря на непростую экономическую ситуацию, краевой бюджет по-прежнему сохраняет свою социальную направленность, а предусмотренные в бюджете средства позволяют все социальные обязательства перед населением выполнять своевременно и в полном объеме.</w:t>
      </w:r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62D0D" w:rsidRPr="001A0B27" w:rsidRDefault="00862D0D" w:rsidP="004447E8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1A0B27">
        <w:rPr>
          <w:b/>
          <w:bCs/>
          <w:color w:val="000000"/>
        </w:rPr>
        <w:t>Здравоохранение</w:t>
      </w:r>
    </w:p>
    <w:p w:rsidR="00862D0D" w:rsidRPr="001A0B27" w:rsidRDefault="00862D0D" w:rsidP="00C5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Несмотря на перевод районного здравоохранения  на краевой уровень, организация и качество оказания услуг здравоохранения занимают важное место в социально-экономическом развитии района.</w:t>
      </w:r>
    </w:p>
    <w:p w:rsidR="00862D0D" w:rsidRPr="001A0B27" w:rsidRDefault="00862D0D" w:rsidP="00C5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Сеть здравоохранения Идринского района в 2016 году представлена следующими учреждениями - </w:t>
      </w:r>
      <w:proofErr w:type="spellStart"/>
      <w:r w:rsidRPr="001A0B27">
        <w:rPr>
          <w:rFonts w:ascii="Times New Roman" w:hAnsi="Times New Roman"/>
          <w:sz w:val="24"/>
          <w:szCs w:val="24"/>
        </w:rPr>
        <w:t>Идринской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районной больницей на 66 коек из них: 27 коек </w:t>
      </w:r>
      <w:r w:rsidRPr="001A0B27">
        <w:rPr>
          <w:rFonts w:ascii="Times New Roman" w:hAnsi="Times New Roman"/>
          <w:sz w:val="24"/>
          <w:szCs w:val="24"/>
        </w:rPr>
        <w:lastRenderedPageBreak/>
        <w:t>терапевтическое отделение,19 коек детское отделение, 10 коек г</w:t>
      </w:r>
      <w:r>
        <w:rPr>
          <w:rFonts w:ascii="Times New Roman" w:hAnsi="Times New Roman"/>
          <w:sz w:val="24"/>
          <w:szCs w:val="24"/>
        </w:rPr>
        <w:t>и</w:t>
      </w:r>
      <w:r w:rsidRPr="001A0B27">
        <w:rPr>
          <w:rFonts w:ascii="Times New Roman" w:hAnsi="Times New Roman"/>
          <w:sz w:val="24"/>
          <w:szCs w:val="24"/>
        </w:rPr>
        <w:t>некологическое отделение, 6 коек родильное и 4 инфекционное; 21 фельдшерско-акушерским пунктом; районной поликлиникой на 500 посещений в смену. В районной поликлинике организован кабинет по оказанию неотложной помощи.</w:t>
      </w:r>
    </w:p>
    <w:p w:rsidR="00862D0D" w:rsidRPr="001A0B27" w:rsidRDefault="00862D0D" w:rsidP="00C5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Укомплектованность врачебными кадрами (физическими лицами)  – 57,41%, средними медицинскими работниками 94,7%.</w:t>
      </w:r>
    </w:p>
    <w:p w:rsidR="00862D0D" w:rsidRPr="001A0B27" w:rsidRDefault="00862D0D" w:rsidP="00C5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Демографическая ситуация в районе характеризуется продолжающимся процессом естественной убыли  населения. Показатель рождаемости на 100 населения 12,41, в динамике с 2015 уменьшился на 3,34. Показатель общей смертности в сравнении с 2015 годом остается на прежнем уровне 19,21. В структуре смертности на первом месте болезни органов системы кровообращения, так же не снижается заболеваемость злокачественными новообразованиями.</w:t>
      </w:r>
    </w:p>
    <w:p w:rsidR="00862D0D" w:rsidRPr="001A0B27" w:rsidRDefault="00862D0D" w:rsidP="00C547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Охват дополнительной диспансеризации взрослого населения за 2016 год составляет 80,5%.</w:t>
      </w:r>
    </w:p>
    <w:p w:rsidR="00862D0D" w:rsidRDefault="00862D0D" w:rsidP="00786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В 2016 году КГБУЗ «Идринская РБ» получила лицензии на дневной стационар: терапия и детское отделение.  Больнице был выделен санитарный автомобиль марки УАЗ для обслуживания населения </w:t>
      </w:r>
      <w:proofErr w:type="spellStart"/>
      <w:r w:rsidRPr="001A0B27">
        <w:rPr>
          <w:rFonts w:ascii="Times New Roman" w:hAnsi="Times New Roman"/>
          <w:sz w:val="24"/>
          <w:szCs w:val="24"/>
        </w:rPr>
        <w:t>Отрокской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сельской администрации. </w:t>
      </w:r>
      <w:r>
        <w:rPr>
          <w:rFonts w:ascii="Times New Roman" w:hAnsi="Times New Roman"/>
          <w:sz w:val="24"/>
          <w:szCs w:val="24"/>
        </w:rPr>
        <w:t xml:space="preserve">На 2016 год </w:t>
      </w:r>
      <w:proofErr w:type="spellStart"/>
      <w:r>
        <w:rPr>
          <w:rFonts w:ascii="Times New Roman" w:hAnsi="Times New Roman"/>
          <w:sz w:val="24"/>
          <w:szCs w:val="24"/>
        </w:rPr>
        <w:t>Идринскому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выделены средства на строительство модульного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 xml:space="preserve"> в с. Большая </w:t>
      </w:r>
      <w:proofErr w:type="spellStart"/>
      <w:r>
        <w:rPr>
          <w:rFonts w:ascii="Times New Roman" w:hAnsi="Times New Roman"/>
          <w:sz w:val="24"/>
          <w:szCs w:val="24"/>
        </w:rPr>
        <w:t>Салба</w:t>
      </w:r>
      <w:proofErr w:type="spellEnd"/>
      <w:r>
        <w:rPr>
          <w:rFonts w:ascii="Times New Roman" w:hAnsi="Times New Roman"/>
          <w:sz w:val="24"/>
          <w:szCs w:val="24"/>
        </w:rPr>
        <w:t xml:space="preserve"> в сумме 2116 тыс. руб., модульного </w:t>
      </w:r>
      <w:proofErr w:type="spellStart"/>
      <w:r>
        <w:rPr>
          <w:rFonts w:ascii="Times New Roman" w:hAnsi="Times New Roman"/>
          <w:sz w:val="24"/>
          <w:szCs w:val="24"/>
        </w:rPr>
        <w:t>поталогоанатомического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отделения (морга) в сумме 10000 тыс. руб. В данное время проводится процедура торгов (уже четвертая), т.к. поступают жалобы в УФАС.  </w:t>
      </w:r>
      <w:r w:rsidRPr="001A0B27">
        <w:rPr>
          <w:rFonts w:ascii="Times New Roman" w:hAnsi="Times New Roman"/>
          <w:sz w:val="24"/>
          <w:szCs w:val="24"/>
        </w:rPr>
        <w:t xml:space="preserve">Также был разработано МТЗ по строительству поликлиники в </w:t>
      </w:r>
      <w:proofErr w:type="spellStart"/>
      <w:r w:rsidRPr="001A0B27">
        <w:rPr>
          <w:rFonts w:ascii="Times New Roman" w:hAnsi="Times New Roman"/>
          <w:sz w:val="24"/>
          <w:szCs w:val="24"/>
        </w:rPr>
        <w:t>Идринском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районе.</w:t>
      </w:r>
      <w:r>
        <w:rPr>
          <w:rFonts w:ascii="Times New Roman" w:hAnsi="Times New Roman"/>
          <w:sz w:val="24"/>
          <w:szCs w:val="24"/>
        </w:rPr>
        <w:t xml:space="preserve"> Строительство поликлиники планируется в 2019 году.  </w:t>
      </w:r>
    </w:p>
    <w:p w:rsidR="00862D0D" w:rsidRPr="001A0B27" w:rsidRDefault="00862D0D" w:rsidP="00786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8574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Занятость населения</w:t>
      </w:r>
    </w:p>
    <w:p w:rsidR="00862D0D" w:rsidRPr="001A0B27" w:rsidRDefault="00862D0D" w:rsidP="008574E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ab/>
      </w:r>
      <w:r w:rsidRPr="001A0B27">
        <w:rPr>
          <w:rFonts w:ascii="Times New Roman" w:hAnsi="Times New Roman"/>
          <w:sz w:val="24"/>
          <w:szCs w:val="24"/>
        </w:rPr>
        <w:tab/>
      </w:r>
      <w:r w:rsidRPr="001A0B27">
        <w:rPr>
          <w:rFonts w:ascii="Times New Roman" w:hAnsi="Times New Roman"/>
          <w:sz w:val="24"/>
          <w:szCs w:val="24"/>
        </w:rPr>
        <w:tab/>
        <w:t xml:space="preserve">В 2015-2016 годах на рынке труда Идринского района наблюдается постепенная стабилизация по сравнению с 2012-2014 гг. Благодаря реализации мероприятий федеральных, краевых и муниципальных программ имеет место тенденция сохранения  уровня регистрируемой безработицы на одном уровне на протяжении  трех лет- 4,9 %. </w:t>
      </w:r>
    </w:p>
    <w:p w:rsidR="00862D0D" w:rsidRPr="001A0B27" w:rsidRDefault="00862D0D" w:rsidP="008574E4">
      <w:pPr>
        <w:pStyle w:val="a3"/>
        <w:shd w:val="clear" w:color="auto" w:fill="FFFFFF"/>
        <w:spacing w:before="0" w:beforeAutospacing="0" w:after="0" w:afterAutospacing="0"/>
        <w:jc w:val="both"/>
      </w:pPr>
      <w:r w:rsidRPr="001A0B27">
        <w:rPr>
          <w:color w:val="222222"/>
        </w:rPr>
        <w:t xml:space="preserve"> </w:t>
      </w:r>
      <w:r w:rsidRPr="001A0B27">
        <w:rPr>
          <w:color w:val="222222"/>
        </w:rPr>
        <w:tab/>
      </w:r>
      <w:r w:rsidRPr="001A0B27">
        <w:t xml:space="preserve">За 11 месяцев 2016 года в центр занятости населения за содействием в поиске подходящей работы обратились 788 человек (аналогичный период прошлого года- 853 человека), из них 24 человека - граждане, уволенные в связи с ликвидацией организации либо сокращением численности или штата работников  (аналогичный период прошлого года- 28 человек).  </w:t>
      </w:r>
    </w:p>
    <w:p w:rsidR="00862D0D" w:rsidRPr="001A0B27" w:rsidRDefault="00862D0D" w:rsidP="008574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В текущем году снизилось количество мужчин, признанных безработными  в общей численности признанных безработными до 49 %  (2015 год- 53 %).</w:t>
      </w:r>
    </w:p>
    <w:p w:rsidR="00862D0D" w:rsidRPr="001A0B27" w:rsidRDefault="00862D0D" w:rsidP="008574E4">
      <w:pPr>
        <w:pStyle w:val="a3"/>
        <w:spacing w:before="0" w:beforeAutospacing="0" w:after="0" w:afterAutospacing="0"/>
        <w:ind w:firstLine="708"/>
        <w:jc w:val="both"/>
      </w:pPr>
      <w:r w:rsidRPr="001A0B27">
        <w:t>Достигнуто снижение доли граждан, получивших статус безработного   на 15 процентов ( с 76 % в 2015 году до 61 % в 2016 году).</w:t>
      </w:r>
    </w:p>
    <w:p w:rsidR="00862D0D" w:rsidRPr="001A0B27" w:rsidRDefault="00862D0D" w:rsidP="008574E4">
      <w:pPr>
        <w:pStyle w:val="a3"/>
        <w:spacing w:before="0" w:beforeAutospacing="0" w:after="0" w:afterAutospacing="0"/>
        <w:ind w:firstLine="708"/>
        <w:jc w:val="both"/>
      </w:pPr>
      <w:r w:rsidRPr="001A0B27">
        <w:rPr>
          <w:b/>
          <w:bCs/>
        </w:rPr>
        <w:t>Уровень регистрируемой безработицы</w:t>
      </w:r>
      <w:r w:rsidRPr="001A0B27">
        <w:t>, рассчитанный как отношение официально зарегистрированных безработных к численности трудоспособного населения в трудоспособном возрасте, на 1 января 2015 года составил 4,9 % (290 человек), на 28 ноября 2016 года – 4,4 % (253 человека).</w:t>
      </w:r>
    </w:p>
    <w:p w:rsidR="00862D0D" w:rsidRPr="001A0B27" w:rsidRDefault="00862D0D" w:rsidP="008574E4">
      <w:pPr>
        <w:pStyle w:val="a3"/>
        <w:spacing w:before="0" w:beforeAutospacing="0" w:after="0" w:afterAutospacing="0"/>
        <w:ind w:firstLine="708"/>
        <w:jc w:val="both"/>
      </w:pPr>
      <w:r w:rsidRPr="001A0B27">
        <w:rPr>
          <w:b/>
          <w:bCs/>
        </w:rPr>
        <w:t>Средняя продолжительность периода безработицы</w:t>
      </w:r>
      <w:r w:rsidRPr="001A0B27">
        <w:rPr>
          <w:rStyle w:val="apple-converted-space"/>
        </w:rPr>
        <w:t> </w:t>
      </w:r>
      <w:r w:rsidRPr="001A0B27">
        <w:t>на 1 января 2016 года зафиксирована на отметке 4,4 месяца, на 28 ноября 2016 года  4,9 месяца против 4,4 месяца прошлого отчетного периода.</w:t>
      </w:r>
    </w:p>
    <w:p w:rsidR="00862D0D" w:rsidRPr="001A0B27" w:rsidRDefault="00862D0D" w:rsidP="008574E4">
      <w:pPr>
        <w:pStyle w:val="a3"/>
        <w:spacing w:before="0" w:beforeAutospacing="0" w:after="0" w:afterAutospacing="0"/>
        <w:ind w:firstLine="708"/>
        <w:jc w:val="both"/>
      </w:pPr>
      <w:r w:rsidRPr="001A0B27">
        <w:rPr>
          <w:b/>
        </w:rPr>
        <w:t>Коэффициент напряженности</w:t>
      </w:r>
      <w:r w:rsidRPr="001A0B27">
        <w:t xml:space="preserve"> – отношение числа незанятых трудовой деятельностью граждан к числу вакансий – на 1 января 2016 года зафиксирован на отметке 3,6 единицы, на 28 ноября 2016 года- 2,9 единицы  против 3,5 единицы на 28 ноября 2015 года.</w:t>
      </w:r>
    </w:p>
    <w:p w:rsidR="00862D0D" w:rsidRPr="001A0B27" w:rsidRDefault="00862D0D" w:rsidP="008574E4">
      <w:pPr>
        <w:pStyle w:val="a3"/>
        <w:spacing w:before="0" w:beforeAutospacing="0" w:after="0" w:afterAutospacing="0"/>
        <w:ind w:firstLine="708"/>
        <w:jc w:val="both"/>
        <w:rPr>
          <w:color w:val="3B3B3B"/>
        </w:rPr>
      </w:pPr>
      <w:r w:rsidRPr="001A0B27">
        <w:rPr>
          <w:b/>
          <w:bCs/>
        </w:rPr>
        <w:t>Содействие гражданам в поиске подходящей работы</w:t>
      </w:r>
      <w:r w:rsidRPr="001A0B27">
        <w:rPr>
          <w:bCs/>
        </w:rPr>
        <w:t>.</w:t>
      </w:r>
      <w:r w:rsidRPr="001A0B27">
        <w:rPr>
          <w:rStyle w:val="apple-converted-space"/>
        </w:rPr>
        <w:t xml:space="preserve"> </w:t>
      </w:r>
      <w:r>
        <w:rPr>
          <w:rStyle w:val="apple-converted-space"/>
        </w:rPr>
        <w:t>В</w:t>
      </w:r>
      <w:r w:rsidRPr="001A0B27">
        <w:t xml:space="preserve"> течение 11 месяцев 2016 года  нашли работу 561 человек (за аналогичный период 2015 года- 578 человек).  </w:t>
      </w:r>
    </w:p>
    <w:p w:rsidR="00862D0D" w:rsidRPr="001A0B27" w:rsidRDefault="00862D0D" w:rsidP="008574E4">
      <w:pPr>
        <w:pStyle w:val="a3"/>
        <w:spacing w:before="0" w:beforeAutospacing="0" w:after="0" w:afterAutospacing="0"/>
        <w:ind w:firstLine="708"/>
        <w:jc w:val="both"/>
      </w:pPr>
      <w:r w:rsidRPr="001A0B27">
        <w:rPr>
          <w:b/>
          <w:bCs/>
        </w:rPr>
        <w:t>Спрос на рабочую силу</w:t>
      </w:r>
    </w:p>
    <w:p w:rsidR="00862D0D" w:rsidRPr="008574E4" w:rsidRDefault="00862D0D" w:rsidP="008574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B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A0B27">
        <w:rPr>
          <w:rFonts w:ascii="Times New Roman" w:hAnsi="Times New Roman" w:cs="Times New Roman"/>
          <w:sz w:val="24"/>
          <w:szCs w:val="24"/>
        </w:rPr>
        <w:tab/>
      </w:r>
      <w:r w:rsidRPr="008574E4">
        <w:rPr>
          <w:rFonts w:ascii="Times New Roman" w:hAnsi="Times New Roman" w:cs="Times New Roman"/>
          <w:sz w:val="24"/>
          <w:szCs w:val="24"/>
        </w:rPr>
        <w:t xml:space="preserve">За январь - ноябрь 2016 года 89 работодателей заявили сведения о потребности в работниках для замещения свободных рабочих мест в количестве 859 человек (аналогичный период прошлого года – 88 работодателей  заявили сведения о потребности в работниках для замещения свободных рабочих мест в количестве 845 человек).  </w:t>
      </w:r>
    </w:p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ab/>
        <w:t>Из общего количества вакансий, заявленных в  центр занятости населения, наибольшее их число представлено организациями следующих видов экономической деятельности:</w:t>
      </w:r>
    </w:p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4"/>
        <w:gridCol w:w="1134"/>
      </w:tblGrid>
      <w:tr w:rsidR="00862D0D" w:rsidRPr="008178B9" w:rsidTr="004447E8">
        <w:trPr>
          <w:trHeight w:val="376"/>
        </w:trPr>
        <w:tc>
          <w:tcPr>
            <w:tcW w:w="836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Вид экономической деятельности</w:t>
            </w:r>
          </w:p>
        </w:tc>
        <w:tc>
          <w:tcPr>
            <w:tcW w:w="113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2016 год</w:t>
            </w:r>
          </w:p>
        </w:tc>
      </w:tr>
      <w:tr w:rsidR="00862D0D" w:rsidRPr="008178B9" w:rsidTr="004447E8">
        <w:trPr>
          <w:trHeight w:val="319"/>
        </w:trPr>
        <w:tc>
          <w:tcPr>
            <w:tcW w:w="836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</w:pPr>
            <w:r w:rsidRPr="001A0B27">
              <w:t>Сельское хозяйство</w:t>
            </w:r>
          </w:p>
        </w:tc>
        <w:tc>
          <w:tcPr>
            <w:tcW w:w="113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41,56 %</w:t>
            </w:r>
          </w:p>
        </w:tc>
      </w:tr>
      <w:tr w:rsidR="00862D0D" w:rsidRPr="008178B9" w:rsidTr="004447E8">
        <w:tc>
          <w:tcPr>
            <w:tcW w:w="836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</w:pPr>
            <w:r w:rsidRPr="001A0B27">
              <w:t>Оптовая и розничная торговля</w:t>
            </w:r>
          </w:p>
        </w:tc>
        <w:tc>
          <w:tcPr>
            <w:tcW w:w="113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15,95 %</w:t>
            </w:r>
          </w:p>
        </w:tc>
      </w:tr>
      <w:tr w:rsidR="00862D0D" w:rsidRPr="008178B9" w:rsidTr="004447E8">
        <w:tc>
          <w:tcPr>
            <w:tcW w:w="836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</w:pPr>
            <w:r w:rsidRPr="001A0B27">
              <w:t>Образование</w:t>
            </w:r>
          </w:p>
        </w:tc>
        <w:tc>
          <w:tcPr>
            <w:tcW w:w="113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16,53 %</w:t>
            </w:r>
          </w:p>
        </w:tc>
      </w:tr>
      <w:tr w:rsidR="00862D0D" w:rsidRPr="008178B9" w:rsidTr="004447E8">
        <w:trPr>
          <w:trHeight w:val="259"/>
        </w:trPr>
        <w:tc>
          <w:tcPr>
            <w:tcW w:w="836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</w:pPr>
            <w:r w:rsidRPr="001A0B27">
              <w:t>Государственное управление</w:t>
            </w:r>
          </w:p>
        </w:tc>
        <w:tc>
          <w:tcPr>
            <w:tcW w:w="113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5,62 %</w:t>
            </w:r>
          </w:p>
        </w:tc>
      </w:tr>
      <w:tr w:rsidR="00862D0D" w:rsidRPr="008178B9" w:rsidTr="004447E8">
        <w:trPr>
          <w:trHeight w:val="523"/>
        </w:trPr>
        <w:tc>
          <w:tcPr>
            <w:tcW w:w="836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</w:pPr>
            <w:r w:rsidRPr="001A0B27"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</w:tcPr>
          <w:p w:rsidR="00862D0D" w:rsidRPr="001A0B27" w:rsidRDefault="00862D0D" w:rsidP="00E91602">
            <w:pPr>
              <w:pStyle w:val="a3"/>
              <w:spacing w:before="0" w:beforeAutospacing="0" w:after="0" w:afterAutospacing="0"/>
              <w:jc w:val="center"/>
            </w:pPr>
            <w:r w:rsidRPr="001A0B27">
              <w:t>7,69 %</w:t>
            </w:r>
          </w:p>
        </w:tc>
      </w:tr>
    </w:tbl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A0B27">
        <w:rPr>
          <w:rFonts w:ascii="Times New Roman" w:hAnsi="Times New Roman"/>
          <w:sz w:val="24"/>
          <w:szCs w:val="24"/>
        </w:rPr>
        <w:t xml:space="preserve"> </w:t>
      </w:r>
    </w:p>
    <w:p w:rsidR="00862D0D" w:rsidRPr="001A0B27" w:rsidRDefault="00862D0D" w:rsidP="008574E4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Наиболее востребованными в районе являются профессии рабочих специальностей. Остаются не заполненные востребованные профессии и специальности сферы здравоохранения и образования.</w:t>
      </w:r>
    </w:p>
    <w:p w:rsidR="00862D0D" w:rsidRPr="001A0B27" w:rsidRDefault="00862D0D" w:rsidP="008574E4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Одним из эффективных мероприятий, реализуемым центром занятости является профессиональное обучение безработных граждан, которое направ</w:t>
      </w:r>
      <w:r w:rsidRPr="001A0B27">
        <w:rPr>
          <w:rFonts w:ascii="Times New Roman" w:hAnsi="Times New Roman"/>
          <w:color w:val="000000"/>
          <w:sz w:val="24"/>
          <w:szCs w:val="24"/>
        </w:rPr>
        <w:t xml:space="preserve">лено на обеспечение конкурентоспособности, профессиональной мобильности безработных граждан, повышение вероятности их трудоустройства посредством предоставления различных образовательных услуг с учетом потребностей граждан, работодателей и прогноза рынка труда. </w:t>
      </w:r>
    </w:p>
    <w:p w:rsidR="00862D0D" w:rsidRPr="001A0B27" w:rsidRDefault="00862D0D" w:rsidP="008574E4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0B27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1A0B27">
        <w:rPr>
          <w:rFonts w:ascii="Times New Roman" w:hAnsi="Times New Roman"/>
          <w:color w:val="000000"/>
          <w:sz w:val="24"/>
          <w:szCs w:val="24"/>
        </w:rPr>
        <w:t>В текущем году приступило к профессиональному обучению 58 граждан, из них 57 безработных граждан и 1 женщина, находящаяся в отпуске по уходу за ребенком до трех лет.  15 человек проходили обучение в учебных заведениях г.Минусинска, г.Абакана, п.Шушенское, остальные - на базе Идринского филиала Южного аграрного техникума.</w:t>
      </w:r>
    </w:p>
    <w:p w:rsidR="00862D0D" w:rsidRPr="001A0B27" w:rsidRDefault="00862D0D" w:rsidP="008574E4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0B27">
        <w:rPr>
          <w:rFonts w:ascii="Times New Roman" w:hAnsi="Times New Roman"/>
          <w:color w:val="FF0000"/>
          <w:sz w:val="24"/>
          <w:szCs w:val="24"/>
        </w:rPr>
        <w:tab/>
      </w:r>
      <w:r w:rsidRPr="001A0B27">
        <w:rPr>
          <w:rFonts w:ascii="Times New Roman" w:hAnsi="Times New Roman"/>
          <w:sz w:val="24"/>
          <w:szCs w:val="24"/>
        </w:rPr>
        <w:t xml:space="preserve">Наибольшим спросом в отчетном периоде пользовались такие профессии как:  тракторист, парикмахер, машинист экскаватора, машинист бульдозера,   продавцы. </w:t>
      </w:r>
    </w:p>
    <w:p w:rsidR="00862D0D" w:rsidRPr="001A0B27" w:rsidRDefault="00862D0D" w:rsidP="008574E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Ежегодно специалисты центра занятости информируют работодателей о возможности профессиональной подготовки необходимых работников  с помощью службы занятости. Доля граждан, направленных на профессиональное обучение по заявкам работодателей в 2016 году составила 53 %.  Основные работодатели, которые подают заявки на профессиональную подготовку необходимых работников – организации сельскохозяйственной отрасли.  </w:t>
      </w:r>
    </w:p>
    <w:p w:rsidR="00862D0D" w:rsidRPr="001A0B27" w:rsidRDefault="00862D0D" w:rsidP="008574E4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</w:t>
      </w:r>
      <w:r w:rsidRPr="001A0B27">
        <w:rPr>
          <w:rFonts w:ascii="Times New Roman" w:hAnsi="Times New Roman"/>
          <w:sz w:val="24"/>
          <w:szCs w:val="24"/>
        </w:rPr>
        <w:tab/>
        <w:t>Одним из основных мероприятий службы занятости является - организация проведения оплачиваемых общественных работ.</w:t>
      </w:r>
    </w:p>
    <w:p w:rsidR="00862D0D" w:rsidRPr="001A0B27" w:rsidRDefault="00862D0D" w:rsidP="008574E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 xml:space="preserve">        </w:t>
      </w:r>
      <w:r w:rsidRPr="001A0B27">
        <w:rPr>
          <w:rFonts w:ascii="Times New Roman" w:hAnsi="Times New Roman"/>
          <w:sz w:val="24"/>
          <w:szCs w:val="24"/>
        </w:rPr>
        <w:t xml:space="preserve">Ежегодно администрация Идринского района  утверждает перечень видов общественных работ, в соответствии с которым создаются дополнительные рабочие места  для организации общественных работ  </w:t>
      </w:r>
    </w:p>
    <w:p w:rsidR="00862D0D" w:rsidRPr="001A0B27" w:rsidRDefault="00862D0D" w:rsidP="008574E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 указанию главы района   впервые в 2016 году в подпрограммах сельсоветов по благоустройству территорий предусмотрено финансирование из средств районного бюджета мероприятий по трудоустройству безработных граждан на общественные работы. Отдельным мероприятием выделено временное трудоустройство безработных граждан, испытывающих трудности в поиске работы. Направление реализуется во всех сельсоветах района.  Отметим, что подпрограммы сельсоветов по благоустройству территорий разработаны на 2016-2018 годы. Организуемые в их рамках общественные работы помогают главам сельсоветов решать вопросы благоустройства и поддержания порядка в селах района, а безработным  гражданам  оказать социальную поддержку.</w:t>
      </w:r>
      <w:r w:rsidRPr="001A0B27">
        <w:rPr>
          <w:rFonts w:ascii="Times New Roman" w:hAnsi="Times New Roman"/>
          <w:sz w:val="24"/>
          <w:szCs w:val="24"/>
        </w:rPr>
        <w:t xml:space="preserve"> </w:t>
      </w:r>
    </w:p>
    <w:p w:rsidR="00862D0D" w:rsidRPr="001A0B27" w:rsidRDefault="00862D0D" w:rsidP="008574E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lastRenderedPageBreak/>
        <w:tab/>
        <w:t xml:space="preserve">В текущем году по предложению главы района центром занятости населения совместно со структурами, участвующими в профилактике безнадзорности и правонарушений несовершеннолетних разработан и реализован проект </w:t>
      </w:r>
      <w:r w:rsidRPr="001A0B2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1A0B27">
        <w:rPr>
          <w:rFonts w:ascii="Times New Roman" w:hAnsi="Times New Roman"/>
          <w:sz w:val="24"/>
          <w:szCs w:val="24"/>
          <w:shd w:val="clear" w:color="auto" w:fill="FFFFFF"/>
        </w:rPr>
        <w:t>по организации трудовой занятости несовершеннолетних,</w:t>
      </w:r>
      <w:r w:rsidRPr="001A0B27">
        <w:rPr>
          <w:rFonts w:ascii="Times New Roman" w:hAnsi="Times New Roman"/>
          <w:sz w:val="24"/>
          <w:szCs w:val="24"/>
        </w:rPr>
        <w:t xml:space="preserve"> оказавшихся в трудной жизненной ситуации и находящихся в «группе риска».</w:t>
      </w:r>
    </w:p>
    <w:p w:rsidR="00862D0D" w:rsidRPr="001A0B27" w:rsidRDefault="00862D0D" w:rsidP="008574E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0B27">
        <w:rPr>
          <w:rFonts w:ascii="Times New Roman" w:hAnsi="Times New Roman"/>
          <w:sz w:val="24"/>
          <w:szCs w:val="24"/>
        </w:rPr>
        <w:t xml:space="preserve">Данный проект финансируется из местного бюджета. Надо отметить, что районная администрация на протяжении многих лет не уменьшает финансирование на данные цели и ежегодно обеспечивает временную занятость 95 подростков. </w:t>
      </w:r>
    </w:p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 В общем числе трудоустроенных подростков - 88 %   из семей, находящихся в трудной жизненной ситуации (изначально планировали -70%).</w:t>
      </w:r>
    </w:p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От общего числа несовершеннолетних граждан «группы риска», обратившихся в центр занятости населения трудоустроены 100 % подростков, от состоящих  на учете в КДН и ЗП – трудоустроено 29 % подростков. </w:t>
      </w:r>
    </w:p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Необходимо отметить, что данный проект является единственным в Красноярском крае  и  положительно отмечен на краевом уровне. Реализация проекта продолжится в 2017 году.</w:t>
      </w:r>
    </w:p>
    <w:p w:rsidR="00862D0D" w:rsidRPr="001A0B27" w:rsidRDefault="00862D0D" w:rsidP="00857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В целях повышения эффективности и качества предоставления государственных услуг в сфере занятости населения работодателям и гражданам     </w:t>
      </w:r>
      <w:r>
        <w:rPr>
          <w:rFonts w:ascii="Times New Roman" w:hAnsi="Times New Roman"/>
          <w:sz w:val="24"/>
          <w:szCs w:val="24"/>
        </w:rPr>
        <w:t>0</w:t>
      </w:r>
      <w:r w:rsidRPr="001A0B27">
        <w:rPr>
          <w:rFonts w:ascii="Times New Roman" w:hAnsi="Times New Roman"/>
          <w:sz w:val="24"/>
          <w:szCs w:val="24"/>
        </w:rPr>
        <w:t xml:space="preserve">2 ноября </w:t>
      </w:r>
      <w:r>
        <w:rPr>
          <w:rFonts w:ascii="Times New Roman" w:hAnsi="Times New Roman"/>
          <w:sz w:val="24"/>
          <w:szCs w:val="24"/>
        </w:rPr>
        <w:t>2016 года</w:t>
      </w:r>
      <w:r w:rsidRPr="001A0B27">
        <w:rPr>
          <w:rFonts w:ascii="Times New Roman" w:hAnsi="Times New Roman"/>
          <w:sz w:val="24"/>
          <w:szCs w:val="24"/>
        </w:rPr>
        <w:t xml:space="preserve"> главой района и руководителем агентства труда и занятости населения Красноярского края утвержден проект «Эффективное взаимодействие с работодателями - гарантия повышения уровня занятости населения». Центр занятости населения приступил к реализации мероприятий проекта.     </w:t>
      </w:r>
    </w:p>
    <w:p w:rsidR="00862D0D" w:rsidRPr="001A0B27" w:rsidRDefault="00862D0D" w:rsidP="00574A0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A0B2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62D0D" w:rsidRPr="001A0B27" w:rsidRDefault="00862D0D" w:rsidP="005F5E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Гражданская оборона и защита населения от чрезвычайных ситуаций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Основные мероприятия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обеспечения безопасности на водных объектах осуществлялись в соответствии с планом, согласованным с Главным управлением МЧС России по Красноярскому краю.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A0B27">
        <w:rPr>
          <w:rFonts w:ascii="Times New Roman" w:hAnsi="Times New Roman"/>
          <w:sz w:val="24"/>
          <w:szCs w:val="24"/>
          <w:u w:val="single"/>
        </w:rPr>
        <w:t>В области гражданской обороны.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обеспечено функционирование существующей автоматизированной системы централизованного оповещения гражданской обороны Красноярского края </w:t>
      </w:r>
      <w:r w:rsidRPr="001A0B27">
        <w:rPr>
          <w:rFonts w:ascii="Times New Roman" w:hAnsi="Times New Roman"/>
          <w:kern w:val="16"/>
          <w:sz w:val="24"/>
          <w:szCs w:val="24"/>
        </w:rPr>
        <w:t xml:space="preserve">«Осень-606». Проведена комплексная годовая проверка  АСЦО ГО Красноярского края имеющейся на территории Идринского района в ноябре 2016 года. Мероприятия по созданию автоматизированной централизованной системы оповещения гражданской обороны Идринского района в 2016 году не планировались и не производились; </w:t>
      </w:r>
    </w:p>
    <w:p w:rsidR="00862D0D" w:rsidRPr="001A0B27" w:rsidRDefault="00862D0D" w:rsidP="005F5E4D">
      <w:pPr>
        <w:pStyle w:val="af1"/>
        <w:tabs>
          <w:tab w:val="left" w:pos="708"/>
        </w:tabs>
        <w:jc w:val="both"/>
        <w:rPr>
          <w:kern w:val="16"/>
          <w:szCs w:val="24"/>
        </w:rPr>
      </w:pPr>
      <w:r w:rsidRPr="001A0B27">
        <w:rPr>
          <w:kern w:val="16"/>
          <w:szCs w:val="24"/>
        </w:rPr>
        <w:t>- обеспечено хранение средств индивидуальной защиты, принадлежащих Красноярскому краю (средства защиты органов дыхания в количестве 7412 шт.). Приобретение средств в целях гражданской обороны, в том числе средств индивидуальной защиты, муниципальным образованием Идринский район в 2016 году не планировалось и не производилось;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в целях подготовки органов управления районного гражданской обороны </w:t>
      </w:r>
      <w:r w:rsidRPr="001A0B27">
        <w:rPr>
          <w:rFonts w:ascii="Times New Roman" w:hAnsi="Times New Roman"/>
          <w:kern w:val="16"/>
          <w:sz w:val="24"/>
          <w:szCs w:val="24"/>
        </w:rPr>
        <w:t>в период с 04 по 06 октября 2016 года Идринский район принял участие в штабной тренировке по гражданской обороне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по теме: «Организация выполнения 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Федерации».</w:t>
      </w:r>
      <w:r w:rsidRPr="001A0B27">
        <w:rPr>
          <w:rFonts w:ascii="Times New Roman" w:hAnsi="Times New Roman"/>
          <w:sz w:val="24"/>
          <w:szCs w:val="24"/>
        </w:rPr>
        <w:t xml:space="preserve"> 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снято с учета 19 защитных сооружений гражданской обороны не отвечающих техническим требованиям;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lastRenderedPageBreak/>
        <w:t>- в 2016 году обеспечено содержание и организация работы Муниципального казенного учреждения «ЕДДС Идринского района» - составной части пункта управления гражданской обороны МО Идринский район;</w:t>
      </w:r>
    </w:p>
    <w:p w:rsidR="00862D0D" w:rsidRPr="001A0B27" w:rsidRDefault="00862D0D" w:rsidP="005F5E4D">
      <w:pPr>
        <w:pStyle w:val="2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Финансирование мероприятий по гражданской обороне из  местного бюджета в 2016 году не  производилось.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A0B27">
        <w:rPr>
          <w:rFonts w:ascii="Times New Roman" w:hAnsi="Times New Roman"/>
          <w:sz w:val="24"/>
          <w:szCs w:val="24"/>
          <w:u w:val="single"/>
        </w:rPr>
        <w:t>В области защиты населения и территории от чрезвычайных ситуаций природного и техногенного характера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обеспечена деятельность комиссии по чрезвычайным ситуациям и обеспечению пожарной безопасности Идринского района – координирующего органа управления районного звена РС ЧС. В целях  организации мероприятий по защите населения и территории от чрезвычайных ситуаций природного и техногенного характера   комиссией по чрезвычайным ситуациям и обеспечению пожарной безопасности Идринского района за отчетный период принято 19 решений, планируется к рассмотрению на заседание КЧС вопрос о готовности сил и средств районного звена ТП РСЧС к действиям при возникновении ЧС в зимний период 2016-2017 годов.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целях подготовки районного звена РС ЧС проведены 4 командно-штабные тренировки  и 6 тренировок МКУ «ЕДДС Идринского района», проводимых центром управления кризисных ситуациях Главного управления МЧС России по Красноярскому краю по отработки вводных о чрезвычайных ситуациях, характерных для нашей территории.</w:t>
      </w:r>
      <w:r w:rsidRPr="001A0B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 xml:space="preserve">С 25 по 28 апреля 2016 года районное звено краевой ТП РСЧС Идринского района приняло участие в командно-штабном ученье по теме: «Действия органов управления и сил единой государственной системы предупреждения и ликвидации ЧС по ликвидации природных и техногенных чрезвычайных ситуаций межрегионального и федерального характера»; 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организована разработка нормативно-правовых актов в области защиты населения от ЧС природного и техногенного характера и в области пожарной безопасности с оказанием методической помощи.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обеспечено содержание и организована работа МКУ «ЕДДС Идринского района» - органа повседневного управления районного звена территориальной подсистемы РС ЧС, органа, осуществляющего мониторинг обстановки и оперативное управление силами и средствами всех уровней исполнительной власти и организаций независимо от ведомственной принадлежности и форм собственности на территории района. На содержание и развитие МКУ «ЕДДС Идринского района» в текущем году  израсходовано из районного бюджета 1 млн. 600 тысяч рублей, что аналогично прошлому году, из краевого бюджета на содержание и развитие МКУ «ЕДДС Идринского района» было выделено 530 тыс. рублей.</w:t>
      </w:r>
      <w:r w:rsidRPr="001A0B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 xml:space="preserve">В 2017 году из районного бюджета на содержание и развитие запланировано выделение 1 млн. 738 тысяч 252 рубля. </w:t>
      </w:r>
    </w:p>
    <w:p w:rsidR="00862D0D" w:rsidRPr="001A0B27" w:rsidRDefault="00862D0D" w:rsidP="005F5E4D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отчетном периоде, в соответствии с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года № 2446-р разработано техническое задание на построение АПК «Безопасный город», которое в настоящее время направлено в Совет главных конструкторов АИУС РС ЧС для согласования.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В целях предупреждения чрезвычайных ситуаций природного характера 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обеспечено оповещение  населения об угрозе чрезвычайных ситуаций природного характера;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организовано и обеспечено проведение </w:t>
      </w:r>
      <w:proofErr w:type="spellStart"/>
      <w:r w:rsidRPr="001A0B27">
        <w:rPr>
          <w:rFonts w:ascii="Times New Roman" w:hAnsi="Times New Roman"/>
          <w:sz w:val="24"/>
          <w:szCs w:val="24"/>
        </w:rPr>
        <w:t>противопаводковых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мероприятий: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расчистка водоотводных канав в населенных пунктах и на дорогах,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организовано и обеспечено проведение мероприятий по жизнеобеспечению территории при низких температурах.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целях предупреждения и ликвидации техногенных чрезвычайных ситуаций: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обеспечена готовность организаций, эксплуатирующих объекты жизнеобеспечения, к работе в отопительный период 2016 и 2017 годов (созданы, доукомплектованы и </w:t>
      </w:r>
      <w:r w:rsidRPr="001A0B27">
        <w:rPr>
          <w:rFonts w:ascii="Times New Roman" w:hAnsi="Times New Roman"/>
          <w:sz w:val="24"/>
          <w:szCs w:val="24"/>
        </w:rPr>
        <w:lastRenderedPageBreak/>
        <w:t>подготовлены аварийно-ремонтные бригады, созданы резервные фонды района и сельсоветов в объеме 438,5 тысяч рублей).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2016 году из резервного фонда администрации Идринского района выделялись 40000 рублей для оказания помощи в ремонте жилища Батеневой Г.Х., кровля которого была разрушена в результате падения дерева и для восстановления жилища Петрик Н.С., которое было повреждено в результате пожара.  Недостатком является фактическое отсутствие резервов материальных ресурсов для ликвидации чрезвычайных ситуаций в районе и поселениях.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организованы и проведены аварийно-спасательные и другие неотложные работы на объектах </w:t>
      </w:r>
      <w:proofErr w:type="spellStart"/>
      <w:r w:rsidRPr="001A0B27">
        <w:rPr>
          <w:rFonts w:ascii="Times New Roman" w:hAnsi="Times New Roman"/>
          <w:sz w:val="24"/>
          <w:szCs w:val="24"/>
        </w:rPr>
        <w:t>водо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и теплоснабжения. Всего в ЕДДС зафиксированы 19 происшествий и аварий на данных объектах, по которым проводились аварийно-ремонтные работы. За аналогичный период прошлого года в ЕДДС было зафиксировано</w:t>
      </w:r>
      <w:r w:rsidRPr="001A0B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 xml:space="preserve">35 происшествие и аварии на данных объектах, по которым проводились аварийно-ремонтные работы. В 2016 году 16 из 19 происшествий связаны с авариями на объектах водоснабжения. 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В целях предупреждения чрезвычайных ситуаций биолого-социального характера: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проводятся профилактические прививки населения от инфекционных заболеваний сезонного характера;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проводятся профилактические прививки сельскохозяйственных животных.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обеспечен ветеринарно-санитарный контроль за продукцией животноводства.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A0B27">
        <w:rPr>
          <w:rFonts w:ascii="Times New Roman" w:hAnsi="Times New Roman"/>
          <w:sz w:val="24"/>
          <w:szCs w:val="24"/>
          <w:u w:val="single"/>
        </w:rPr>
        <w:t>В области обеспечения пожарной безопасности</w:t>
      </w:r>
    </w:p>
    <w:p w:rsidR="00862D0D" w:rsidRPr="001A0B27" w:rsidRDefault="00862D0D" w:rsidP="005F5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организовано создание и обеспечение деятельности 19 добровольных пожарных формирований на территории Идринского района. Так в течение года содержались муниципальные пожарные посты </w:t>
      </w:r>
      <w:proofErr w:type="spellStart"/>
      <w:r w:rsidRPr="001A0B27">
        <w:rPr>
          <w:rFonts w:ascii="Times New Roman" w:hAnsi="Times New Roman"/>
          <w:sz w:val="24"/>
          <w:szCs w:val="24"/>
        </w:rPr>
        <w:t>Большекнышинского</w:t>
      </w:r>
      <w:proofErr w:type="spellEnd"/>
      <w:r w:rsidRPr="001A0B27">
        <w:rPr>
          <w:rFonts w:ascii="Times New Roman" w:hAnsi="Times New Roman"/>
          <w:sz w:val="24"/>
          <w:szCs w:val="24"/>
        </w:rPr>
        <w:t>, Никольского, Романовского и Новотроицкого сельсоветов. Расходы из районного бюджета на содержание муниципальных пожарных постов из районного бюджета составили 1 млн. 094 тысяч 450 рублей, что недостаточно и является причиной невозможности организации круглосуточного дежурства пожарных формирований в данных сельсоветах.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- организовано управлением социальной защиты населения оказание финансовой помощи населению района в ремонте печного отопления и электропроводки: 17 многодетным семьям на сумму 170 тыс. рублей, 10 семьям пенсионеров и инвалидов на сумму 93 тыс. рублей. 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На  25.11.2016 года на территории Идринского района произошло 27 техногенных пожара,  при пожарах погибло 2 человек. В 2015 году произошло 26 техногенных пожара, был 1 погибший. 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Пожароопасный сезон в лесах на территории района начался в апреле месяце. В 2016 году на территории всего края вводился особый противопожарный режим и действовал в течении всего пожароопасного периода.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Всего за пожароопасный сезон в 2016 году зарегистрировано 20 лесных пожара, площадь лесных пожаров составила 313 га, что на  2 пожара меньше по количеству, но на 31,2 га больше по площади, чем в прошлом году.  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Пик термической активности отмечался в апреле, мае.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В 5 км зоне от населенных пунктов зарегистрировано 17 пожаров. Наиболее сложной была обстановка  у населенных пунктов: </w:t>
      </w:r>
      <w:proofErr w:type="spellStart"/>
      <w:r w:rsidRPr="001A0B27">
        <w:rPr>
          <w:rFonts w:ascii="Times New Roman" w:hAnsi="Times New Roman"/>
          <w:sz w:val="24"/>
          <w:szCs w:val="24"/>
        </w:rPr>
        <w:t>с.Б-Салба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1A0B27">
        <w:rPr>
          <w:rFonts w:ascii="Times New Roman" w:hAnsi="Times New Roman"/>
          <w:sz w:val="24"/>
          <w:szCs w:val="24"/>
        </w:rPr>
        <w:t>М-Кныши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и на землях совхоза «Романовский».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В наземной зоне охраны тушении производилось </w:t>
      </w:r>
      <w:proofErr w:type="spellStart"/>
      <w:r w:rsidRPr="001A0B27">
        <w:rPr>
          <w:rFonts w:ascii="Times New Roman" w:hAnsi="Times New Roman"/>
          <w:sz w:val="24"/>
          <w:szCs w:val="24"/>
        </w:rPr>
        <w:t>Идринской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ПХС КГБУ Красноярской авиационной базы охраны лесов с участием: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ПСЧ-51 ФГКУ «6 отряд ФПС по Красноярскому краю»,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КГКУ «Противопожарная охрана Красноярского края»;</w:t>
      </w:r>
    </w:p>
    <w:p w:rsidR="00862D0D" w:rsidRPr="001A0B27" w:rsidRDefault="00862D0D" w:rsidP="005F5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добровольных пожарных формирований Никольского, </w:t>
      </w:r>
      <w:proofErr w:type="spellStart"/>
      <w:r w:rsidRPr="001A0B27">
        <w:rPr>
          <w:rFonts w:ascii="Times New Roman" w:hAnsi="Times New Roman"/>
          <w:sz w:val="24"/>
          <w:szCs w:val="24"/>
        </w:rPr>
        <w:t>Большекнышинского</w:t>
      </w:r>
      <w:proofErr w:type="spellEnd"/>
      <w:r w:rsidRPr="001A0B27">
        <w:rPr>
          <w:rFonts w:ascii="Times New Roman" w:hAnsi="Times New Roman"/>
          <w:sz w:val="24"/>
          <w:szCs w:val="24"/>
        </w:rPr>
        <w:t xml:space="preserve"> сельсоветов.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Перехода природных пожаров на территории населенных пунктов не допущено.</w:t>
      </w:r>
    </w:p>
    <w:p w:rsidR="00862D0D" w:rsidRPr="001A0B27" w:rsidRDefault="00862D0D" w:rsidP="005F5E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  <w:u w:val="single"/>
        </w:rPr>
        <w:t>В области защиты населения на водных объектах</w:t>
      </w:r>
      <w:r w:rsidRPr="001A0B27">
        <w:rPr>
          <w:rFonts w:ascii="Times New Roman" w:hAnsi="Times New Roman"/>
          <w:sz w:val="24"/>
          <w:szCs w:val="24"/>
        </w:rPr>
        <w:t xml:space="preserve"> </w:t>
      </w:r>
    </w:p>
    <w:p w:rsidR="00862D0D" w:rsidRPr="001A0B27" w:rsidRDefault="00862D0D" w:rsidP="0049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- обеспечено купание населения в период Крещенских праздников.</w:t>
      </w:r>
    </w:p>
    <w:p w:rsidR="00862D0D" w:rsidRPr="001A0B27" w:rsidRDefault="00862D0D" w:rsidP="0049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492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b/>
          <w:sz w:val="24"/>
          <w:szCs w:val="24"/>
        </w:rPr>
        <w:t>Мобилизационная подготовка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Главной задачей на 2016 год сфере мобилизационной подготовки и мобилизации считалось повышение готовности администрации района на работу в условиях военного времени и выполнение задач в военное время.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Мобилизационная подготовка в администрации района была спланирована и осуществлялась в соответствии с требованиями Федерального закона от 26.09.1997 № 31 - ФЗ « О мобилизационной подготовке и мобилизации в Российской Федерации», с указом Губернатора Красноярского края от 05.10.2011 № 1 -</w:t>
      </w:r>
      <w:proofErr w:type="spellStart"/>
      <w:r w:rsidRPr="001A0B27">
        <w:rPr>
          <w:rFonts w:ascii="Times New Roman" w:hAnsi="Times New Roman"/>
          <w:color w:val="000000"/>
          <w:sz w:val="24"/>
          <w:szCs w:val="24"/>
        </w:rPr>
        <w:t>угс</w:t>
      </w:r>
      <w:proofErr w:type="spellEnd"/>
      <w:r w:rsidRPr="001A0B27">
        <w:rPr>
          <w:rFonts w:ascii="Times New Roman" w:hAnsi="Times New Roman"/>
          <w:color w:val="000000"/>
          <w:sz w:val="24"/>
          <w:szCs w:val="24"/>
        </w:rPr>
        <w:t xml:space="preserve"> « Вопросы организации мобилизационной подготовки в Красноярском крае» и на основании организационно- методических рекомендаций по проведению мероприятий по мобилизационной подготовке в 2016 году, утвержденными Губернатором Красноярского края.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В целях организации и выполнения мероприятий по непосредственной подготовке к переводу района на условия военного времени в 2016 году разработаны и утверждены документы: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План мероприятий, выполняемых в районе при нарастании угрозы агрессии против Российской Федерации до объявления мобилизации в Российской Федерации;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План перевода района на условия военного времени;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План первоочередных мероприятий главы района, выполняемых при переводе района на условия военного времени;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Мобилизационный план экономики Идринского района на 2016-2020 годы разработан в соответствии с требованиями методических указаний мобилизационного управления Губернатора Красноярского края и утвержден распоряжением суженного заседания Губернатора Красноярского края от 21.06.2016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B27">
        <w:rPr>
          <w:rFonts w:ascii="Times New Roman" w:hAnsi="Times New Roman"/>
          <w:color w:val="000000"/>
          <w:sz w:val="24"/>
          <w:szCs w:val="24"/>
        </w:rPr>
        <w:t>№ 3-ргсс.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 xml:space="preserve">Мобилизационный план экономики Идринского района на </w:t>
      </w:r>
      <w:r w:rsidRPr="001A0B27">
        <w:rPr>
          <w:rStyle w:val="Gulim"/>
          <w:rFonts w:ascii="Times New Roman" w:eastAsia="Times New Roman" w:hAnsi="Times New Roman" w:cs="Times New Roman"/>
          <w:i w:val="0"/>
        </w:rPr>
        <w:t xml:space="preserve">2016-2020 </w:t>
      </w:r>
      <w:r w:rsidRPr="001A0B27">
        <w:rPr>
          <w:rFonts w:ascii="Times New Roman" w:hAnsi="Times New Roman"/>
          <w:color w:val="000000"/>
          <w:sz w:val="24"/>
          <w:szCs w:val="24"/>
        </w:rPr>
        <w:t>годы в виде заданий на поставку продукции (раб</w:t>
      </w:r>
      <w:r>
        <w:rPr>
          <w:rFonts w:ascii="Times New Roman" w:hAnsi="Times New Roman"/>
          <w:color w:val="000000"/>
          <w:sz w:val="24"/>
          <w:szCs w:val="24"/>
        </w:rPr>
        <w:t>от, услуг) для государственных н</w:t>
      </w:r>
      <w:r w:rsidRPr="001A0B27">
        <w:rPr>
          <w:rFonts w:ascii="Times New Roman" w:hAnsi="Times New Roman"/>
          <w:color w:val="000000"/>
          <w:sz w:val="24"/>
          <w:szCs w:val="24"/>
        </w:rPr>
        <w:t>ужд, которая может быть осуществлена в будущем в течение годового периода при наступлении необходимости установлены 32 организациям различных форм собственности, осуществляющим свою деятельность на территории муниципального образования Идринского района.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Предварительные договоры на выполнение мобилизационных заданий на расчетный год заключены 29 предприятиями и организациями, имеющими мобилизационные задания и трем организациям направлены уведомления, о том, что у них имеются мобилизационные задания по выпуску бланочной продукции, оказани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1A0B27">
        <w:rPr>
          <w:rFonts w:ascii="Times New Roman" w:hAnsi="Times New Roman"/>
          <w:color w:val="000000"/>
          <w:sz w:val="24"/>
          <w:szCs w:val="24"/>
        </w:rPr>
        <w:t xml:space="preserve"> медицинских услуг, подготовк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A0B27">
        <w:rPr>
          <w:rFonts w:ascii="Times New Roman" w:hAnsi="Times New Roman"/>
          <w:color w:val="000000"/>
          <w:sz w:val="24"/>
          <w:szCs w:val="24"/>
        </w:rPr>
        <w:t xml:space="preserve"> рабочих кадров.</w:t>
      </w:r>
    </w:p>
    <w:p w:rsidR="00862D0D" w:rsidRPr="001A0B27" w:rsidRDefault="00862D0D" w:rsidP="00492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Ежегодно проводится корректировка этих документов.</w:t>
      </w:r>
    </w:p>
    <w:p w:rsidR="00862D0D" w:rsidRPr="001A0B27" w:rsidRDefault="00862D0D" w:rsidP="00492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Руководители администрации района имеют рабочие папки с документами по переводу на работу в условиях военного времени.</w:t>
      </w:r>
    </w:p>
    <w:p w:rsidR="00862D0D" w:rsidRPr="001A0B27" w:rsidRDefault="00862D0D" w:rsidP="00492E27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Проведены мероприятия по поддержанию системы оповещения в постоянной готовности к работе. Продолжилась работа по оснащению ЕДДС современными автоматизированными системами оповещения, так же совершенствовался уровень практической подготовки оперативных дежурных, которые отвечают за оповещение различных категорий должностных лиц в соответствии с задачами перевода на работу в условиях военного времени.</w:t>
      </w:r>
    </w:p>
    <w:p w:rsidR="00862D0D" w:rsidRPr="001A0B27" w:rsidRDefault="00862D0D" w:rsidP="00492E27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Организация</w:t>
      </w:r>
      <w:r w:rsidRPr="001A0B27">
        <w:rPr>
          <w:rFonts w:ascii="Times New Roman" w:hAnsi="Times New Roman"/>
          <w:color w:val="000000"/>
          <w:sz w:val="24"/>
          <w:szCs w:val="24"/>
        </w:rPr>
        <w:tab/>
        <w:t>нормированного</w:t>
      </w:r>
      <w:r w:rsidRPr="001A0B27">
        <w:rPr>
          <w:rFonts w:ascii="Times New Roman" w:hAnsi="Times New Roman"/>
          <w:color w:val="000000"/>
          <w:sz w:val="24"/>
          <w:szCs w:val="24"/>
        </w:rPr>
        <w:tab/>
        <w:t>снабжения</w:t>
      </w:r>
      <w:r w:rsidRPr="001A0B27">
        <w:rPr>
          <w:rFonts w:ascii="Times New Roman" w:hAnsi="Times New Roman"/>
          <w:color w:val="000000"/>
          <w:sz w:val="24"/>
          <w:szCs w:val="24"/>
        </w:rPr>
        <w:tab/>
        <w:t>населения</w:t>
      </w:r>
      <w:r w:rsidRPr="001A0B27"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color w:val="000000"/>
          <w:sz w:val="24"/>
          <w:szCs w:val="24"/>
        </w:rPr>
        <w:t>продовольственными и непродовольственными товарами в расчетном году осуществляется в соответствии с «Планом нормированного снабжения населения района продовольственными и непродовольственными товарами в 2010 расчетном году».</w:t>
      </w:r>
    </w:p>
    <w:p w:rsidR="00862D0D" w:rsidRPr="001A0B27" w:rsidRDefault="00862D0D" w:rsidP="00492E27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 xml:space="preserve">В соответствии с Планом мероприятий по мобилизационной подготовке Администрации Губернатора Красноярского края и Правительства Красноярского края комиссией мобилизационного управления Губернатора Красноярского края в составе 4 человек с 08 по 12 августа 2016 года, проведена проверка состояния мобилизационной </w:t>
      </w:r>
      <w:r w:rsidRPr="001A0B27">
        <w:rPr>
          <w:rFonts w:ascii="Times New Roman" w:hAnsi="Times New Roman"/>
          <w:color w:val="000000"/>
          <w:sz w:val="24"/>
          <w:szCs w:val="24"/>
        </w:rPr>
        <w:lastRenderedPageBreak/>
        <w:t>подготовки Идринского района, для определения уровня готовности муниципального образования к непосредственной подготовке к переводу и перевода на условия военного времени, и функционирования в военное время.</w:t>
      </w:r>
    </w:p>
    <w:p w:rsidR="00862D0D" w:rsidRPr="001A0B27" w:rsidRDefault="00862D0D" w:rsidP="00492E27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>В ходе проверки были изучены и проверены все документы обеспечивающие готовность к непосредственной подготовке к переводу и перевода на условия военного времени. Готовность руководящего состава района, сельских поселений и профессиональная подготовка мобилизационного работника по вопросам мобилизационной подготовки.</w:t>
      </w:r>
    </w:p>
    <w:p w:rsidR="00862D0D" w:rsidRPr="001A0B27" w:rsidRDefault="00862D0D" w:rsidP="00492E27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 xml:space="preserve">Проверка состояния мобилизационной подготовки проводилась путем документальной проверки и проведения тематической мобилизационной тренировки, которая прошла организованно, па хорошем методическом уровне. По итогам проверки состояние мобилизационной подготовки Идринского района оценивается « </w:t>
      </w:r>
      <w:r w:rsidRPr="001A0B27">
        <w:rPr>
          <w:rStyle w:val="14"/>
          <w:sz w:val="24"/>
          <w:szCs w:val="24"/>
        </w:rPr>
        <w:t>Соответствует предъявленным требованиям»</w:t>
      </w:r>
      <w:r w:rsidRPr="001A0B27">
        <w:rPr>
          <w:rFonts w:ascii="Times New Roman" w:hAnsi="Times New Roman"/>
          <w:color w:val="000000"/>
          <w:sz w:val="24"/>
          <w:szCs w:val="24"/>
        </w:rPr>
        <w:t>. Администрация района способна организовать выполнение мероприятий по непосредственной подготовке к переводу и перевода муниципального района на условия военного времени.</w:t>
      </w:r>
    </w:p>
    <w:p w:rsidR="00862D0D" w:rsidRPr="001A0B27" w:rsidRDefault="00862D0D" w:rsidP="00492E27">
      <w:pPr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color w:val="000000"/>
          <w:sz w:val="24"/>
          <w:szCs w:val="24"/>
        </w:rPr>
        <w:t xml:space="preserve">По итогам проверки комиссия мобилизационного управления Губернатора края ходатайствует о поощрении благодарственным письмом Губернатора Красноярского края </w:t>
      </w:r>
      <w:proofErr w:type="spellStart"/>
      <w:r w:rsidRPr="001A0B27">
        <w:rPr>
          <w:rFonts w:ascii="Times New Roman" w:hAnsi="Times New Roman"/>
          <w:color w:val="000000"/>
          <w:sz w:val="24"/>
          <w:szCs w:val="24"/>
        </w:rPr>
        <w:t>Кулишкину</w:t>
      </w:r>
      <w:proofErr w:type="spellEnd"/>
      <w:r w:rsidRPr="001A0B27">
        <w:rPr>
          <w:rFonts w:ascii="Times New Roman" w:hAnsi="Times New Roman"/>
          <w:color w:val="000000"/>
          <w:sz w:val="24"/>
          <w:szCs w:val="24"/>
        </w:rPr>
        <w:t xml:space="preserve"> Л.И. главного специалиста по мобилизационной подготовке и секретному делопроизводству Идринского района.</w:t>
      </w:r>
    </w:p>
    <w:p w:rsidR="00862D0D" w:rsidRDefault="00862D0D" w:rsidP="005F5E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2D0D" w:rsidRPr="001A0B27" w:rsidRDefault="00862D0D" w:rsidP="007C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</w:t>
      </w:r>
      <w:r w:rsidRPr="001A0B27">
        <w:rPr>
          <w:rFonts w:ascii="Times New Roman" w:hAnsi="Times New Roman"/>
          <w:b/>
          <w:sz w:val="24"/>
          <w:szCs w:val="24"/>
        </w:rPr>
        <w:t>Организационная работа</w:t>
      </w:r>
    </w:p>
    <w:p w:rsidR="00862D0D" w:rsidRPr="001A0B27" w:rsidRDefault="00862D0D" w:rsidP="007C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        Деятельность администрации  района непосредственно связана и с исполнением  организационно-распорядительной документации. Практически каждый  момент деятельности   органов исполнительно-распорядительной власти  строго регламентирован  определенным правовым документом.</w:t>
      </w:r>
    </w:p>
    <w:p w:rsidR="00862D0D" w:rsidRPr="001A0B27" w:rsidRDefault="00862D0D" w:rsidP="00FD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По состоянию за 11 месяцев </w:t>
      </w:r>
      <w:r w:rsidRPr="001A0B27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1A0B27">
        <w:rPr>
          <w:rFonts w:ascii="Times New Roman" w:hAnsi="Times New Roman"/>
          <w:sz w:val="24"/>
          <w:szCs w:val="24"/>
        </w:rPr>
        <w:t xml:space="preserve"> мною подписано 139 распоряжений и 434  постановлений (в 2015 году соответственно 177 и 558). Нормативно правовые документы публикуются  в средствах массовой информации, размещаются в сети Интернет на сайте муниципального образования Идринский района. Кроме этого все НПА  предоставляется  в государственно - правовой департамент аппарата Правительства Красноярского края на бумажном и электронном носителях. Таким образом,  достигаются основные принципы обеспечения доступа к информации о деятельности администрации района и один из принципов противодействия коррупции - открытость, доступность, достоверность и  своевременность предоставления информации.</w:t>
      </w:r>
    </w:p>
    <w:p w:rsidR="00862D0D" w:rsidRPr="001A0B27" w:rsidRDefault="00862D0D" w:rsidP="00FD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  Традиционно, по понедельникам, в администрации района мной проводились аппаратные совещания, в работе которых принимали участие заместители главы администрации, начальники управлений, главы сельских администраций, руководители районных служб, предприятий,  финансовых учреждений.  Всего таких совещаний проведено 47.</w:t>
      </w:r>
    </w:p>
    <w:p w:rsidR="00862D0D" w:rsidRPr="001A0B27" w:rsidRDefault="00862D0D" w:rsidP="00FD18C2">
      <w:pPr>
        <w:pStyle w:val="a4"/>
        <w:spacing w:after="0"/>
        <w:ind w:firstLine="708"/>
        <w:jc w:val="both"/>
      </w:pPr>
      <w:r w:rsidRPr="001A0B27">
        <w:t xml:space="preserve">  На них рассматривались  наиболее значимые темы жизнедеятельности района. Рассматриваемые на данных совещаниях вопросы  позволяют видеть картину жизнедеятельности района, что дает возможность заблаговременно выявлять и решать  проблемные задачи.  Кроме того  информация о рассматриваемых вопросах освещалась в газете «Идринский вестник» и доводилась  до населения района.</w:t>
      </w:r>
    </w:p>
    <w:p w:rsidR="00862D0D" w:rsidRPr="001A0B27" w:rsidRDefault="00862D0D" w:rsidP="00FD18C2">
      <w:pPr>
        <w:pStyle w:val="a4"/>
        <w:spacing w:after="0"/>
        <w:ind w:firstLine="708"/>
        <w:jc w:val="both"/>
      </w:pPr>
      <w:r w:rsidRPr="001A0B27">
        <w:t xml:space="preserve">   Повестка совещаний формировалась как по инициативе участников совещаний, так и на основании обращений и заявлений граждан района. По итогам совещаний давались поручения заместителям главы администрации района, начальникам управлений, руководителям районных служб, к результатам выполнения которых возвращались на последующих аппаратных  совещаниях. </w:t>
      </w:r>
    </w:p>
    <w:p w:rsidR="00862D0D" w:rsidRPr="001A0B27" w:rsidRDefault="00862D0D" w:rsidP="008B0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Одной из традиционных форм взаимодействия районной администрации с населением остается работа с письменными обращениями граждан.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A0B27">
        <w:rPr>
          <w:rFonts w:ascii="Times New Roman" w:hAnsi="Times New Roman"/>
          <w:sz w:val="24"/>
          <w:szCs w:val="24"/>
        </w:rPr>
        <w:t>2016 год</w:t>
      </w:r>
      <w:r>
        <w:rPr>
          <w:rFonts w:ascii="Times New Roman" w:hAnsi="Times New Roman"/>
          <w:sz w:val="24"/>
          <w:szCs w:val="24"/>
        </w:rPr>
        <w:t>у</w:t>
      </w:r>
      <w:r w:rsidRPr="001A0B27">
        <w:rPr>
          <w:rFonts w:ascii="Times New Roman" w:hAnsi="Times New Roman"/>
          <w:sz w:val="24"/>
          <w:szCs w:val="24"/>
        </w:rPr>
        <w:t xml:space="preserve">  </w:t>
      </w:r>
      <w:r w:rsidRPr="001A0B27">
        <w:rPr>
          <w:rFonts w:ascii="Times New Roman" w:hAnsi="Times New Roman"/>
          <w:sz w:val="24"/>
          <w:szCs w:val="24"/>
        </w:rPr>
        <w:lastRenderedPageBreak/>
        <w:t>поступило и зарегистрировано 21 обращение, учитывая сельские</w:t>
      </w:r>
      <w:r w:rsidR="004447E8">
        <w:rPr>
          <w:rFonts w:ascii="Times New Roman" w:hAnsi="Times New Roman"/>
          <w:sz w:val="24"/>
          <w:szCs w:val="24"/>
        </w:rPr>
        <w:t xml:space="preserve"> поселения района 262 обращения</w:t>
      </w:r>
      <w:r w:rsidRPr="001A0B27">
        <w:rPr>
          <w:rFonts w:ascii="Times New Roman" w:hAnsi="Times New Roman"/>
          <w:sz w:val="24"/>
          <w:szCs w:val="24"/>
        </w:rPr>
        <w:t xml:space="preserve">. </w:t>
      </w:r>
    </w:p>
    <w:p w:rsidR="00862D0D" w:rsidRPr="001A0B27" w:rsidRDefault="00862D0D" w:rsidP="008B0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Основные просьбы, содержащиеся в  обращениях касались: благоустройства  населенных пунктов (качество дорог, ремонт жилых домов, водопроводных сетей и т.д.), выделение материальной помощи, о предоставлении места в ДОУ, вопросы здравоохранения,  улучшение жилищных условий,  вопросы земельных отношений.  Это говорит о том, что люди хотят жить лучше, хотят видеть порядок в районе. </w:t>
      </w:r>
    </w:p>
    <w:p w:rsidR="00862D0D" w:rsidRPr="001A0B27" w:rsidRDefault="00862D0D" w:rsidP="008B0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ab/>
        <w:t>Все вопросы рассматривались  должностными лицами и специалистами администрации, при необходимости, исполнители выезжали на место для более полного и детального рассмотрения. Одни вопросы решались сразу, другие  требовали более продолжительного  рассмотрения, но ни один вопрос не был оставлен без внимания, ответы, как правило даются в письменной форме.</w:t>
      </w:r>
    </w:p>
    <w:p w:rsidR="00862D0D" w:rsidRPr="001A0B27" w:rsidRDefault="00862D0D" w:rsidP="008B0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         В соответствии и характером поступивших обращений принимались определенные меры такие как: </w:t>
      </w:r>
    </w:p>
    <w:p w:rsidR="00862D0D" w:rsidRPr="001A0B27" w:rsidRDefault="00862D0D" w:rsidP="008B0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установлено уличное освещение на площади районного дома культуры;</w:t>
      </w:r>
    </w:p>
    <w:p w:rsidR="00862D0D" w:rsidRPr="001A0B27" w:rsidRDefault="00862D0D" w:rsidP="008B0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открыт и приступил к работе многофункциональный центр услуг и др.</w:t>
      </w:r>
    </w:p>
    <w:p w:rsidR="00862D0D" w:rsidRPr="001A0B27" w:rsidRDefault="00862D0D" w:rsidP="008B0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 </w:t>
      </w:r>
      <w:r w:rsidRPr="001A0B27">
        <w:rPr>
          <w:rFonts w:ascii="Times New Roman" w:hAnsi="Times New Roman"/>
          <w:sz w:val="24"/>
          <w:szCs w:val="24"/>
        </w:rPr>
        <w:tab/>
        <w:t xml:space="preserve"> Вопросам упорядочения и организации работы по приему граждан по личным вопросам администрация района уделяет большое внимание. Установлен единый день приема граждан, а заместители и руководители управлений ведут ежедневный прием граждан, все обращения регистрируются, поэтому ни одно из них не остается не рассмотренным. Считаю задачей первостепенной важности скрупулезный подход к рассмотрению каждого обращения, учитывая при этом  права и свободы граждан.</w:t>
      </w:r>
    </w:p>
    <w:p w:rsidR="00862D0D" w:rsidRPr="001A0B27" w:rsidRDefault="00862D0D" w:rsidP="00FD18C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A0B27">
        <w:rPr>
          <w:rFonts w:ascii="Times New Roman" w:hAnsi="Times New Roman"/>
          <w:sz w:val="24"/>
          <w:szCs w:val="24"/>
        </w:rPr>
        <w:tab/>
        <w:t xml:space="preserve">          В настоящее время, деятельность  по реализации функций  органа местного самоуправления, которая  осуществляется по запросам заявителей в пределах полномочий данного органа, осуществляется в виде предоставления  муниципальных услуг согласно административным регламентам  и обеспечивает   возможность получения данной услуги  в электронном виде. </w:t>
      </w:r>
    </w:p>
    <w:p w:rsidR="00862D0D" w:rsidRPr="001A0B27" w:rsidRDefault="00862D0D" w:rsidP="00FD1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Одной из форм привлечения наиболее активной части населения к решению и общественному воздействию на те</w:t>
      </w:r>
      <w:r>
        <w:rPr>
          <w:rFonts w:ascii="Times New Roman" w:hAnsi="Times New Roman"/>
          <w:sz w:val="24"/>
          <w:szCs w:val="24"/>
        </w:rPr>
        <w:t>,</w:t>
      </w:r>
      <w:r w:rsidRPr="001A0B27">
        <w:rPr>
          <w:rFonts w:ascii="Times New Roman" w:hAnsi="Times New Roman"/>
          <w:sz w:val="24"/>
          <w:szCs w:val="24"/>
        </w:rPr>
        <w:t xml:space="preserve"> или иные  проблемы, процессы, которые районная администрация, как исполнительный орган, решает в своей практической работе опираясь на комиссии, созданные  главой района.  </w:t>
      </w:r>
    </w:p>
    <w:p w:rsidR="00862D0D" w:rsidRPr="001A0B27" w:rsidRDefault="00862D0D" w:rsidP="00FD1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Меняется законодательство, вносятся поправки в нормативные акты, все это требует от специалистов своевременного обновления и пополнения знаний, приобретения дополнительных навыков для соответствия  занимаемым должностям. В течение 2016 года  сотрудники районной администрации, специалисты  сельских администраций принимали участие в краевых  учебных семинарах, знакомились с нововведениями, изучали передовой опыт. Темы обсуждаемых вопросов  касались жилищного и земельного законодательства, финансового и налогового учета, вопросов  делопроизводства и информационно- программного обеспечения.</w:t>
      </w:r>
    </w:p>
    <w:p w:rsidR="00862D0D" w:rsidRPr="001A0B27" w:rsidRDefault="00862D0D" w:rsidP="00FD1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 xml:space="preserve">Современная жизнь требует постоянного, активного движения, поисков новых форм работы с населением. </w:t>
      </w:r>
    </w:p>
    <w:p w:rsidR="00F1173F" w:rsidRDefault="00862D0D" w:rsidP="00F11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2015</w:t>
      </w:r>
      <w:r w:rsidRPr="001A0B2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1A0B27">
        <w:rPr>
          <w:rFonts w:ascii="Times New Roman" w:hAnsi="Times New Roman"/>
          <w:sz w:val="24"/>
          <w:szCs w:val="24"/>
        </w:rPr>
        <w:t>создан Общественный совет при главе района</w:t>
      </w:r>
      <w:r>
        <w:rPr>
          <w:rFonts w:ascii="Times New Roman" w:hAnsi="Times New Roman"/>
          <w:sz w:val="24"/>
          <w:szCs w:val="24"/>
        </w:rPr>
        <w:t xml:space="preserve">, так в 2016 году состоялось 4 заседаний Общественного совета, на которых были рассмотрены вопросы наиболее значимые для населения Идринского района, главным из которых стал вопрос  о строительстве поликлиники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Идринское.</w:t>
      </w:r>
    </w:p>
    <w:p w:rsidR="00F1173F" w:rsidRDefault="00F1173F" w:rsidP="00F1173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1173F" w:rsidRDefault="00F1173F" w:rsidP="00F1173F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b/>
          <w:sz w:val="24"/>
          <w:szCs w:val="24"/>
          <w:lang w:eastAsia="en-US"/>
        </w:rPr>
        <w:t>КГБУ «Идринское лесничество»</w:t>
      </w:r>
    </w:p>
    <w:p w:rsidR="00F1173F" w:rsidRPr="00F1173F" w:rsidRDefault="00F1173F" w:rsidP="00F117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1173F" w:rsidRPr="00F1173F" w:rsidRDefault="00F1173F" w:rsidP="00F117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КГБУ «Идринское лесничество» за период 2015-2016 годов на основании государственного задания и договоров аренды: были выполнены следующие мероприятия:</w:t>
      </w:r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посадка лесных культур составила 90,6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уход за лесными культурами составил 360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дополнение лесных культур в объеме 100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оказано содействие естественному возобновлению леса площадью 200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выполнена подготовка почвы под лесные культуры площадью 95,3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проведено лесопатологическое обследование леса площадью 2200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устройство минерализованных полос составило 90 км. леса, уход за которыми составил 180 км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проведено профилактическое выжигание горючих материалов площадью 50 га</w:t>
      </w:r>
      <w:proofErr w:type="gramStart"/>
      <w:r w:rsidRPr="00F1173F">
        <w:rPr>
          <w:rFonts w:ascii="Times New Roman" w:eastAsia="Calibri" w:hAnsi="Times New Roman"/>
          <w:sz w:val="24"/>
          <w:szCs w:val="24"/>
          <w:lang w:eastAsia="en-US"/>
        </w:rPr>
        <w:t>.;</w:t>
      </w:r>
      <w:proofErr w:type="gramEnd"/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произведено отводов для нужд местного населения на площади 628 га. В объеме 87 тыс.кв.м.;</w:t>
      </w:r>
    </w:p>
    <w:p w:rsidR="00F1173F" w:rsidRPr="00F1173F" w:rsidRDefault="00F1173F" w:rsidP="00F117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173F">
        <w:rPr>
          <w:rFonts w:ascii="Times New Roman" w:eastAsia="Calibri" w:hAnsi="Times New Roman"/>
          <w:sz w:val="24"/>
          <w:szCs w:val="24"/>
          <w:lang w:eastAsia="en-US"/>
        </w:rPr>
        <w:t>- произведено отводов для нужд малого и среднего бизнеса на площади 319 га. В объеме 51,5 тыс.кв.м.</w:t>
      </w:r>
    </w:p>
    <w:p w:rsidR="00862D0D" w:rsidRPr="00F1173F" w:rsidRDefault="00862D0D" w:rsidP="00C2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Pr="00AD0EEC" w:rsidRDefault="00862D0D" w:rsidP="00AD0EEC">
      <w:pPr>
        <w:jc w:val="center"/>
        <w:rPr>
          <w:rFonts w:ascii="Times New Roman" w:hAnsi="Times New Roman"/>
          <w:b/>
          <w:sz w:val="24"/>
          <w:szCs w:val="24"/>
        </w:rPr>
      </w:pPr>
      <w:r w:rsidRPr="00AD0EEC">
        <w:rPr>
          <w:rFonts w:ascii="Times New Roman" w:hAnsi="Times New Roman"/>
          <w:b/>
          <w:sz w:val="24"/>
          <w:szCs w:val="24"/>
        </w:rPr>
        <w:t>Идринский газовый участок</w:t>
      </w:r>
    </w:p>
    <w:p w:rsidR="00862D0D" w:rsidRPr="00AD0EEC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EC">
        <w:rPr>
          <w:rFonts w:ascii="Times New Roman" w:hAnsi="Times New Roman"/>
          <w:sz w:val="24"/>
          <w:szCs w:val="24"/>
        </w:rPr>
        <w:t xml:space="preserve">Деятельность </w:t>
      </w:r>
      <w:proofErr w:type="spellStart"/>
      <w:r w:rsidRPr="00AD0EEC">
        <w:rPr>
          <w:rFonts w:ascii="Times New Roman" w:hAnsi="Times New Roman"/>
          <w:sz w:val="24"/>
          <w:szCs w:val="24"/>
        </w:rPr>
        <w:t>Красноярскгаз</w:t>
      </w:r>
      <w:proofErr w:type="spellEnd"/>
      <w:r w:rsidRPr="00AD0EEC">
        <w:rPr>
          <w:rFonts w:ascii="Times New Roman" w:hAnsi="Times New Roman"/>
          <w:sz w:val="24"/>
          <w:szCs w:val="24"/>
        </w:rPr>
        <w:t xml:space="preserve"> Идринского газового участка заключается в бесперебойном и безаварийном снабжении населения Идринского района газом. </w:t>
      </w:r>
    </w:p>
    <w:p w:rsidR="00862D0D" w:rsidRPr="00AD0EEC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EC">
        <w:rPr>
          <w:rFonts w:ascii="Times New Roman" w:hAnsi="Times New Roman"/>
          <w:sz w:val="24"/>
          <w:szCs w:val="24"/>
        </w:rPr>
        <w:t xml:space="preserve">Реализовывается сжиженный газ для бытовых нужд населению в баллонах с доставкой до потребителя баллон 27 л - 445,83 рубля, 50 л – 891,66 рублей. Так в 2016 году было реализовано 119 тонн 017,5 кг. газа населению Идринского района. Плановая потребность в газе на 2016 год составляет 120 тонн. </w:t>
      </w:r>
    </w:p>
    <w:p w:rsidR="00862D0D" w:rsidRPr="00AD0EEC" w:rsidRDefault="00862D0D" w:rsidP="00AD0E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EC">
        <w:rPr>
          <w:rFonts w:ascii="Times New Roman" w:hAnsi="Times New Roman"/>
          <w:sz w:val="24"/>
          <w:szCs w:val="24"/>
        </w:rPr>
        <w:t xml:space="preserve">До конца текущего  года планируется заключить договор о поставке газа с индивидуальным предпринимателем </w:t>
      </w:r>
      <w:proofErr w:type="spellStart"/>
      <w:r w:rsidRPr="00AD0EEC">
        <w:rPr>
          <w:rFonts w:ascii="Times New Roman" w:hAnsi="Times New Roman"/>
          <w:sz w:val="24"/>
          <w:szCs w:val="24"/>
        </w:rPr>
        <w:t>Суеваловым</w:t>
      </w:r>
      <w:proofErr w:type="spellEnd"/>
      <w:r w:rsidRPr="00AD0EEC">
        <w:rPr>
          <w:rFonts w:ascii="Times New Roman" w:hAnsi="Times New Roman"/>
          <w:sz w:val="24"/>
          <w:szCs w:val="24"/>
        </w:rPr>
        <w:t xml:space="preserve"> В.М., в связи, с чем появиться дополнительная точка  по  продаже газа населению. </w:t>
      </w:r>
    </w:p>
    <w:p w:rsidR="004447E8" w:rsidRDefault="004447E8" w:rsidP="00543D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2D0D" w:rsidRDefault="00862D0D" w:rsidP="00543D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43D6E">
        <w:rPr>
          <w:rFonts w:ascii="Times New Roman" w:hAnsi="Times New Roman"/>
          <w:b/>
          <w:sz w:val="24"/>
          <w:szCs w:val="24"/>
        </w:rPr>
        <w:t>МФЦ</w:t>
      </w:r>
    </w:p>
    <w:p w:rsidR="00862D0D" w:rsidRDefault="00862D0D" w:rsidP="00543D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2D0D" w:rsidRPr="00543D6E" w:rsidRDefault="00862D0D" w:rsidP="00543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доступности услуг для населения в районе создано краевое бюджетное учреждение многофункциональный центр, которое с декабря месяца функционирует в тестовом режиме. В настоящее время  МФЦ ведет работу по подготовке и заключению соглашения о взаимодействии с органами местного самоуправления, краевыми  и федеральными учреждениями, органами внебюджетных фондов, по вопросам организации предоставления муниципальных услуг по принципу «одного окна».</w:t>
      </w:r>
    </w:p>
    <w:p w:rsidR="00862D0D" w:rsidRDefault="00862D0D" w:rsidP="00FD1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7E8" w:rsidRDefault="004447E8" w:rsidP="00FD1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7E8" w:rsidRDefault="004447E8" w:rsidP="00FD1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CC3766">
      <w:pPr>
        <w:pStyle w:val="a3"/>
        <w:spacing w:before="0" w:beforeAutospacing="0" w:after="0" w:afterAutospacing="0"/>
        <w:ind w:hanging="142"/>
        <w:jc w:val="both"/>
        <w:rPr>
          <w:iCs/>
        </w:rPr>
      </w:pPr>
      <w:r w:rsidRPr="001A0B27">
        <w:rPr>
          <w:iCs/>
        </w:rPr>
        <w:t xml:space="preserve">           В сложной </w:t>
      </w:r>
      <w:r>
        <w:rPr>
          <w:iCs/>
        </w:rPr>
        <w:t>экономической</w:t>
      </w:r>
      <w:r w:rsidRPr="001A0B27">
        <w:rPr>
          <w:iCs/>
        </w:rPr>
        <w:t xml:space="preserve"> ситуации с формированием доходов  бюджета мы  должны сделать всё, чтобы максимально продуманно и эффективно использовался каждый бюджетный рубль, обеспечить</w:t>
      </w:r>
      <w:r w:rsidRPr="001A0B27">
        <w:rPr>
          <w:rStyle w:val="ac"/>
        </w:rPr>
        <w:t> </w:t>
      </w:r>
      <w:r w:rsidRPr="001A0B27">
        <w:rPr>
          <w:rStyle w:val="ac"/>
          <w:b w:val="0"/>
        </w:rPr>
        <w:t>адресность бюджетных расходов,</w:t>
      </w:r>
      <w:r w:rsidRPr="001A0B27">
        <w:rPr>
          <w:rStyle w:val="ac"/>
        </w:rPr>
        <w:t> </w:t>
      </w:r>
      <w:r w:rsidRPr="001A0B27">
        <w:rPr>
          <w:iCs/>
        </w:rPr>
        <w:t>грамотнее использовать механизмы бюджетного планирования. Средства местного бюджета необходимо направлять на решение только самых актуальных, первоочередных  задач</w:t>
      </w:r>
      <w:r w:rsidRPr="001A0B27">
        <w:t>, которые позволят жить лучше и комфортнее  жителям нашего района</w:t>
      </w:r>
      <w:r w:rsidRPr="001A0B27">
        <w:rPr>
          <w:iCs/>
        </w:rPr>
        <w:t>.</w:t>
      </w:r>
    </w:p>
    <w:p w:rsidR="00862D0D" w:rsidRPr="001A0B27" w:rsidRDefault="00862D0D" w:rsidP="00CC3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Для их решения необходимо объединить наши усилия, направив их на эффективное и качественное взаимодействие с региональными структурами, Правительством  Красноярского края, с  жителями нашего района. Выражаю свою признательность   населению района, всем своим коллегам, депутатам, руководителям предприятий и  учреждений, главам поселений за взаимодействие и сотрудничество.</w:t>
      </w:r>
    </w:p>
    <w:p w:rsidR="00862D0D" w:rsidRPr="001A0B27" w:rsidRDefault="00862D0D" w:rsidP="00CC3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Буду признателен за конструктивные замечания и предложения.</w:t>
      </w:r>
    </w:p>
    <w:p w:rsidR="00862D0D" w:rsidRPr="001A0B27" w:rsidRDefault="00862D0D" w:rsidP="00CC3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2D0D" w:rsidRPr="001A0B27" w:rsidRDefault="00862D0D" w:rsidP="004447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0B27">
        <w:rPr>
          <w:rFonts w:ascii="Times New Roman" w:hAnsi="Times New Roman"/>
          <w:sz w:val="24"/>
          <w:szCs w:val="24"/>
        </w:rPr>
        <w:t>Спасибо за внимание!</w:t>
      </w:r>
    </w:p>
    <w:sectPr w:rsidR="00862D0D" w:rsidRPr="001A0B27" w:rsidSect="0044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0EB020"/>
    <w:lvl w:ilvl="0">
      <w:numFmt w:val="bullet"/>
      <w:lvlText w:val="*"/>
      <w:lvlJc w:val="left"/>
    </w:lvl>
  </w:abstractNum>
  <w:abstractNum w:abstractNumId="1">
    <w:nsid w:val="0C2474FD"/>
    <w:multiLevelType w:val="hybridMultilevel"/>
    <w:tmpl w:val="BDF4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B0337"/>
    <w:multiLevelType w:val="hybridMultilevel"/>
    <w:tmpl w:val="DD62B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6250"/>
    <w:multiLevelType w:val="multilevel"/>
    <w:tmpl w:val="A48038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A2186E"/>
    <w:multiLevelType w:val="hybridMultilevel"/>
    <w:tmpl w:val="BDDE7F56"/>
    <w:lvl w:ilvl="0" w:tplc="56D47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17654"/>
    <w:multiLevelType w:val="hybridMultilevel"/>
    <w:tmpl w:val="94DC5102"/>
    <w:lvl w:ilvl="0" w:tplc="56D47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EC6EDF"/>
    <w:multiLevelType w:val="hybridMultilevel"/>
    <w:tmpl w:val="4D38EA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63412"/>
    <w:multiLevelType w:val="hybridMultilevel"/>
    <w:tmpl w:val="1B8AE6F8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4261BA"/>
    <w:multiLevelType w:val="hybridMultilevel"/>
    <w:tmpl w:val="DDA46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912F5"/>
    <w:multiLevelType w:val="hybridMultilevel"/>
    <w:tmpl w:val="F21011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A596356"/>
    <w:multiLevelType w:val="hybridMultilevel"/>
    <w:tmpl w:val="654A50C6"/>
    <w:lvl w:ilvl="0" w:tplc="405A211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4D471E"/>
    <w:multiLevelType w:val="hybridMultilevel"/>
    <w:tmpl w:val="D97AA014"/>
    <w:lvl w:ilvl="0" w:tplc="238611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F7E1184"/>
    <w:multiLevelType w:val="hybridMultilevel"/>
    <w:tmpl w:val="5606A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335"/>
    <w:multiLevelType w:val="hybridMultilevel"/>
    <w:tmpl w:val="C57E0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C3A25"/>
    <w:multiLevelType w:val="hybridMultilevel"/>
    <w:tmpl w:val="CCAE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36D77"/>
    <w:multiLevelType w:val="hybridMultilevel"/>
    <w:tmpl w:val="719A9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17221"/>
    <w:multiLevelType w:val="hybridMultilevel"/>
    <w:tmpl w:val="6D42F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E7B"/>
    <w:multiLevelType w:val="hybridMultilevel"/>
    <w:tmpl w:val="36B2A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E66C5"/>
    <w:multiLevelType w:val="hybridMultilevel"/>
    <w:tmpl w:val="B394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72770"/>
    <w:multiLevelType w:val="hybridMultilevel"/>
    <w:tmpl w:val="3C08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17"/>
  </w:num>
  <w:num w:numId="12">
    <w:abstractNumId w:val="16"/>
  </w:num>
  <w:num w:numId="13">
    <w:abstractNumId w:val="1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</w:num>
  <w:num w:numId="19">
    <w:abstractNumId w:val="14"/>
  </w:num>
  <w:num w:numId="20">
    <w:abstractNumId w:val="6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614"/>
    <w:rsid w:val="000475A1"/>
    <w:rsid w:val="00076060"/>
    <w:rsid w:val="00093F3A"/>
    <w:rsid w:val="00096A14"/>
    <w:rsid w:val="000A685D"/>
    <w:rsid w:val="000C65CF"/>
    <w:rsid w:val="000D1995"/>
    <w:rsid w:val="000D2FE0"/>
    <w:rsid w:val="000E280D"/>
    <w:rsid w:val="0011438C"/>
    <w:rsid w:val="001159F9"/>
    <w:rsid w:val="00164E62"/>
    <w:rsid w:val="00166EEF"/>
    <w:rsid w:val="00172B68"/>
    <w:rsid w:val="00175CDB"/>
    <w:rsid w:val="00180522"/>
    <w:rsid w:val="00190BCA"/>
    <w:rsid w:val="001A0B27"/>
    <w:rsid w:val="001E2A31"/>
    <w:rsid w:val="001E2B27"/>
    <w:rsid w:val="001E6D44"/>
    <w:rsid w:val="001F2455"/>
    <w:rsid w:val="001F4477"/>
    <w:rsid w:val="001F6B0F"/>
    <w:rsid w:val="001F7D89"/>
    <w:rsid w:val="00202601"/>
    <w:rsid w:val="00202F7C"/>
    <w:rsid w:val="00203B0D"/>
    <w:rsid w:val="00224B2B"/>
    <w:rsid w:val="00225AAD"/>
    <w:rsid w:val="00244049"/>
    <w:rsid w:val="00245D1E"/>
    <w:rsid w:val="00254087"/>
    <w:rsid w:val="00287D82"/>
    <w:rsid w:val="002A5581"/>
    <w:rsid w:val="002D75F5"/>
    <w:rsid w:val="002F3E18"/>
    <w:rsid w:val="00305B85"/>
    <w:rsid w:val="00322057"/>
    <w:rsid w:val="00324202"/>
    <w:rsid w:val="00355C97"/>
    <w:rsid w:val="0037588D"/>
    <w:rsid w:val="003B0D7D"/>
    <w:rsid w:val="003B1614"/>
    <w:rsid w:val="003E27A6"/>
    <w:rsid w:val="003E2CDA"/>
    <w:rsid w:val="003E6BDC"/>
    <w:rsid w:val="00404E16"/>
    <w:rsid w:val="00405CDE"/>
    <w:rsid w:val="004109AA"/>
    <w:rsid w:val="00416CB0"/>
    <w:rsid w:val="004447E8"/>
    <w:rsid w:val="00444C8B"/>
    <w:rsid w:val="00475FBE"/>
    <w:rsid w:val="00483AF0"/>
    <w:rsid w:val="00492A97"/>
    <w:rsid w:val="00492E27"/>
    <w:rsid w:val="004C185B"/>
    <w:rsid w:val="004C1FE6"/>
    <w:rsid w:val="00502D7B"/>
    <w:rsid w:val="0052356C"/>
    <w:rsid w:val="005236B7"/>
    <w:rsid w:val="005364F1"/>
    <w:rsid w:val="005437F0"/>
    <w:rsid w:val="00543D6E"/>
    <w:rsid w:val="0055497C"/>
    <w:rsid w:val="0055657D"/>
    <w:rsid w:val="00561226"/>
    <w:rsid w:val="00562673"/>
    <w:rsid w:val="005676C9"/>
    <w:rsid w:val="00567DA7"/>
    <w:rsid w:val="0057071E"/>
    <w:rsid w:val="00574A03"/>
    <w:rsid w:val="005773C8"/>
    <w:rsid w:val="005861EE"/>
    <w:rsid w:val="005C07D8"/>
    <w:rsid w:val="005C1061"/>
    <w:rsid w:val="005D0B2B"/>
    <w:rsid w:val="005E6E92"/>
    <w:rsid w:val="005F3F90"/>
    <w:rsid w:val="005F5E4D"/>
    <w:rsid w:val="005F73AF"/>
    <w:rsid w:val="00605358"/>
    <w:rsid w:val="00626D48"/>
    <w:rsid w:val="00647EE4"/>
    <w:rsid w:val="006606A5"/>
    <w:rsid w:val="00675712"/>
    <w:rsid w:val="006833BC"/>
    <w:rsid w:val="006943BC"/>
    <w:rsid w:val="006A1D93"/>
    <w:rsid w:val="006C1F56"/>
    <w:rsid w:val="006C69A1"/>
    <w:rsid w:val="006D5A4A"/>
    <w:rsid w:val="00701438"/>
    <w:rsid w:val="00702F1E"/>
    <w:rsid w:val="00710D6C"/>
    <w:rsid w:val="007271DE"/>
    <w:rsid w:val="007308EE"/>
    <w:rsid w:val="007437CB"/>
    <w:rsid w:val="00756C6F"/>
    <w:rsid w:val="0078686E"/>
    <w:rsid w:val="007C21D1"/>
    <w:rsid w:val="007D3455"/>
    <w:rsid w:val="007D47E5"/>
    <w:rsid w:val="007E3C90"/>
    <w:rsid w:val="007E411F"/>
    <w:rsid w:val="007F3345"/>
    <w:rsid w:val="00802B66"/>
    <w:rsid w:val="0081755B"/>
    <w:rsid w:val="008178B9"/>
    <w:rsid w:val="00826AF8"/>
    <w:rsid w:val="0084358F"/>
    <w:rsid w:val="00843793"/>
    <w:rsid w:val="008574E4"/>
    <w:rsid w:val="0086035F"/>
    <w:rsid w:val="00861A3D"/>
    <w:rsid w:val="00862D0D"/>
    <w:rsid w:val="008A65D0"/>
    <w:rsid w:val="008B0951"/>
    <w:rsid w:val="008B11E9"/>
    <w:rsid w:val="008C5F73"/>
    <w:rsid w:val="008C5FF8"/>
    <w:rsid w:val="008D3603"/>
    <w:rsid w:val="008F2028"/>
    <w:rsid w:val="00931805"/>
    <w:rsid w:val="00945CD0"/>
    <w:rsid w:val="009558C7"/>
    <w:rsid w:val="009704BB"/>
    <w:rsid w:val="009737EF"/>
    <w:rsid w:val="00985913"/>
    <w:rsid w:val="009865E2"/>
    <w:rsid w:val="0099312C"/>
    <w:rsid w:val="0099384C"/>
    <w:rsid w:val="009B2344"/>
    <w:rsid w:val="009D2587"/>
    <w:rsid w:val="009D3A3A"/>
    <w:rsid w:val="009E290B"/>
    <w:rsid w:val="009F1ED5"/>
    <w:rsid w:val="00A37219"/>
    <w:rsid w:val="00A44564"/>
    <w:rsid w:val="00A44AC9"/>
    <w:rsid w:val="00A464D6"/>
    <w:rsid w:val="00A46E2B"/>
    <w:rsid w:val="00A544B2"/>
    <w:rsid w:val="00A608C4"/>
    <w:rsid w:val="00AB186F"/>
    <w:rsid w:val="00AD0DDC"/>
    <w:rsid w:val="00AD0EEC"/>
    <w:rsid w:val="00AD438F"/>
    <w:rsid w:val="00B01A46"/>
    <w:rsid w:val="00B12ED7"/>
    <w:rsid w:val="00B266F5"/>
    <w:rsid w:val="00B31E0A"/>
    <w:rsid w:val="00B52A26"/>
    <w:rsid w:val="00B53AAB"/>
    <w:rsid w:val="00B62767"/>
    <w:rsid w:val="00B80CF8"/>
    <w:rsid w:val="00B824B5"/>
    <w:rsid w:val="00BC5E96"/>
    <w:rsid w:val="00BE46FD"/>
    <w:rsid w:val="00C02DDD"/>
    <w:rsid w:val="00C108F2"/>
    <w:rsid w:val="00C1167F"/>
    <w:rsid w:val="00C117AC"/>
    <w:rsid w:val="00C137D7"/>
    <w:rsid w:val="00C21150"/>
    <w:rsid w:val="00C34052"/>
    <w:rsid w:val="00C54771"/>
    <w:rsid w:val="00C62FB5"/>
    <w:rsid w:val="00C8697E"/>
    <w:rsid w:val="00C97F02"/>
    <w:rsid w:val="00CA5F4C"/>
    <w:rsid w:val="00CB5447"/>
    <w:rsid w:val="00CC3766"/>
    <w:rsid w:val="00CC38A7"/>
    <w:rsid w:val="00CD5F48"/>
    <w:rsid w:val="00CD73A0"/>
    <w:rsid w:val="00CE52A5"/>
    <w:rsid w:val="00D10CD3"/>
    <w:rsid w:val="00D1259B"/>
    <w:rsid w:val="00D15A99"/>
    <w:rsid w:val="00D36E91"/>
    <w:rsid w:val="00D4776C"/>
    <w:rsid w:val="00D5071E"/>
    <w:rsid w:val="00D55C07"/>
    <w:rsid w:val="00D65E35"/>
    <w:rsid w:val="00D758D9"/>
    <w:rsid w:val="00D916E5"/>
    <w:rsid w:val="00DA482F"/>
    <w:rsid w:val="00DB6BAB"/>
    <w:rsid w:val="00DD6AC0"/>
    <w:rsid w:val="00DE6EF9"/>
    <w:rsid w:val="00DF73D5"/>
    <w:rsid w:val="00E3453E"/>
    <w:rsid w:val="00E35A33"/>
    <w:rsid w:val="00E7054F"/>
    <w:rsid w:val="00E91602"/>
    <w:rsid w:val="00E926C6"/>
    <w:rsid w:val="00EA1072"/>
    <w:rsid w:val="00EA2C18"/>
    <w:rsid w:val="00EC3E0A"/>
    <w:rsid w:val="00EC7B65"/>
    <w:rsid w:val="00ED4640"/>
    <w:rsid w:val="00F03DA2"/>
    <w:rsid w:val="00F1173F"/>
    <w:rsid w:val="00F258F0"/>
    <w:rsid w:val="00F30D9C"/>
    <w:rsid w:val="00F41938"/>
    <w:rsid w:val="00F45784"/>
    <w:rsid w:val="00F47F44"/>
    <w:rsid w:val="00F54C89"/>
    <w:rsid w:val="00F627BE"/>
    <w:rsid w:val="00F76BC3"/>
    <w:rsid w:val="00F76F8F"/>
    <w:rsid w:val="00FB2437"/>
    <w:rsid w:val="00FD18C2"/>
    <w:rsid w:val="00FD7E69"/>
    <w:rsid w:val="00FD7EF0"/>
    <w:rsid w:val="00FE7F4F"/>
    <w:rsid w:val="00FF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1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B1614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614"/>
    <w:rPr>
      <w:rFonts w:ascii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aliases w:val="Обычный (Web),Обычный (Web)1,Обычный (Web) Знак"/>
    <w:basedOn w:val="a"/>
    <w:uiPriority w:val="99"/>
    <w:rsid w:val="003B1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03B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03B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3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203B0D"/>
    <w:pPr>
      <w:spacing w:before="100" w:after="100"/>
    </w:pPr>
    <w:rPr>
      <w:rFonts w:ascii="Times New Roman" w:hAnsi="Times New Roman"/>
      <w:sz w:val="24"/>
      <w:szCs w:val="20"/>
    </w:rPr>
  </w:style>
  <w:style w:type="character" w:styleId="a6">
    <w:name w:val="Emphasis"/>
    <w:basedOn w:val="a0"/>
    <w:uiPriority w:val="99"/>
    <w:qFormat/>
    <w:rsid w:val="00203B0D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8D360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99"/>
    <w:qFormat/>
    <w:rsid w:val="000D1995"/>
    <w:rPr>
      <w:rFonts w:ascii="Microsoft Sans Serif" w:hAnsi="Microsoft Sans Serif" w:cs="Microsoft Sans Serif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7437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437CB"/>
    <w:rPr>
      <w:rFonts w:cs="Times New Roman"/>
    </w:rPr>
  </w:style>
  <w:style w:type="paragraph" w:customStyle="1" w:styleId="Style17">
    <w:name w:val="Style17"/>
    <w:basedOn w:val="a"/>
    <w:uiPriority w:val="99"/>
    <w:rsid w:val="007437CB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7437C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9D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D258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D2587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CD73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link w:val="ab"/>
    <w:uiPriority w:val="99"/>
    <w:qFormat/>
    <w:rsid w:val="000E280D"/>
    <w:pPr>
      <w:ind w:left="720"/>
      <w:contextualSpacing/>
    </w:pPr>
  </w:style>
  <w:style w:type="paragraph" w:customStyle="1" w:styleId="ConsPlusTitle">
    <w:name w:val="ConsPlusTitle"/>
    <w:uiPriority w:val="99"/>
    <w:rsid w:val="005364F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a0"/>
    <w:uiPriority w:val="99"/>
    <w:rsid w:val="00B53AAB"/>
    <w:rPr>
      <w:rFonts w:cs="Times New Roman"/>
    </w:rPr>
  </w:style>
  <w:style w:type="character" w:styleId="ac">
    <w:name w:val="Strong"/>
    <w:basedOn w:val="a0"/>
    <w:uiPriority w:val="99"/>
    <w:qFormat/>
    <w:rsid w:val="00B53AA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1E2B2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1E2B2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_"/>
    <w:basedOn w:val="a0"/>
    <w:link w:val="3"/>
    <w:uiPriority w:val="99"/>
    <w:locked/>
    <w:rsid w:val="00F30D9C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"/>
    <w:uiPriority w:val="99"/>
    <w:rsid w:val="00F30D9C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0">
    <w:name w:val="Основной текст + Полужирный"/>
    <w:aliases w:val="Интервал 0 pt"/>
    <w:basedOn w:val="af"/>
    <w:uiPriority w:val="99"/>
    <w:rsid w:val="00F30D9C"/>
    <w:rPr>
      <w:rFonts w:ascii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"/>
    <w:uiPriority w:val="99"/>
    <w:rsid w:val="00F30D9C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F30D9C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21">
    <w:name w:val="Основной текст2"/>
    <w:basedOn w:val="af"/>
    <w:uiPriority w:val="99"/>
    <w:rsid w:val="00F30D9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F30D9C"/>
    <w:pPr>
      <w:widowControl w:val="0"/>
      <w:shd w:val="clear" w:color="auto" w:fill="FFFFFF"/>
      <w:spacing w:after="180" w:line="312" w:lineRule="exact"/>
      <w:jc w:val="center"/>
    </w:pPr>
    <w:rPr>
      <w:rFonts w:ascii="Times New Roman" w:hAnsi="Times New Roman"/>
      <w:b/>
      <w:bCs/>
      <w:spacing w:val="1"/>
    </w:rPr>
  </w:style>
  <w:style w:type="paragraph" w:styleId="22">
    <w:name w:val="Body Text Indent 2"/>
    <w:basedOn w:val="a"/>
    <w:link w:val="23"/>
    <w:uiPriority w:val="99"/>
    <w:semiHidden/>
    <w:rsid w:val="005F5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F5E4D"/>
    <w:rPr>
      <w:rFonts w:cs="Times New Roman"/>
    </w:rPr>
  </w:style>
  <w:style w:type="paragraph" w:styleId="af1">
    <w:name w:val="header"/>
    <w:basedOn w:val="a"/>
    <w:link w:val="af2"/>
    <w:uiPriority w:val="99"/>
    <w:semiHidden/>
    <w:rsid w:val="005F5E4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kern w:val="20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5F5E4D"/>
    <w:rPr>
      <w:rFonts w:ascii="Times New Roman" w:hAnsi="Times New Roman" w:cs="Times New Roman"/>
      <w:kern w:val="20"/>
      <w:sz w:val="20"/>
      <w:szCs w:val="20"/>
    </w:rPr>
  </w:style>
  <w:style w:type="character" w:customStyle="1" w:styleId="ab">
    <w:name w:val="Абзац списка Знак"/>
    <w:link w:val="aa"/>
    <w:uiPriority w:val="99"/>
    <w:locked/>
    <w:rsid w:val="009E290B"/>
  </w:style>
  <w:style w:type="paragraph" w:customStyle="1" w:styleId="13">
    <w:name w:val="Цитата1"/>
    <w:basedOn w:val="a"/>
    <w:uiPriority w:val="99"/>
    <w:rsid w:val="009E290B"/>
    <w:pPr>
      <w:suppressAutoHyphens/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  <w:lang w:val="en-US" w:eastAsia="ar-SA"/>
    </w:rPr>
  </w:style>
  <w:style w:type="character" w:styleId="af3">
    <w:name w:val="Hyperlink"/>
    <w:basedOn w:val="a0"/>
    <w:uiPriority w:val="99"/>
    <w:semiHidden/>
    <w:rsid w:val="00574A03"/>
    <w:rPr>
      <w:rFonts w:cs="Times New Roman"/>
      <w:color w:val="0000FF"/>
      <w:u w:val="single"/>
    </w:rPr>
  </w:style>
  <w:style w:type="character" w:customStyle="1" w:styleId="12pt">
    <w:name w:val="Основной текст + 12 pt"/>
    <w:aliases w:val="Интервал 0 pt2"/>
    <w:uiPriority w:val="99"/>
    <w:rsid w:val="00B52A26"/>
    <w:rPr>
      <w:rFonts w:ascii="Times New Roman" w:hAnsi="Times New Roman"/>
      <w:color w:val="000000"/>
      <w:spacing w:val="10"/>
      <w:w w:val="100"/>
      <w:position w:val="0"/>
      <w:sz w:val="24"/>
      <w:shd w:val="clear" w:color="auto" w:fill="FFFFFF"/>
      <w:lang w:val="ru-RU"/>
    </w:rPr>
  </w:style>
  <w:style w:type="character" w:customStyle="1" w:styleId="12pt1">
    <w:name w:val="Основной текст + 12 pt1"/>
    <w:aliases w:val="Полужирный,Интервал 0 pt1"/>
    <w:uiPriority w:val="99"/>
    <w:rsid w:val="00B52A26"/>
    <w:rPr>
      <w:rFonts w:ascii="Times New Roman" w:hAnsi="Times New Roman"/>
      <w:b/>
      <w:color w:val="000000"/>
      <w:spacing w:val="4"/>
      <w:w w:val="100"/>
      <w:position w:val="0"/>
      <w:sz w:val="24"/>
      <w:shd w:val="clear" w:color="auto" w:fill="FFFFFF"/>
      <w:lang w:val="ru-RU"/>
    </w:rPr>
  </w:style>
  <w:style w:type="character" w:customStyle="1" w:styleId="Gulim">
    <w:name w:val="Основной текст + Gulim"/>
    <w:aliases w:val="12 pt,Курсив"/>
    <w:basedOn w:val="af"/>
    <w:uiPriority w:val="99"/>
    <w:rsid w:val="00492E27"/>
    <w:rPr>
      <w:rFonts w:ascii="Gulim" w:eastAsia="Gulim" w:hAnsi="Gulim" w:cs="Gulim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">
    <w:name w:val="Основной текст + Полужирный1"/>
    <w:basedOn w:val="af"/>
    <w:uiPriority w:val="99"/>
    <w:rsid w:val="00492E27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4">
    <w:name w:val="Balloon Text"/>
    <w:basedOn w:val="a"/>
    <w:link w:val="af5"/>
    <w:uiPriority w:val="99"/>
    <w:semiHidden/>
    <w:rsid w:val="00561226"/>
    <w:pPr>
      <w:spacing w:after="0" w:line="240" w:lineRule="auto"/>
    </w:pPr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61226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D3AC259A30C71E15C5653F30B75DD54B9F5BDC63ED147C4551257C8197E95E47BD20439BF93FB9c1H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D47ADF8FBB1D2937D51F51CD8E7D781D0B355AA866586238CE9754F4D357DAF41002E43572403Fh2NCB" TargetMode="External"/><Relationship Id="rId5" Type="http://schemas.openxmlformats.org/officeDocument/2006/relationships/hyperlink" Target="consultantplus://offline/ref=327AB5FE7E7FC6AC5AFF1C56F30233C5310F8A22AF3E861BEADBDB83BDD2CB55E553C15BF08E0763E7DDDCDDj3gC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12219</Words>
  <Characters>83533</Characters>
  <Application>Microsoft Office Word</Application>
  <DocSecurity>0</DocSecurity>
  <Lines>696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DNI</cp:lastModifiedBy>
  <cp:revision>90</cp:revision>
  <cp:lastPrinted>2016-12-13T01:32:00Z</cp:lastPrinted>
  <dcterms:created xsi:type="dcterms:W3CDTF">2016-11-18T03:09:00Z</dcterms:created>
  <dcterms:modified xsi:type="dcterms:W3CDTF">2017-01-16T02:57:00Z</dcterms:modified>
</cp:coreProperties>
</file>