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r>
        <w:rPr>
          <w:noProof/>
          <w:lang w:eastAsia="ru-RU"/>
        </w:rPr>
        <w:drawing>
          <wp:inline distT="0" distB="0" distL="0" distR="0" wp14:anchorId="245C62E1" wp14:editId="074A231D">
            <wp:extent cx="4787900" cy="4610100"/>
            <wp:effectExtent l="0" t="0" r="0" b="0"/>
            <wp:docPr id="2" name="Рисунок 2" descr="http://my.krskstate.ru/upload/iblock/fe2/idrinsky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krskstate.ru/upload/iblock/fe2/idrinsky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8631" cy="4630061"/>
                    </a:xfrm>
                    <a:prstGeom prst="rect">
                      <a:avLst/>
                    </a:prstGeom>
                    <a:noFill/>
                    <a:ln>
                      <a:noFill/>
                    </a:ln>
                  </pic:spPr>
                </pic:pic>
              </a:graphicData>
            </a:graphic>
          </wp:inline>
        </w:drawing>
      </w: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Отчетный доклад</w:t>
      </w:r>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Главы Идринского района А.В. Киреева</w:t>
      </w:r>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 xml:space="preserve">о результатах деятельности администрации района в 2019 </w:t>
      </w:r>
      <w:bookmarkStart w:id="0" w:name="_GoBack"/>
      <w:bookmarkEnd w:id="0"/>
      <w:r w:rsidRPr="00F4157D">
        <w:rPr>
          <w:rFonts w:ascii="Times New Roman" w:eastAsia="Times New Roman" w:hAnsi="Times New Roman" w:cs="Times New Roman"/>
          <w:b/>
          <w:iCs/>
          <w:color w:val="000000"/>
          <w:kern w:val="36"/>
          <w:sz w:val="44"/>
          <w:szCs w:val="44"/>
          <w:lang w:eastAsia="ru-RU"/>
        </w:rPr>
        <w:t>году</w:t>
      </w: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0E4D7C" w:rsidRDefault="000E4D7C" w:rsidP="000E4D7C">
      <w:pPr>
        <w:spacing w:after="0" w:line="240" w:lineRule="auto"/>
        <w:jc w:val="center"/>
        <w:rPr>
          <w:rFonts w:ascii="Times New Roman" w:eastAsia="Times New Roman" w:hAnsi="Times New Roman" w:cs="Times New Roman"/>
          <w:b/>
          <w:color w:val="000000"/>
          <w:sz w:val="24"/>
          <w:szCs w:val="24"/>
          <w:lang w:eastAsia="ru-RU"/>
        </w:rPr>
      </w:pPr>
      <w:r w:rsidRPr="000E4D7C">
        <w:rPr>
          <w:rFonts w:ascii="Times New Roman" w:eastAsia="Times New Roman" w:hAnsi="Times New Roman" w:cs="Times New Roman"/>
          <w:b/>
          <w:color w:val="000000"/>
          <w:sz w:val="24"/>
          <w:szCs w:val="24"/>
          <w:lang w:eastAsia="ru-RU"/>
        </w:rPr>
        <w:lastRenderedPageBreak/>
        <w:t>Уважаемые депутаты районного Совета депутатов!</w:t>
      </w:r>
    </w:p>
    <w:p w:rsidR="000E4D7C" w:rsidRPr="000E4D7C" w:rsidRDefault="000E4D7C" w:rsidP="006D3659">
      <w:pPr>
        <w:spacing w:after="0" w:line="240" w:lineRule="auto"/>
        <w:jc w:val="center"/>
        <w:rPr>
          <w:rFonts w:ascii="Times New Roman" w:eastAsia="Times New Roman" w:hAnsi="Times New Roman" w:cs="Times New Roman"/>
          <w:b/>
          <w:color w:val="000000"/>
          <w:sz w:val="24"/>
          <w:szCs w:val="24"/>
          <w:lang w:eastAsia="ru-RU"/>
        </w:rPr>
      </w:pPr>
      <w:r w:rsidRPr="000E4D7C">
        <w:rPr>
          <w:rFonts w:ascii="Times New Roman" w:eastAsia="Times New Roman" w:hAnsi="Times New Roman" w:cs="Times New Roman"/>
          <w:b/>
          <w:color w:val="000000"/>
          <w:sz w:val="24"/>
          <w:szCs w:val="24"/>
          <w:lang w:eastAsia="ru-RU"/>
        </w:rPr>
        <w:t>Уважаемые приглашённые, жители Идринского района!</w:t>
      </w:r>
    </w:p>
    <w:p w:rsidR="000E4D7C" w:rsidRPr="000E4D7C" w:rsidRDefault="000E4D7C" w:rsidP="000E4D7C">
      <w:pPr>
        <w:spacing w:after="0" w:line="240" w:lineRule="auto"/>
        <w:ind w:firstLine="708"/>
        <w:jc w:val="both"/>
        <w:rPr>
          <w:rFonts w:ascii="Times New Roman" w:eastAsia="Times New Roman" w:hAnsi="Times New Roman" w:cs="Times New Roman"/>
          <w:color w:val="000000"/>
          <w:sz w:val="24"/>
          <w:szCs w:val="24"/>
          <w:lang w:eastAsia="ru-RU"/>
        </w:rPr>
      </w:pPr>
    </w:p>
    <w:p w:rsidR="000E4D7C" w:rsidRPr="000E4D7C" w:rsidRDefault="000E4D7C" w:rsidP="000E4D7C">
      <w:pPr>
        <w:spacing w:after="0" w:line="240" w:lineRule="auto"/>
        <w:ind w:firstLine="708"/>
        <w:jc w:val="both"/>
        <w:rPr>
          <w:rFonts w:ascii="Times New Roman" w:eastAsia="Times New Roman" w:hAnsi="Times New Roman" w:cs="Times New Roman"/>
          <w:color w:val="000000"/>
          <w:sz w:val="24"/>
          <w:szCs w:val="24"/>
          <w:lang w:eastAsia="ru-RU"/>
        </w:rPr>
      </w:pPr>
      <w:r w:rsidRPr="000E4D7C">
        <w:rPr>
          <w:rFonts w:ascii="Times New Roman" w:eastAsia="Times New Roman" w:hAnsi="Times New Roman" w:cs="Times New Roman"/>
          <w:color w:val="000000"/>
          <w:sz w:val="24"/>
          <w:szCs w:val="24"/>
          <w:lang w:eastAsia="ru-RU"/>
        </w:rPr>
        <w:t xml:space="preserve">В соответствии с Федеральным законом </w:t>
      </w:r>
      <w:r w:rsidR="00B13F61">
        <w:rPr>
          <w:rFonts w:ascii="Times New Roman" w:eastAsia="Times New Roman" w:hAnsi="Times New Roman" w:cs="Times New Roman"/>
          <w:color w:val="000000"/>
          <w:sz w:val="24"/>
          <w:szCs w:val="24"/>
          <w:lang w:eastAsia="ru-RU"/>
        </w:rPr>
        <w:t xml:space="preserve">от 06.10.2003 </w:t>
      </w:r>
      <w:r w:rsidRPr="000E4D7C">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 и  ст</w:t>
      </w:r>
      <w:r w:rsidR="00B13F61">
        <w:rPr>
          <w:rFonts w:ascii="Times New Roman" w:eastAsia="Times New Roman" w:hAnsi="Times New Roman" w:cs="Times New Roman"/>
          <w:color w:val="000000"/>
          <w:sz w:val="24"/>
          <w:szCs w:val="24"/>
          <w:lang w:eastAsia="ru-RU"/>
        </w:rPr>
        <w:t xml:space="preserve">атьями </w:t>
      </w:r>
      <w:r w:rsidRPr="000E4D7C">
        <w:rPr>
          <w:rFonts w:ascii="Times New Roman" w:eastAsia="Times New Roman" w:hAnsi="Times New Roman" w:cs="Times New Roman"/>
          <w:color w:val="000000"/>
          <w:sz w:val="24"/>
          <w:szCs w:val="24"/>
          <w:lang w:eastAsia="ru-RU"/>
        </w:rPr>
        <w:t xml:space="preserve">13, 16 Устава Идринского района </w:t>
      </w:r>
      <w:r w:rsidR="009F35F7">
        <w:rPr>
          <w:rFonts w:ascii="Times New Roman" w:eastAsia="Times New Roman" w:hAnsi="Times New Roman" w:cs="Times New Roman"/>
          <w:color w:val="000000"/>
          <w:sz w:val="24"/>
          <w:szCs w:val="24"/>
          <w:lang w:eastAsia="ru-RU"/>
        </w:rPr>
        <w:t>я</w:t>
      </w:r>
      <w:r w:rsidRPr="000E4D7C">
        <w:rPr>
          <w:rFonts w:ascii="Times New Roman" w:eastAsia="Times New Roman" w:hAnsi="Times New Roman" w:cs="Times New Roman"/>
          <w:color w:val="000000"/>
          <w:sz w:val="24"/>
          <w:szCs w:val="24"/>
          <w:lang w:eastAsia="ru-RU"/>
        </w:rPr>
        <w:t xml:space="preserve"> представляю Вашему вниманию ежегодный отчет о результатах своей деятельности и деятельности администрации Идринского района. </w:t>
      </w:r>
    </w:p>
    <w:p w:rsidR="00B13F61" w:rsidRDefault="00B13F61" w:rsidP="00421AE5">
      <w:pPr>
        <w:spacing w:after="0" w:line="240" w:lineRule="auto"/>
        <w:ind w:firstLine="708"/>
        <w:jc w:val="both"/>
        <w:rPr>
          <w:rFonts w:ascii="Times New Roman" w:hAnsi="Times New Roman" w:cs="Times New Roman"/>
          <w:sz w:val="24"/>
          <w:szCs w:val="24"/>
        </w:rPr>
      </w:pPr>
      <w:r w:rsidRPr="00B13F61">
        <w:rPr>
          <w:rFonts w:ascii="Times New Roman" w:hAnsi="Times New Roman" w:cs="Times New Roman"/>
          <w:sz w:val="24"/>
          <w:szCs w:val="24"/>
        </w:rPr>
        <w:t>Вся наша работа строилась в соответствии с теми вопросами и обращениями, решение которых</w:t>
      </w:r>
      <w:r w:rsidR="006D3659">
        <w:rPr>
          <w:rFonts w:ascii="Times New Roman" w:hAnsi="Times New Roman" w:cs="Times New Roman"/>
          <w:sz w:val="24"/>
          <w:szCs w:val="24"/>
        </w:rPr>
        <w:t>,</w:t>
      </w:r>
      <w:r w:rsidRPr="00B13F61">
        <w:rPr>
          <w:rFonts w:ascii="Times New Roman" w:hAnsi="Times New Roman" w:cs="Times New Roman"/>
          <w:sz w:val="24"/>
          <w:szCs w:val="24"/>
        </w:rPr>
        <w:t xml:space="preserve"> прежде всего</w:t>
      </w:r>
      <w:r w:rsidR="006D3659">
        <w:rPr>
          <w:rFonts w:ascii="Times New Roman" w:hAnsi="Times New Roman" w:cs="Times New Roman"/>
          <w:sz w:val="24"/>
          <w:szCs w:val="24"/>
        </w:rPr>
        <w:t>,</w:t>
      </w:r>
      <w:r w:rsidRPr="00B13F61">
        <w:rPr>
          <w:rFonts w:ascii="Times New Roman" w:hAnsi="Times New Roman" w:cs="Times New Roman"/>
          <w:sz w:val="24"/>
          <w:szCs w:val="24"/>
        </w:rPr>
        <w:t xml:space="preserve"> необходимо для жителей нашего района.</w:t>
      </w:r>
    </w:p>
    <w:p w:rsidR="00421AE5" w:rsidRPr="00421AE5" w:rsidRDefault="00421AE5" w:rsidP="006D36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659">
        <w:rPr>
          <w:rFonts w:ascii="Times New Roman" w:eastAsia="Times New Roman" w:hAnsi="Times New Roman" w:cs="Times New Roman"/>
          <w:sz w:val="24"/>
          <w:szCs w:val="24"/>
          <w:lang w:eastAsia="ru-RU"/>
        </w:rPr>
        <w:t xml:space="preserve"> </w:t>
      </w:r>
      <w:r w:rsidRPr="00421AE5">
        <w:rPr>
          <w:rFonts w:ascii="Times New Roman" w:eastAsia="Times New Roman" w:hAnsi="Times New Roman" w:cs="Times New Roman"/>
          <w:sz w:val="24"/>
          <w:szCs w:val="24"/>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421AE5" w:rsidRPr="00421AE5" w:rsidRDefault="006D3659" w:rsidP="006D36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Подводя итоги работы 2019</w:t>
      </w:r>
      <w:r w:rsidR="00421AE5" w:rsidRPr="00421AE5">
        <w:rPr>
          <w:rFonts w:ascii="Times New Roman" w:eastAsia="Times New Roman" w:hAnsi="Times New Roman" w:cs="Times New Roman"/>
          <w:sz w:val="24"/>
          <w:szCs w:val="24"/>
          <w:lang w:eastAsia="ru-RU"/>
        </w:rPr>
        <w:t xml:space="preserve"> года, можно отметить, что большинство намеченных задач администрация муниципального образования выполнила. Некоторые вопросы находятся в стадии выполнения и решения. Есть, безусловно, и проблемы, над которыми нам еще предстоит поработать.</w:t>
      </w:r>
    </w:p>
    <w:p w:rsidR="00B13F61" w:rsidRPr="00B13F61" w:rsidRDefault="006D3659" w:rsidP="006D36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3F61" w:rsidRPr="00B13F61">
        <w:rPr>
          <w:rFonts w:ascii="Times New Roman" w:eastAsia="Times New Roman" w:hAnsi="Times New Roman" w:cs="Times New Roman"/>
          <w:sz w:val="24"/>
          <w:szCs w:val="24"/>
          <w:lang w:eastAsia="ru-RU"/>
        </w:rPr>
        <w:t>Как и в предыдущие годы, основным  направлением деятельности администрации района было улучшение качества жизни населения, обеспечение жизнедеятельности учреждений бюджетной сферы и эффективной работы всего хозяйственного комплекса района. Работа велась во взаимодействии с депутатским корпусом, региональными органами власти, это общий результат работы органов местного самоуправления района, трудовых коллективов предприятий и организаций района, независимо от формы собственности.</w:t>
      </w:r>
    </w:p>
    <w:p w:rsidR="00B13F61" w:rsidRPr="00B13F61" w:rsidRDefault="00B13F61" w:rsidP="006D3659">
      <w:pPr>
        <w:spacing w:after="0" w:line="240" w:lineRule="auto"/>
        <w:ind w:firstLine="708"/>
        <w:jc w:val="both"/>
        <w:rPr>
          <w:rFonts w:ascii="Times New Roman" w:eastAsia="Times New Roman" w:hAnsi="Times New Roman" w:cs="Times New Roman"/>
          <w:color w:val="000000"/>
          <w:sz w:val="24"/>
          <w:szCs w:val="24"/>
          <w:lang w:eastAsia="ru-RU"/>
        </w:rPr>
      </w:pPr>
    </w:p>
    <w:p w:rsidR="000E4D7C" w:rsidRPr="00556C98" w:rsidRDefault="000E4D7C" w:rsidP="000E4D7C">
      <w:pPr>
        <w:shd w:val="clear" w:color="auto" w:fill="FFFFFF"/>
        <w:spacing w:after="0" w:line="240" w:lineRule="auto"/>
        <w:jc w:val="center"/>
        <w:rPr>
          <w:rFonts w:ascii="Times New Roman" w:eastAsia="Times New Roman" w:hAnsi="Times New Roman" w:cs="Times New Roman"/>
          <w:b/>
          <w:sz w:val="24"/>
          <w:szCs w:val="24"/>
          <w:lang w:eastAsia="ru-RU"/>
        </w:rPr>
      </w:pPr>
      <w:r w:rsidRPr="00556C98">
        <w:rPr>
          <w:rFonts w:ascii="Times New Roman" w:eastAsia="Times New Roman" w:hAnsi="Times New Roman" w:cs="Times New Roman"/>
          <w:b/>
          <w:sz w:val="24"/>
          <w:szCs w:val="24"/>
          <w:lang w:eastAsia="ru-RU"/>
        </w:rPr>
        <w:t>Социально-экономическое развитие района</w:t>
      </w:r>
    </w:p>
    <w:p w:rsidR="000E4D7C" w:rsidRPr="000E4D7C" w:rsidRDefault="000E4D7C" w:rsidP="000E4D7C">
      <w:pPr>
        <w:shd w:val="clear" w:color="auto" w:fill="FFFFFF"/>
        <w:spacing w:after="0" w:line="240" w:lineRule="auto"/>
        <w:jc w:val="center"/>
        <w:rPr>
          <w:rFonts w:ascii="Times New Roman" w:eastAsia="Times New Roman" w:hAnsi="Times New Roman" w:cs="Times New Roman"/>
          <w:b/>
          <w:color w:val="35383D"/>
          <w:sz w:val="24"/>
          <w:szCs w:val="24"/>
          <w:lang w:eastAsia="ru-RU"/>
        </w:rPr>
      </w:pPr>
    </w:p>
    <w:p w:rsidR="002332BE" w:rsidRDefault="002332BE" w:rsidP="002332BE">
      <w:pPr>
        <w:spacing w:after="0" w:line="240" w:lineRule="auto"/>
        <w:ind w:firstLine="709"/>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 xml:space="preserve">Численность постоянного населения на начало 2019 года составила по данным статистики 10924 человек. Количество родившихся составило 139 человека, а количество умерших 225 человек, следовательно, естественная убыль населения 86 человек, что выше уровня прошлого года на 45 человек.  </w:t>
      </w:r>
    </w:p>
    <w:p w:rsidR="002332BE" w:rsidRDefault="002332BE" w:rsidP="002332BE">
      <w:pPr>
        <w:spacing w:after="0" w:line="240" w:lineRule="auto"/>
        <w:ind w:firstLine="709"/>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16"/>
          <w:sz w:val="24"/>
          <w:szCs w:val="24"/>
          <w:lang w:eastAsia="ru-RU"/>
        </w:rPr>
        <w:t xml:space="preserve">Численность прибывших в район составляет </w:t>
      </w:r>
      <w:r>
        <w:rPr>
          <w:rFonts w:ascii="Times New Roman" w:eastAsia="Times New Roman" w:hAnsi="Times New Roman" w:cs="Times New Roman"/>
          <w:kern w:val="20"/>
          <w:sz w:val="24"/>
          <w:szCs w:val="24"/>
          <w:lang w:eastAsia="ru-RU"/>
        </w:rPr>
        <w:t>399 человек, убыло 572 человека, превышение числа убывших  над числом прибывших составило 173 человека.</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sz w:val="28"/>
          <w:szCs w:val="28"/>
        </w:rPr>
      </w:pPr>
      <w:r>
        <w:rPr>
          <w:rFonts w:ascii="Times New Roman CYR" w:hAnsi="Times New Roman CYR" w:cs="Times New Roman CYR"/>
          <w:sz w:val="24"/>
          <w:szCs w:val="24"/>
        </w:rPr>
        <w:t>В структуре населения наибольший удельный вес занимает трудоспособное население 49,6 %, население старше трудоспособного 28,3 %, численность населения моложе трудоспособного составляет 23,4 %.</w:t>
      </w:r>
      <w:r>
        <w:rPr>
          <w:rFonts w:ascii="Times New Roman CYR" w:hAnsi="Times New Roman CYR" w:cs="Times New Roman CYR"/>
          <w:sz w:val="28"/>
          <w:szCs w:val="28"/>
        </w:rPr>
        <w:t xml:space="preserve"> </w:t>
      </w:r>
    </w:p>
    <w:p w:rsidR="002332BE" w:rsidRDefault="002332BE" w:rsidP="002332BE">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Среднемесячная начисленная заработная плата </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в расчете на одного работника в районе составила в 2018 году  27856,8  рублей и номинально увеличилась  по сравнению с предыдущим годом на  11,8 %, реально возросла на 8,9 %. Заработная плата района к средней  заработной плате по краю  составила 61,00 %, по итогам 2017 года данный показатель имел значение 60,62 %. </w:t>
      </w:r>
    </w:p>
    <w:p w:rsidR="002332BE" w:rsidRDefault="002332BE" w:rsidP="002332BE">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Наиболее высокий номинальный темп роста уровня заработной платы, по итогам 2018 года, к фактическому уровню 2017 года  - 25,1 % в сфере здравоохранения, 15,39 % в сфере образования, наиболее низкий темп роста уровня заработной платы составил в отрасли сельского хозяйства – 2,3%.</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Количество юридических лиц, зарегистрированных на территории района, по состоянию на начало 2019 года составляет 89 ед., из них государственной и муниципальной формы собственности  63 ед.,  частной формы собственности  26 ед.</w:t>
      </w:r>
    </w:p>
    <w:p w:rsidR="002332BE" w:rsidRDefault="002332BE" w:rsidP="002332BE">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Производством сельскохозяйственной продукции в районе занимается 51 организация, состоящая на самостоятельном балансе.</w:t>
      </w:r>
    </w:p>
    <w:p w:rsidR="002332BE" w:rsidRDefault="002332BE" w:rsidP="002332BE">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 Данные организации представлены: 10 сельхозпредприятиями и  41 крестьянскими фермерскими хозяйствами. </w:t>
      </w:r>
    </w:p>
    <w:p w:rsidR="002332BE" w:rsidRDefault="002332BE" w:rsidP="002332BE">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На долю сельскохозяйственных предприятий приходится  14,5 % от общего объема производства, на долю крестьянских фермерских хозяйств – 5,4 % от общего объема </w:t>
      </w:r>
      <w:r>
        <w:rPr>
          <w:rFonts w:ascii="Times New Roman" w:eastAsia="Times New Roman" w:hAnsi="Times New Roman" w:cs="Times New Roman"/>
          <w:kern w:val="20"/>
          <w:sz w:val="24"/>
          <w:szCs w:val="24"/>
          <w:lang w:eastAsia="ru-RU"/>
        </w:rPr>
        <w:lastRenderedPageBreak/>
        <w:t>производства,  доля производства в личных подсобных составляет  80,1 %, от общего объема производства продукции сельского хозяйства.</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На территории района осуществляют деятельность 5270 личных подсобных хозяйств.</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В настоящее время, на территории района зарегистрировано 2</w:t>
      </w:r>
      <w:r>
        <w:rPr>
          <w:rFonts w:ascii="Times New Roman" w:eastAsia="Times New Roman" w:hAnsi="Times New Roman" w:cs="Times New Roman"/>
          <w:b/>
          <w:bCs/>
          <w:i/>
          <w:iCs/>
          <w:kern w:val="20"/>
          <w:sz w:val="24"/>
          <w:szCs w:val="24"/>
          <w:lang w:eastAsia="ru-RU"/>
        </w:rPr>
        <w:t xml:space="preserve"> </w:t>
      </w:r>
      <w:r>
        <w:rPr>
          <w:rFonts w:ascii="Times New Roman" w:eastAsia="Times New Roman" w:hAnsi="Times New Roman" w:cs="Times New Roman"/>
          <w:kern w:val="20"/>
          <w:sz w:val="24"/>
          <w:szCs w:val="24"/>
          <w:lang w:eastAsia="ru-RU"/>
        </w:rPr>
        <w:t>сельскохозяйственных  потребительских кооператива, которые  осуществляют закуп и сбыт продукции  закупленной у личных подсобных хозяйств.</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В 2018 году через систему потребительских кооперативов поступило для реализации от граждан ведущих личное подсобное хозяйство 7898,07 тонны молока, за которое выплачено 129270,7 тыс. руб. Мяса в живом весе  закуплено 275,3 тонн, за которое выплачено 57595,3 тыс.руб.</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За 9 месяцев 201</w:t>
      </w:r>
      <w:r w:rsidR="009D013F">
        <w:rPr>
          <w:rFonts w:ascii="Times New Roman" w:eastAsia="Times New Roman" w:hAnsi="Times New Roman" w:cs="Times New Roman"/>
          <w:kern w:val="20"/>
          <w:sz w:val="24"/>
          <w:szCs w:val="24"/>
          <w:lang w:eastAsia="ru-RU"/>
        </w:rPr>
        <w:t>9</w:t>
      </w:r>
      <w:r>
        <w:rPr>
          <w:rFonts w:ascii="Times New Roman" w:eastAsia="Times New Roman" w:hAnsi="Times New Roman" w:cs="Times New Roman"/>
          <w:kern w:val="20"/>
          <w:sz w:val="24"/>
          <w:szCs w:val="24"/>
          <w:lang w:eastAsia="ru-RU"/>
        </w:rPr>
        <w:t xml:space="preserve"> года закуплено молока у населения  - 6833 тонны на сумму 114,1 млн. руб., мяса –188 т., на сумму 44,1 млн. руб.</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kern w:val="20"/>
          <w:sz w:val="24"/>
          <w:szCs w:val="24"/>
        </w:rPr>
      </w:pPr>
      <w:r>
        <w:rPr>
          <w:rFonts w:ascii="Times New Roman CYR" w:hAnsi="Times New Roman CYR" w:cs="Times New Roman CYR"/>
          <w:kern w:val="20"/>
          <w:sz w:val="24"/>
          <w:szCs w:val="24"/>
        </w:rPr>
        <w:t xml:space="preserve">Основными сельскохозяйственными организациями района являются: </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kern w:val="20"/>
          <w:sz w:val="24"/>
          <w:szCs w:val="24"/>
        </w:rPr>
      </w:pPr>
      <w:r>
        <w:rPr>
          <w:rFonts w:ascii="Times New Roman CYR" w:hAnsi="Times New Roman CYR" w:cs="Times New Roman CYR"/>
          <w:kern w:val="20"/>
          <w:sz w:val="24"/>
          <w:szCs w:val="24"/>
        </w:rPr>
        <w:t>-ООО “Элита” с численностью работающих 39 человек и  объемом производства 52,18 млн.руб., что составляет  15,35% от общего объема производства сельхозпредприятий;</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kern w:val="20"/>
          <w:sz w:val="24"/>
          <w:szCs w:val="24"/>
        </w:rPr>
      </w:pPr>
      <w:r>
        <w:rPr>
          <w:rFonts w:ascii="Times New Roman CYR" w:hAnsi="Times New Roman CYR" w:cs="Times New Roman CYR"/>
          <w:kern w:val="20"/>
          <w:sz w:val="24"/>
          <w:szCs w:val="24"/>
        </w:rPr>
        <w:t xml:space="preserve">-ЗАО “Телекское” с численностью работающих 27 чел. и объемом производства  37,13 млн.руб., что составило 10,92 % от общего объема производства; </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kern w:val="20"/>
          <w:sz w:val="24"/>
          <w:szCs w:val="24"/>
        </w:rPr>
      </w:pPr>
      <w:r>
        <w:rPr>
          <w:rFonts w:ascii="Times New Roman CYR" w:hAnsi="Times New Roman CYR" w:cs="Times New Roman CYR"/>
          <w:kern w:val="20"/>
          <w:sz w:val="24"/>
          <w:szCs w:val="24"/>
        </w:rPr>
        <w:t>-ООО “Ирина” с численностью работающих  43 человека и  объемом производства 131,3 млн.руб., что составило 38,63% от общего объема производства;</w:t>
      </w:r>
    </w:p>
    <w:p w:rsidR="002332BE" w:rsidRDefault="002332BE" w:rsidP="002332BE">
      <w:pPr>
        <w:autoSpaceDE w:val="0"/>
        <w:autoSpaceDN w:val="0"/>
        <w:adjustRightInd w:val="0"/>
        <w:spacing w:after="0" w:line="240" w:lineRule="auto"/>
        <w:ind w:firstLine="480"/>
        <w:jc w:val="both"/>
        <w:rPr>
          <w:rFonts w:ascii="Times New Roman CYR" w:hAnsi="Times New Roman CYR" w:cs="Times New Roman CYR"/>
          <w:kern w:val="20"/>
          <w:sz w:val="24"/>
          <w:szCs w:val="24"/>
        </w:rPr>
      </w:pPr>
      <w:r>
        <w:rPr>
          <w:rFonts w:ascii="Times New Roman CYR" w:hAnsi="Times New Roman CYR" w:cs="Times New Roman CYR"/>
          <w:kern w:val="20"/>
          <w:sz w:val="24"/>
          <w:szCs w:val="24"/>
        </w:rPr>
        <w:t xml:space="preserve">-ООО “Восход” с численностью работающих 30 человек и  объемом производства 40,4 млн.руб., что составило 11,88 % от общего объема производства. </w:t>
      </w:r>
    </w:p>
    <w:p w:rsidR="002332BE" w:rsidRDefault="002332BE" w:rsidP="002332BE">
      <w:pPr>
        <w:shd w:val="clear" w:color="auto" w:fill="FFFFFF"/>
        <w:spacing w:after="0" w:line="240" w:lineRule="auto"/>
        <w:ind w:firstLine="567"/>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В сфере обрабатывающих производств осуществляют деятельность: </w:t>
      </w:r>
    </w:p>
    <w:p w:rsidR="002332BE" w:rsidRDefault="002332BE" w:rsidP="002332BE">
      <w:pPr>
        <w:autoSpaceDE w:val="0"/>
        <w:autoSpaceDN w:val="0"/>
        <w:adjustRightInd w:val="0"/>
        <w:spacing w:after="0" w:line="240" w:lineRule="auto"/>
        <w:ind w:firstLine="5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"Идринское", которое занимается п</w:t>
      </w:r>
      <w:r>
        <w:rPr>
          <w:rFonts w:ascii="Times New Roman" w:eastAsia="Times New Roman" w:hAnsi="Times New Roman" w:cs="Times New Roman"/>
          <w:i/>
          <w:iCs/>
          <w:sz w:val="24"/>
          <w:szCs w:val="24"/>
          <w:lang w:eastAsia="ru-RU"/>
        </w:rPr>
        <w:t>роизводством хлеба и хлебобулочных изделий</w:t>
      </w:r>
      <w:r>
        <w:rPr>
          <w:rFonts w:ascii="Times New Roman" w:eastAsia="Times New Roman" w:hAnsi="Times New Roman" w:cs="Times New Roman"/>
          <w:sz w:val="24"/>
          <w:szCs w:val="24"/>
          <w:lang w:eastAsia="ru-RU"/>
        </w:rPr>
        <w:t>. Среднесписочная численность работающих на данном предприятии, на 01.01.2019 года, составила 15 человек. По итогам  2018 год предприятием было произведено 124  тонны хлеба и хлебобулочных изделий, 13  тонн кондитерских изделий. За 9 месяцев текущего года производство хлеба составляет 92 тонны, кондитерских изделий 10 тонн;</w:t>
      </w:r>
    </w:p>
    <w:p w:rsidR="00CC1362" w:rsidRPr="00CC1362" w:rsidRDefault="002332BE" w:rsidP="00CC1362">
      <w:pPr>
        <w:widowControl w:val="0"/>
        <w:autoSpaceDE w:val="0"/>
        <w:autoSpaceDN w:val="0"/>
        <w:adjustRightInd w:val="0"/>
        <w:spacing w:after="0" w:line="240" w:lineRule="auto"/>
        <w:ind w:firstLine="540"/>
        <w:jc w:val="both"/>
        <w:rPr>
          <w:rFonts w:ascii="Times New Roman CYR" w:hAnsi="Times New Roman CYR" w:cs="Times New Roman CYR"/>
          <w:kern w:val="16"/>
          <w:sz w:val="24"/>
          <w:szCs w:val="24"/>
        </w:rPr>
      </w:pPr>
      <w:r>
        <w:rPr>
          <w:rFonts w:ascii="Times New Roman" w:eastAsia="Times New Roman" w:hAnsi="Times New Roman" w:cs="Times New Roman"/>
          <w:sz w:val="24"/>
          <w:szCs w:val="24"/>
          <w:lang w:eastAsia="ru-RU"/>
        </w:rPr>
        <w:t>- ЗАО Заря, которое занимается производством тепла и воды на территории района. Среднесписочная численность работающих на данном предприятии составляет 48 человек.</w:t>
      </w:r>
      <w:r w:rsidR="00CC1362">
        <w:rPr>
          <w:rFonts w:ascii="Times New Roman" w:eastAsia="Times New Roman" w:hAnsi="Times New Roman" w:cs="Times New Roman"/>
          <w:sz w:val="24"/>
          <w:szCs w:val="24"/>
          <w:lang w:eastAsia="ru-RU"/>
        </w:rPr>
        <w:t xml:space="preserve"> </w:t>
      </w:r>
      <w:r w:rsidR="00CC1362" w:rsidRPr="00CC1362">
        <w:rPr>
          <w:rFonts w:ascii="Times New Roman CYR" w:hAnsi="Times New Roman CYR" w:cs="Times New Roman CYR"/>
          <w:kern w:val="16"/>
          <w:sz w:val="24"/>
          <w:szCs w:val="24"/>
        </w:rPr>
        <w:t xml:space="preserve">По итогам 2018 года произведено тепловой энергии 8,73 тыс. Гкал, отгружено тепловой энергии 7,19 тыс. Гкал, объем отгруженных товаров составил 18601,0  тыс. руб., что составляет к уровню 2017 года 87,72 %. </w:t>
      </w:r>
    </w:p>
    <w:p w:rsidR="00CC1362" w:rsidRPr="00CC1362" w:rsidRDefault="00CC1362" w:rsidP="00CC1362">
      <w:pPr>
        <w:widowControl w:val="0"/>
        <w:autoSpaceDE w:val="0"/>
        <w:autoSpaceDN w:val="0"/>
        <w:adjustRightInd w:val="0"/>
        <w:spacing w:after="0" w:line="240" w:lineRule="auto"/>
        <w:ind w:firstLine="540"/>
        <w:jc w:val="both"/>
        <w:rPr>
          <w:rFonts w:ascii="Times New Roman CYR" w:hAnsi="Times New Roman CYR" w:cs="Times New Roman CYR"/>
          <w:kern w:val="16"/>
          <w:sz w:val="24"/>
          <w:szCs w:val="24"/>
        </w:rPr>
      </w:pPr>
      <w:r w:rsidRPr="00CC1362">
        <w:rPr>
          <w:rFonts w:ascii="Times New Roman CYR" w:hAnsi="Times New Roman CYR" w:cs="Times New Roman CYR"/>
          <w:kern w:val="16"/>
          <w:sz w:val="24"/>
          <w:szCs w:val="24"/>
        </w:rPr>
        <w:t xml:space="preserve">За январь – июнь 2019 года произведено тепловой энергии 7,87 гкал., отгружено потребителям 3,18 гкал., на сумму  8771,55 тыс. руб., что составляет соответственно 98,3 и 97,5 %. Индекс производства по итогам полугодия 2019 года, к соответствующему периоду 2018 года составляет 99,6 %. </w:t>
      </w:r>
    </w:p>
    <w:p w:rsidR="00CC1362" w:rsidRPr="00CC1362" w:rsidRDefault="00CC1362" w:rsidP="00CC1362">
      <w:pPr>
        <w:widowControl w:val="0"/>
        <w:autoSpaceDE w:val="0"/>
        <w:autoSpaceDN w:val="0"/>
        <w:adjustRightInd w:val="0"/>
        <w:spacing w:after="0" w:line="240" w:lineRule="auto"/>
        <w:ind w:firstLine="720"/>
        <w:jc w:val="both"/>
        <w:rPr>
          <w:rFonts w:ascii="Times New Roman CYR" w:hAnsi="Times New Roman CYR" w:cs="Times New Roman CYR"/>
          <w:kern w:val="16"/>
          <w:sz w:val="24"/>
          <w:szCs w:val="24"/>
        </w:rPr>
      </w:pPr>
      <w:r w:rsidRPr="00CC1362">
        <w:rPr>
          <w:rFonts w:ascii="Times New Roman CYR" w:hAnsi="Times New Roman CYR" w:cs="Times New Roman CYR"/>
          <w:kern w:val="16"/>
          <w:sz w:val="24"/>
          <w:szCs w:val="24"/>
        </w:rPr>
        <w:t>По итогам 2018 года объем производства и распределения воды составил 69500 куб. м., что больше на 0,7 % чем в 2017 году.</w:t>
      </w:r>
    </w:p>
    <w:p w:rsidR="00CC1362" w:rsidRPr="00CC1362" w:rsidRDefault="00CC1362" w:rsidP="00CC1362">
      <w:pPr>
        <w:widowControl w:val="0"/>
        <w:autoSpaceDE w:val="0"/>
        <w:autoSpaceDN w:val="0"/>
        <w:adjustRightInd w:val="0"/>
        <w:spacing w:after="0" w:line="240" w:lineRule="auto"/>
        <w:ind w:firstLine="708"/>
        <w:jc w:val="both"/>
        <w:rPr>
          <w:rFonts w:ascii="Times New Roman CYR" w:hAnsi="Times New Roman CYR" w:cs="Times New Roman CYR"/>
          <w:kern w:val="16"/>
          <w:sz w:val="24"/>
          <w:szCs w:val="24"/>
        </w:rPr>
      </w:pPr>
      <w:r w:rsidRPr="00CC1362">
        <w:rPr>
          <w:rFonts w:ascii="Times New Roman CYR" w:hAnsi="Times New Roman CYR" w:cs="Times New Roman CYR"/>
          <w:kern w:val="16"/>
          <w:sz w:val="24"/>
          <w:szCs w:val="24"/>
        </w:rPr>
        <w:t>Из общего объёма отпущенной воды 59000 м. куб., или 84,89 % отпущено населению, 9300 м. куб., или 15,76 %  – организациям бюджетной сферы, в том числе в сферу медицины – 3800 м. куб., в сферу образования – 2800 м. куб.</w:t>
      </w:r>
    </w:p>
    <w:p w:rsidR="002332BE" w:rsidRPr="00CC1362" w:rsidRDefault="00CC1362" w:rsidP="00CC1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362">
        <w:rPr>
          <w:rFonts w:ascii="Times New Roman CYR" w:hAnsi="Times New Roman CYR" w:cs="Times New Roman CYR"/>
          <w:kern w:val="16"/>
          <w:sz w:val="24"/>
          <w:szCs w:val="24"/>
        </w:rPr>
        <w:tab/>
        <w:t xml:space="preserve">По итогам январь – июнь 2019 года показатель производства воды составляет 35560,0 куб. м., как и в предыдущие годы, основными потребителями воды являются организации бюджетной сферы и население. За первое полугодие 2019 года потребление воды в сфере медицины составило 2100 м. куб., в сфере образования 1365,0 м. куб., что составляет к соответствующему периоду предыдущего года, соответственно  102,4 и 103,6 %. </w:t>
      </w:r>
    </w:p>
    <w:p w:rsidR="002332BE" w:rsidRDefault="002332BE" w:rsidP="002332BE">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kern w:val="20"/>
          <w:sz w:val="24"/>
          <w:szCs w:val="24"/>
          <w:lang w:eastAsia="ru-RU"/>
        </w:rPr>
        <w:t xml:space="preserve">На территории района осуществляет деятельность одна общедоступная столовая, на 42 посадочных места, площадью 84,8 м. кв., </w:t>
      </w:r>
      <w:r>
        <w:rPr>
          <w:rFonts w:ascii="Times New Roman" w:hAnsi="Times New Roman" w:cs="Times New Roman"/>
          <w:kern w:val="20"/>
          <w:sz w:val="24"/>
          <w:szCs w:val="24"/>
        </w:rPr>
        <w:t>одно кафе на 60 мест площадью 84,8 м. кв</w:t>
      </w:r>
      <w:r>
        <w:rPr>
          <w:rFonts w:ascii="Times New Roman" w:eastAsia="Times New Roman" w:hAnsi="Times New Roman" w:cs="Times New Roman"/>
          <w:kern w:val="20"/>
          <w:sz w:val="24"/>
          <w:szCs w:val="24"/>
          <w:lang w:eastAsia="ru-RU"/>
        </w:rPr>
        <w:t xml:space="preserve">. Оборот общественного питания в 2018 году составил  </w:t>
      </w:r>
      <w:r>
        <w:rPr>
          <w:rFonts w:ascii="Times New Roman" w:hAnsi="Times New Roman" w:cs="Times New Roman"/>
          <w:kern w:val="20"/>
          <w:sz w:val="24"/>
          <w:szCs w:val="24"/>
        </w:rPr>
        <w:t xml:space="preserve">16034,8 </w:t>
      </w:r>
      <w:r>
        <w:rPr>
          <w:rFonts w:ascii="Times New Roman" w:eastAsia="Times New Roman" w:hAnsi="Times New Roman" w:cs="Times New Roman"/>
          <w:kern w:val="20"/>
          <w:sz w:val="24"/>
          <w:szCs w:val="24"/>
          <w:lang w:eastAsia="ru-RU"/>
        </w:rPr>
        <w:t>тыс. рублей,</w:t>
      </w:r>
      <w:r>
        <w:rPr>
          <w:rFonts w:ascii="Times New Roman" w:eastAsia="Times New Roman" w:hAnsi="Times New Roman" w:cs="Times New Roman"/>
          <w:color w:val="FF0000"/>
          <w:kern w:val="20"/>
          <w:sz w:val="24"/>
          <w:szCs w:val="24"/>
          <w:lang w:eastAsia="ru-RU"/>
        </w:rPr>
        <w:t xml:space="preserve"> </w:t>
      </w:r>
      <w:r>
        <w:rPr>
          <w:rFonts w:ascii="Times New Roman" w:eastAsia="Times New Roman" w:hAnsi="Times New Roman" w:cs="Times New Roman"/>
          <w:kern w:val="20"/>
          <w:sz w:val="24"/>
          <w:szCs w:val="24"/>
          <w:lang w:eastAsia="ru-RU"/>
        </w:rPr>
        <w:t>за 9 месяцев 2019 года 9,73 млн. рублей.</w:t>
      </w:r>
      <w:r>
        <w:rPr>
          <w:rFonts w:ascii="Times New Roman" w:eastAsia="Times New Roman" w:hAnsi="Times New Roman" w:cs="Times New Roman"/>
          <w:color w:val="FF0000"/>
          <w:kern w:val="20"/>
          <w:sz w:val="24"/>
          <w:szCs w:val="24"/>
          <w:lang w:eastAsia="ru-RU"/>
        </w:rPr>
        <w:t xml:space="preserve"> </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lastRenderedPageBreak/>
        <w:t xml:space="preserve">Численность трудовых ресурсов на 01.01.2019 года составила 6211 человек. </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color w:val="FF0000"/>
          <w:kern w:val="20"/>
          <w:sz w:val="24"/>
          <w:szCs w:val="24"/>
          <w:lang w:eastAsia="ru-RU"/>
        </w:rPr>
      </w:pPr>
      <w:r>
        <w:rPr>
          <w:rFonts w:ascii="Times New Roman" w:eastAsia="Times New Roman" w:hAnsi="Times New Roman" w:cs="Times New Roman"/>
          <w:kern w:val="20"/>
          <w:sz w:val="24"/>
          <w:szCs w:val="24"/>
          <w:lang w:eastAsia="ru-RU"/>
        </w:rPr>
        <w:t>Среднегодовая численность, занятых в экономике, за 2018 составила  5417 чел., данный показатель состоит из занятых в организациях 2572 чел, занятых у индивидуальных предпринимателей и в домашнем хозяйстве 2802 чел, занятых в крестьянско-фермерских хозяйствах 33</w:t>
      </w:r>
      <w:r>
        <w:rPr>
          <w:rFonts w:ascii="Times New Roman" w:eastAsia="Times New Roman" w:hAnsi="Times New Roman" w:cs="Times New Roman"/>
          <w:color w:val="FF0000"/>
          <w:kern w:val="20"/>
          <w:sz w:val="24"/>
          <w:szCs w:val="24"/>
          <w:lang w:eastAsia="ru-RU"/>
        </w:rPr>
        <w:t xml:space="preserve"> </w:t>
      </w:r>
      <w:r>
        <w:rPr>
          <w:rFonts w:ascii="Times New Roman" w:eastAsia="Times New Roman" w:hAnsi="Times New Roman" w:cs="Times New Roman"/>
          <w:kern w:val="20"/>
          <w:sz w:val="24"/>
          <w:szCs w:val="24"/>
          <w:lang w:eastAsia="ru-RU"/>
        </w:rPr>
        <w:t xml:space="preserve">человек и 92 человека занято в других территориях (вахтовый метод работы). </w:t>
      </w:r>
    </w:p>
    <w:p w:rsidR="002332BE" w:rsidRDefault="002332BE" w:rsidP="002332BE">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Численность не занятых трудовой деятельностью граждан на 01.01.2019 года  составила 448 человека. </w:t>
      </w:r>
    </w:p>
    <w:p w:rsidR="002332BE" w:rsidRDefault="002332BE" w:rsidP="002332BE">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В органах государственной службы занятости на 1 октября  2019 года зарегистрирован 146 безработный, что ниже уровня 2018 года на 5 человек. </w:t>
      </w:r>
    </w:p>
    <w:p w:rsidR="002332BE" w:rsidRDefault="002332BE" w:rsidP="002332BE">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kern w:val="20"/>
          <w:sz w:val="24"/>
          <w:szCs w:val="24"/>
          <w:lang w:eastAsia="ru-RU"/>
        </w:rPr>
        <w:t xml:space="preserve">Уровень безработицы по району на 1 октября  2019 года составил 2,6 % , что  ниже уровня 2017 года на 0,1 %. </w:t>
      </w:r>
    </w:p>
    <w:p w:rsidR="002332BE" w:rsidRDefault="002332BE" w:rsidP="002332B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Среднедушевой денежный доход в 2018 году составил  </w:t>
      </w:r>
      <w:r>
        <w:rPr>
          <w:rFonts w:ascii="Times New Roman" w:hAnsi="Times New Roman" w:cs="Times New Roman"/>
          <w:sz w:val="24"/>
          <w:szCs w:val="24"/>
        </w:rPr>
        <w:t xml:space="preserve">14485,5 </w:t>
      </w:r>
      <w:r>
        <w:rPr>
          <w:rFonts w:ascii="Times New Roman" w:eastAsia="Times New Roman" w:hAnsi="Times New Roman" w:cs="Times New Roman"/>
          <w:sz w:val="24"/>
          <w:szCs w:val="24"/>
          <w:lang w:eastAsia="ru-RU"/>
        </w:rPr>
        <w:t>рублей, по оценке 2019 года достигнет значения 15398,1 руб. и увеличится на 6,3 %.</w:t>
      </w:r>
    </w:p>
    <w:p w:rsidR="002332BE" w:rsidRDefault="002332BE" w:rsidP="002332B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Среднемесячная начисленная заработная плата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в расчете на одного работника по итогам   2018 года составила   27856,8 рублей, ожидаемое значение по итогам 2019 года – 29611,78 рублей и увеличится  по сравнению с предыдущим годом на 6,3 %. </w:t>
      </w:r>
    </w:p>
    <w:p w:rsidR="002332BE" w:rsidRDefault="002332BE" w:rsidP="002332BE">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Pr>
          <w:rFonts w:ascii="Times New Roman" w:eastAsia="Times New Roman" w:hAnsi="Times New Roman" w:cs="Times New Roman"/>
          <w:sz w:val="24"/>
          <w:szCs w:val="24"/>
          <w:lang w:eastAsia="ru-RU"/>
        </w:rPr>
        <w:t>Численность пенсионеров в 2018 году  составила 3888 человек, что на 249 человек меньше  чем в 2017 году.</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kern w:val="20"/>
          <w:sz w:val="24"/>
          <w:szCs w:val="24"/>
          <w:lang w:eastAsia="ru-RU"/>
        </w:rPr>
        <w:t>Средний размер доходов неработающего пенсионера с учетом доплат составил 13140,66 рублей, что на 12,66 %  выше уровня 2017 года.</w:t>
      </w:r>
    </w:p>
    <w:p w:rsidR="002332BE" w:rsidRDefault="002332BE" w:rsidP="002332BE">
      <w:pPr>
        <w:autoSpaceDE w:val="0"/>
        <w:autoSpaceDN w:val="0"/>
        <w:adjustRightInd w:val="0"/>
        <w:spacing w:after="0" w:line="240" w:lineRule="auto"/>
        <w:ind w:firstLine="720"/>
        <w:jc w:val="both"/>
        <w:rPr>
          <w:rFonts w:ascii="Times New Roman" w:eastAsia="Times New Roman" w:hAnsi="Times New Roman" w:cs="Times New Roman"/>
          <w:color w:val="FF0000"/>
          <w:kern w:val="20"/>
          <w:sz w:val="24"/>
          <w:szCs w:val="24"/>
          <w:lang w:eastAsia="ru-RU"/>
        </w:rPr>
      </w:pPr>
    </w:p>
    <w:p w:rsidR="000E4D7C" w:rsidRPr="000E4D7C" w:rsidRDefault="000E4D7C" w:rsidP="000E4D7C">
      <w:pPr>
        <w:autoSpaceDE w:val="0"/>
        <w:autoSpaceDN w:val="0"/>
        <w:adjustRightInd w:val="0"/>
        <w:spacing w:after="0" w:line="240" w:lineRule="auto"/>
        <w:ind w:firstLine="720"/>
        <w:jc w:val="both"/>
        <w:rPr>
          <w:rFonts w:ascii="Times New Roman" w:eastAsia="Times New Roman" w:hAnsi="Times New Roman" w:cs="Times New Roman"/>
          <w:kern w:val="20"/>
          <w:sz w:val="24"/>
          <w:szCs w:val="24"/>
          <w:lang w:eastAsia="ru-RU"/>
        </w:rPr>
      </w:pPr>
    </w:p>
    <w:p w:rsidR="000E4D7C" w:rsidRDefault="000E4D7C" w:rsidP="000E4D7C">
      <w:pPr>
        <w:spacing w:after="0" w:line="240" w:lineRule="auto"/>
        <w:jc w:val="center"/>
        <w:rPr>
          <w:rFonts w:ascii="Times New Roman" w:eastAsia="Times New Roman" w:hAnsi="Times New Roman" w:cs="Times New Roman"/>
          <w:b/>
          <w:color w:val="000000"/>
          <w:sz w:val="24"/>
          <w:szCs w:val="24"/>
          <w:lang w:eastAsia="ru-RU"/>
        </w:rPr>
      </w:pPr>
      <w:r w:rsidRPr="000E4D7C">
        <w:rPr>
          <w:rFonts w:ascii="Times New Roman" w:eastAsia="Times New Roman" w:hAnsi="Times New Roman" w:cs="Times New Roman"/>
          <w:b/>
          <w:color w:val="000000"/>
          <w:sz w:val="24"/>
          <w:szCs w:val="24"/>
          <w:lang w:eastAsia="ru-RU"/>
        </w:rPr>
        <w:t>Муниципальный бюджет</w:t>
      </w:r>
    </w:p>
    <w:p w:rsidR="00BC3250" w:rsidRPr="000E4D7C" w:rsidRDefault="00BC3250" w:rsidP="000E4D7C">
      <w:pPr>
        <w:spacing w:after="0" w:line="240" w:lineRule="auto"/>
        <w:jc w:val="center"/>
        <w:rPr>
          <w:rFonts w:ascii="Times New Roman" w:eastAsia="Times New Roman" w:hAnsi="Times New Roman" w:cs="Times New Roman"/>
          <w:b/>
          <w:color w:val="000000"/>
          <w:sz w:val="24"/>
          <w:szCs w:val="24"/>
          <w:lang w:eastAsia="ru-RU"/>
        </w:rPr>
      </w:pPr>
    </w:p>
    <w:p w:rsidR="00F4459D" w:rsidRPr="00F4459D" w:rsidRDefault="00F4459D" w:rsidP="00F4459D">
      <w:pPr>
        <w:suppressAutoHyphens/>
        <w:spacing w:after="0"/>
        <w:ind w:firstLine="720"/>
        <w:jc w:val="both"/>
        <w:rPr>
          <w:rFonts w:ascii="Times New Roman" w:eastAsia="Times New Roman" w:hAnsi="Times New Roman"/>
          <w:color w:val="000000"/>
          <w:sz w:val="24"/>
          <w:szCs w:val="24"/>
          <w:lang w:eastAsia="zh-CN"/>
        </w:rPr>
      </w:pPr>
      <w:r w:rsidRPr="00F4459D">
        <w:rPr>
          <w:rFonts w:ascii="Times New Roman" w:eastAsia="Times New Roman" w:hAnsi="Times New Roman"/>
          <w:color w:val="000000"/>
          <w:sz w:val="24"/>
          <w:szCs w:val="24"/>
          <w:lang w:eastAsia="zh-CN"/>
        </w:rPr>
        <w:t>В течение отчетного периода 2019 года управление муниципальными финансами в районе было направлено на:</w:t>
      </w:r>
    </w:p>
    <w:p w:rsidR="00F4459D" w:rsidRPr="00F4459D" w:rsidRDefault="00F4459D" w:rsidP="00F4459D">
      <w:pPr>
        <w:suppressAutoHyphens/>
        <w:spacing w:after="0"/>
        <w:ind w:firstLine="720"/>
        <w:jc w:val="both"/>
        <w:rPr>
          <w:rFonts w:ascii="Times New Roman" w:eastAsia="Times New Roman" w:hAnsi="Times New Roman"/>
          <w:color w:val="000000"/>
          <w:sz w:val="24"/>
          <w:szCs w:val="24"/>
          <w:lang w:eastAsia="zh-CN"/>
        </w:rPr>
      </w:pPr>
      <w:r w:rsidRPr="00F4459D">
        <w:rPr>
          <w:rFonts w:ascii="Times New Roman" w:eastAsia="Times New Roman" w:hAnsi="Times New Roman"/>
          <w:color w:val="000000"/>
          <w:sz w:val="24"/>
          <w:szCs w:val="24"/>
          <w:lang w:eastAsia="zh-CN"/>
        </w:rPr>
        <w:t>- обеспечение сбалансированности и устойчивости всех бюджетов, входящих в состав консолидированного бюджета Идринского муниципального района;</w:t>
      </w:r>
    </w:p>
    <w:p w:rsidR="00F4459D" w:rsidRPr="00F4459D" w:rsidRDefault="00F4459D" w:rsidP="00F4459D">
      <w:pPr>
        <w:suppressAutoHyphens/>
        <w:spacing w:after="0"/>
        <w:ind w:firstLine="720"/>
        <w:jc w:val="both"/>
        <w:rPr>
          <w:rFonts w:ascii="Times New Roman" w:eastAsia="Times New Roman" w:hAnsi="Times New Roman"/>
          <w:color w:val="000000"/>
          <w:sz w:val="24"/>
          <w:szCs w:val="24"/>
          <w:lang w:eastAsia="zh-CN"/>
        </w:rPr>
      </w:pPr>
      <w:r w:rsidRPr="00F4459D">
        <w:rPr>
          <w:rFonts w:ascii="Times New Roman" w:eastAsia="Times New Roman" w:hAnsi="Times New Roman"/>
          <w:color w:val="000000"/>
          <w:sz w:val="24"/>
          <w:szCs w:val="24"/>
          <w:lang w:eastAsia="zh-CN"/>
        </w:rPr>
        <w:t>- организацию исполнения районного бюджета и консолидированного бюджета Идринского муниципального района.</w:t>
      </w:r>
    </w:p>
    <w:p w:rsidR="00F4459D" w:rsidRPr="00F4459D" w:rsidRDefault="00F4459D" w:rsidP="00A37A33">
      <w:pPr>
        <w:spacing w:after="0"/>
        <w:ind w:firstLine="708"/>
        <w:jc w:val="both"/>
        <w:rPr>
          <w:rFonts w:ascii="Times New Roman" w:eastAsia="Calibri" w:hAnsi="Times New Roman"/>
          <w:sz w:val="24"/>
          <w:szCs w:val="24"/>
        </w:rPr>
      </w:pPr>
      <w:r w:rsidRPr="00F4459D">
        <w:rPr>
          <w:rFonts w:ascii="Times New Roman" w:hAnsi="Times New Roman"/>
          <w:sz w:val="24"/>
          <w:szCs w:val="24"/>
        </w:rPr>
        <w:t>Бюджет района за 10 месяцев 2019 года исполнен по доходам в сумме 596</w:t>
      </w:r>
      <w:r w:rsidRPr="00F4459D">
        <w:rPr>
          <w:rFonts w:ascii="Times New Roman" w:hAnsi="Times New Roman"/>
          <w:sz w:val="24"/>
          <w:szCs w:val="24"/>
          <w:lang w:val="en-US"/>
        </w:rPr>
        <w:t> </w:t>
      </w:r>
      <w:r w:rsidRPr="00F4459D">
        <w:rPr>
          <w:rFonts w:ascii="Times New Roman" w:hAnsi="Times New Roman"/>
          <w:sz w:val="24"/>
          <w:szCs w:val="24"/>
        </w:rPr>
        <w:t>083,8 тыс. рублей, или 76,1% к запланированным назначениям 783</w:t>
      </w:r>
      <w:r w:rsidRPr="00F4459D">
        <w:rPr>
          <w:rFonts w:ascii="Times New Roman" w:hAnsi="Times New Roman"/>
          <w:sz w:val="24"/>
          <w:szCs w:val="24"/>
          <w:lang w:val="en-US"/>
        </w:rPr>
        <w:t> </w:t>
      </w:r>
      <w:r w:rsidRPr="00F4459D">
        <w:rPr>
          <w:rFonts w:ascii="Times New Roman" w:hAnsi="Times New Roman"/>
          <w:sz w:val="24"/>
          <w:szCs w:val="24"/>
        </w:rPr>
        <w:t>397,9 тыс. руб. В целом исполнение доходов за девять месяцев складывается выше аналогичного периода прошлого года на 29 496,0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По расходам районный бюджет Идринского муниципального района за 10 месяцев 2019 года исполнен на 72,2% и составляет 572 076,1 тыс. рублей при плане 792 601,6 тыс. рублей. По сравнению с аналогичным периодом прошлого года, исполнение расходов увеличилось на 28 936,4 тыс. рублей.</w:t>
      </w:r>
    </w:p>
    <w:p w:rsidR="00F4459D" w:rsidRPr="00F4459D" w:rsidRDefault="00F4459D" w:rsidP="00A37A33">
      <w:pPr>
        <w:spacing w:after="0"/>
        <w:ind w:firstLine="708"/>
        <w:jc w:val="both"/>
        <w:rPr>
          <w:rFonts w:ascii="Times New Roman" w:hAnsi="Times New Roman"/>
          <w:b/>
          <w:sz w:val="24"/>
          <w:szCs w:val="24"/>
        </w:rPr>
      </w:pPr>
      <w:r w:rsidRPr="00F4459D">
        <w:rPr>
          <w:rFonts w:ascii="Times New Roman" w:hAnsi="Times New Roman"/>
          <w:sz w:val="24"/>
          <w:szCs w:val="24"/>
        </w:rPr>
        <w:t>Дефицит  бюджета составил  в сумме «минус» 24 007,7 тыс. рублей при запланированном дефиците 9 203,7 тыс. рублей.</w:t>
      </w:r>
    </w:p>
    <w:p w:rsidR="00F4459D" w:rsidRPr="00F4459D" w:rsidRDefault="00F4459D" w:rsidP="00A37A33">
      <w:pPr>
        <w:pStyle w:val="1"/>
        <w:spacing w:before="0" w:after="0" w:line="276" w:lineRule="auto"/>
        <w:ind w:firstLine="720"/>
        <w:jc w:val="both"/>
        <w:rPr>
          <w:rStyle w:val="FontStyle13"/>
          <w:sz w:val="24"/>
          <w:szCs w:val="24"/>
        </w:rPr>
      </w:pPr>
      <w:r w:rsidRPr="00F4459D">
        <w:rPr>
          <w:szCs w:val="24"/>
        </w:rPr>
        <w:t>В целях качественного и полного осуществления расходных обязательств за 2019 год осуществлены 2 корректировки бюджета.</w:t>
      </w:r>
    </w:p>
    <w:p w:rsidR="00F4459D" w:rsidRPr="00F4459D" w:rsidRDefault="00F4459D" w:rsidP="00F4459D">
      <w:pPr>
        <w:spacing w:after="0"/>
        <w:jc w:val="both"/>
        <w:rPr>
          <w:b/>
          <w:sz w:val="24"/>
          <w:szCs w:val="24"/>
        </w:rPr>
      </w:pPr>
      <w:r w:rsidRPr="00F4459D">
        <w:rPr>
          <w:rFonts w:ascii="Times New Roman" w:hAnsi="Times New Roman"/>
          <w:b/>
          <w:sz w:val="24"/>
          <w:szCs w:val="24"/>
        </w:rPr>
        <w:t>ДОХОДЫ</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Доходная часть бюджета с учетом безвозмездных перечислений из краевого бюджета на 01.11.2019 исполнена в сумме 562 076,3 тыс. рублей, или на 76,1% к уточненному годовому плану 738 901,5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 xml:space="preserve">Поступление налоговых и неналоговых доходов составило 34 007,5 тыс. рублей или 76,4% к уточненному годовому плану (44 496,4 тыс. рублей), в том числе налоговых доходов – 22 233,3 тыс. рублей к уточненному годовому плану – 29 445,0 тыс. рублей, </w:t>
      </w:r>
      <w:r w:rsidRPr="00F4459D">
        <w:rPr>
          <w:rFonts w:ascii="Times New Roman" w:hAnsi="Times New Roman"/>
          <w:sz w:val="24"/>
          <w:szCs w:val="24"/>
        </w:rPr>
        <w:lastRenderedPageBreak/>
        <w:t>неналоговых доходов – 11 774,2 тыс. рублей. По сравнению с аналогичным периодом 2018 года налоговые и неналоговые доходы приросли на 908,7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Поступление по основным источникам доходов составило:</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НДФЛ поступило в сумме 22 231,1 тыс. рублей, что составляет 75,5% к уточненному плану 29 444,0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ЕНВД поступило в сумме 4 170,0 тыс. рублей, что составляет 98,3% к уточненному плану 2019 года.</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 xml:space="preserve">Объем безвозмездных поступлений за 10 месяцев 2019 года составил 562 076,3 тыс. рублей или 76,1% уточненного годового плана. По сравнению с аналогичным периодом 2018 года безвозмездные поступления приросли на 28 587,3 тыс. рублей. </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В результате участия в конкурсах краевых Государственных программ и грантов дополнительно привлечено в бюджет района в 2019 году 76 420,2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В рамках действующего в 2014 – 2019 годах механизма Правительством края проводилась оценка развития налогового потенциала муниципальных образований края по ряду финансовых, экономических и статистических показателей. По результатам которой, в 2019 году Идринскому району был предоставлен иной межбюджетный трансферт в размере 2 155,1 тыс. рублей. Средства, которого позволили выполнить первоочередные мероприятия по ремонту объектов учреждений социальной сферы, коммунального хозяйства поселений района, и приобретение, монтаж для них оборудования в целях жизнеобеспечения, а также проведение работ по постановке на кадастровый учет незарегистрированных объектов недвижимости, в том числе земельных участков (приобретение котла в столовую Екатерининской СОШ, приобретение котлов для Большекнышинской СОШ, ремонт теплотрассы Курежской СОШ, замена трубы в котельной Романовской СОШ, ремонт водопровода Большетелекского сельсовета и т.д.).</w:t>
      </w:r>
    </w:p>
    <w:p w:rsidR="00F4459D" w:rsidRPr="00F4459D" w:rsidRDefault="00F4459D" w:rsidP="00F4459D">
      <w:pPr>
        <w:pStyle w:val="Style8"/>
        <w:widowControl/>
        <w:spacing w:line="276" w:lineRule="auto"/>
        <w:jc w:val="both"/>
        <w:rPr>
          <w:rStyle w:val="FontStyle14"/>
          <w:spacing w:val="80"/>
          <w:sz w:val="24"/>
          <w:szCs w:val="24"/>
        </w:rPr>
      </w:pPr>
      <w:r w:rsidRPr="00F4459D">
        <w:rPr>
          <w:rStyle w:val="FontStyle14"/>
          <w:spacing w:val="80"/>
          <w:sz w:val="24"/>
          <w:szCs w:val="24"/>
        </w:rPr>
        <w:t>РАСХОДЫ</w:t>
      </w:r>
    </w:p>
    <w:p w:rsidR="00F4459D" w:rsidRPr="00F4459D" w:rsidRDefault="00F4459D" w:rsidP="00A37A33">
      <w:pPr>
        <w:suppressAutoHyphens/>
        <w:spacing w:after="0"/>
        <w:ind w:firstLine="720"/>
        <w:jc w:val="both"/>
        <w:rPr>
          <w:rFonts w:eastAsia="Times New Roman"/>
          <w:color w:val="000000"/>
          <w:sz w:val="24"/>
          <w:szCs w:val="24"/>
          <w:lang w:eastAsia="zh-CN"/>
        </w:rPr>
      </w:pPr>
      <w:r w:rsidRPr="00F4459D">
        <w:rPr>
          <w:rFonts w:ascii="Times New Roman" w:eastAsia="Times New Roman" w:hAnsi="Times New Roman"/>
          <w:color w:val="000000"/>
          <w:sz w:val="24"/>
          <w:szCs w:val="24"/>
          <w:lang w:eastAsia="zh-CN"/>
        </w:rPr>
        <w:t>Исполнение районного бюджета в 2019 году по р</w:t>
      </w:r>
      <w:r w:rsidRPr="00F4459D">
        <w:rPr>
          <w:rFonts w:ascii="Times New Roman" w:hAnsi="Times New Roman"/>
          <w:sz w:val="24"/>
          <w:szCs w:val="24"/>
        </w:rPr>
        <w:t>асходам сохранило социальную направленность.</w:t>
      </w:r>
    </w:p>
    <w:p w:rsidR="00F4459D" w:rsidRPr="00F4459D" w:rsidRDefault="00F4459D" w:rsidP="00A37A33">
      <w:pPr>
        <w:spacing w:after="0"/>
        <w:ind w:firstLine="709"/>
        <w:jc w:val="both"/>
        <w:rPr>
          <w:rFonts w:ascii="Times New Roman" w:eastAsia="Calibri" w:hAnsi="Times New Roman"/>
          <w:sz w:val="24"/>
          <w:szCs w:val="24"/>
        </w:rPr>
      </w:pPr>
      <w:r w:rsidRPr="00F4459D">
        <w:rPr>
          <w:rFonts w:ascii="Times New Roman" w:hAnsi="Times New Roman"/>
          <w:sz w:val="24"/>
          <w:szCs w:val="24"/>
        </w:rPr>
        <w:t>На отрасли социальной сферы за 10 месяцев направлено – 452 791,9 тыс. рублей или 79,1 % от общей величины расходов районного бюджета (572 076,1 тыс. рублей), из них на финансирование учреждений и мероприятий сферы образования приходится – 321 427,3 тыс. рублей или 56,2 %.</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В приоритетном порядке финансировались расходы на оплату труда с начислениями, коммунальные платежи, питание. На оплату труда с начислениями за 10 месяцев 2019 года направлено 398 888,9 тыс. рублей, на оплату коммунальных услуг – 23 462,1 тыс. рублей, на питание детей в детских садах и школах – 12 379,6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Просроченная кредиторская задолженность по состоянию на 01.11.2019 по всем учреждениям Идринского района отсутствует.</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 xml:space="preserve">Из 10 муниципальных программ 8 имеют высокий процент исполнения (более 60%). </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По состоянию на 01.11.2019 года средства на проведение капитального ремонта в Большекнышинской СОШ освоены на 36,3%, в сумме – 9 652,9 тыс. рублей, из них: 9 402,1 тыс. рублей – за счет средств краевого бюджета, 250,8 тыс. рублей – софинансирование за счет средств районного бюджета. Общая сумма ассигнований, предусмотренная в бюджете на проведение капитального ремонта – 26 592,3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 xml:space="preserve">Полностью освоены средства субсидии на устранение предписаний надзорных органов по учреждениям образования в сумме 1 340,8 тыс. рублей (Большетелекская и </w:t>
      </w:r>
      <w:r w:rsidRPr="00F4459D">
        <w:rPr>
          <w:rFonts w:ascii="Times New Roman" w:hAnsi="Times New Roman"/>
          <w:sz w:val="24"/>
          <w:szCs w:val="24"/>
        </w:rPr>
        <w:lastRenderedPageBreak/>
        <w:t>Малохабыкская ООШ, Большехабыкская и Стахановская СОШ на устранение предписаний Роспотребнадзора).</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 xml:space="preserve">Освоены на 95,3% средства субсидии на </w:t>
      </w:r>
      <w:r w:rsidRPr="00F4459D">
        <w:rPr>
          <w:rFonts w:ascii="Times New Roman" w:eastAsia="Times New Roman" w:hAnsi="Times New Roman"/>
          <w:sz w:val="24"/>
          <w:szCs w:val="24"/>
          <w:lang w:eastAsia="ru-RU"/>
        </w:rPr>
        <w:t>оснащение школ теплыми туалетами</w:t>
      </w:r>
      <w:r w:rsidRPr="00F4459D">
        <w:rPr>
          <w:rFonts w:ascii="Times New Roman" w:hAnsi="Times New Roman"/>
          <w:sz w:val="24"/>
          <w:szCs w:val="24"/>
        </w:rPr>
        <w:t xml:space="preserve"> в сумме 5 269,4 тыс. рублей, от общей величины расходов 5 530,0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Полностью освоены средства субсидии по обеспечению жильем молодых семей в сумме 1</w:t>
      </w:r>
      <w:r w:rsidRPr="00F4459D">
        <w:rPr>
          <w:rFonts w:ascii="Times New Roman" w:hAnsi="Times New Roman"/>
          <w:sz w:val="24"/>
          <w:szCs w:val="24"/>
          <w:lang w:val="en-US"/>
        </w:rPr>
        <w:t> </w:t>
      </w:r>
      <w:r w:rsidRPr="00F4459D">
        <w:rPr>
          <w:rFonts w:ascii="Times New Roman" w:hAnsi="Times New Roman"/>
          <w:sz w:val="24"/>
          <w:szCs w:val="24"/>
        </w:rPr>
        <w:t>121,3 тыс. рублей.</w:t>
      </w:r>
    </w:p>
    <w:p w:rsidR="00F4459D" w:rsidRPr="00F4459D" w:rsidRDefault="00F4459D" w:rsidP="00A37A33">
      <w:pPr>
        <w:spacing w:after="0"/>
        <w:ind w:firstLine="709"/>
        <w:jc w:val="both"/>
        <w:rPr>
          <w:rFonts w:ascii="Times New Roman" w:hAnsi="Times New Roman"/>
          <w:sz w:val="24"/>
          <w:szCs w:val="24"/>
        </w:rPr>
      </w:pPr>
      <w:r w:rsidRPr="00F4459D">
        <w:rPr>
          <w:rFonts w:ascii="Times New Roman" w:hAnsi="Times New Roman"/>
          <w:sz w:val="24"/>
          <w:szCs w:val="24"/>
        </w:rPr>
        <w:t>На реализацию мероприятий по поддержке местных инициатив в 2019 году приняли участие 11 поселений в сумме 6 128,7 тыс. рублей, в рамках подпрограммы «Поддержка местных инициатив» было реализовано: благоустройство территории сквера по ул. Октябрьской от аптеки до магазина "Домино" в с. Идринское; строительство и благоустройство детских площадок в с. Большие Кныши и с. Большой Хабык; водоотведение талых вод в д. Средняя Салба; благоустройство территории кладбища в с. Большой Телек, д. Малый Телек и с. Отрок; ремонт кровли здания МБУК «МКС» Идринского района филиал СДК с. Куреж; ремонт уличного освещения в д. Еленинск и д. Большая Идра; благоустройство места памяти участников Великой Отечественной Войны в д. Зезезино.</w:t>
      </w:r>
    </w:p>
    <w:p w:rsidR="00F4459D" w:rsidRPr="00F4459D" w:rsidRDefault="00F4459D" w:rsidP="00F4459D">
      <w:pPr>
        <w:spacing w:after="0"/>
        <w:ind w:firstLine="540"/>
        <w:jc w:val="both"/>
        <w:rPr>
          <w:rFonts w:ascii="Times New Roman" w:hAnsi="Times New Roman"/>
          <w:sz w:val="24"/>
          <w:szCs w:val="24"/>
        </w:rPr>
      </w:pPr>
      <w:r w:rsidRPr="00F4459D">
        <w:rPr>
          <w:rFonts w:ascii="Times New Roman" w:hAnsi="Times New Roman"/>
          <w:sz w:val="24"/>
          <w:szCs w:val="24"/>
        </w:rPr>
        <w:t xml:space="preserve">На поддержку отраслей национальной экономики района в 2019 году направлено 25 125,6 тыс. рублей или 48,4% от запланированного объема расходов 51 895,3 тыс. руб. в том числе на поддержку агропромышленного комплекса – 3 034,0 тыс. рублей, на транспорт 9 481,2 тыс. руб., на дорожное хозяйство направлено – 11 707,8 тыс. рублей, на поддержку малого предпринимательства и расходы централизованной бухгалтерии – 12 118,4 тыс. рублей. </w:t>
      </w:r>
    </w:p>
    <w:p w:rsidR="00F4459D" w:rsidRPr="00F4459D" w:rsidRDefault="00F4459D" w:rsidP="00F4459D">
      <w:pPr>
        <w:spacing w:after="0"/>
        <w:ind w:firstLine="540"/>
        <w:jc w:val="both"/>
        <w:rPr>
          <w:rFonts w:ascii="Times New Roman" w:hAnsi="Times New Roman"/>
          <w:sz w:val="24"/>
          <w:szCs w:val="24"/>
        </w:rPr>
      </w:pPr>
      <w:r w:rsidRPr="00F4459D">
        <w:rPr>
          <w:rFonts w:ascii="Times New Roman" w:hAnsi="Times New Roman"/>
          <w:sz w:val="24"/>
          <w:szCs w:val="24"/>
        </w:rPr>
        <w:t>На  жилищно-коммунальное хозяйство в 2019 году направлено 4 766,5 тыс. рублей или 52,2% от запланированного объема расходов 9 137,5 тыс. рублей.</w:t>
      </w:r>
    </w:p>
    <w:p w:rsidR="00F4459D" w:rsidRDefault="00F4459D" w:rsidP="00F4459D">
      <w:pPr>
        <w:spacing w:after="0"/>
        <w:ind w:firstLine="708"/>
        <w:jc w:val="both"/>
        <w:rPr>
          <w:rFonts w:ascii="Times New Roman" w:hAnsi="Times New Roman"/>
          <w:sz w:val="24"/>
          <w:szCs w:val="24"/>
        </w:rPr>
      </w:pPr>
      <w:r w:rsidRPr="00F4459D">
        <w:rPr>
          <w:rFonts w:ascii="Times New Roman" w:hAnsi="Times New Roman"/>
          <w:sz w:val="24"/>
          <w:szCs w:val="24"/>
        </w:rPr>
        <w:t>Объем межбюджетных трансфертов муниципальным образованиям района составил 55 881,8 тыс. рублей, или 78,0% от запланированного объема расходов 71 651,5 тыс. руб. Обеспечено своевременное предоставление дотации из районного фонда финансовой поддержки поселений, выделяемых за счет средств краевого и районного бюджетов, дотации бюджетам на поддержку мер по обеспечению сбалансированности бюджетов и прочих межбюджетных трансфертов.</w:t>
      </w:r>
    </w:p>
    <w:p w:rsidR="00A37A33" w:rsidRPr="00F4459D" w:rsidRDefault="00A37A33" w:rsidP="00F4459D">
      <w:pPr>
        <w:spacing w:after="0"/>
        <w:ind w:firstLine="708"/>
        <w:jc w:val="both"/>
        <w:rPr>
          <w:rFonts w:ascii="Times New Roman" w:hAnsi="Times New Roman"/>
          <w:sz w:val="24"/>
          <w:szCs w:val="24"/>
        </w:rPr>
      </w:pPr>
    </w:p>
    <w:p w:rsidR="002332BE" w:rsidRDefault="002332BE" w:rsidP="002332BE">
      <w:pPr>
        <w:spacing w:after="0" w:line="240" w:lineRule="auto"/>
        <w:jc w:val="center"/>
        <w:rPr>
          <w:rFonts w:ascii="Times New Roman" w:hAnsi="Times New Roman" w:cs="Times New Roman"/>
          <w:b/>
          <w:kern w:val="20"/>
          <w:sz w:val="24"/>
          <w:szCs w:val="24"/>
        </w:rPr>
      </w:pPr>
      <w:r>
        <w:rPr>
          <w:rFonts w:ascii="Times New Roman" w:hAnsi="Times New Roman" w:cs="Times New Roman"/>
          <w:b/>
          <w:kern w:val="20"/>
          <w:sz w:val="24"/>
          <w:szCs w:val="24"/>
        </w:rPr>
        <w:t>Реализация муниципальных программ</w:t>
      </w:r>
    </w:p>
    <w:p w:rsidR="00613105" w:rsidRDefault="00613105" w:rsidP="002332BE">
      <w:pPr>
        <w:spacing w:after="0" w:line="240" w:lineRule="auto"/>
        <w:jc w:val="center"/>
        <w:rPr>
          <w:rFonts w:ascii="Times New Roman" w:hAnsi="Times New Roman" w:cs="Times New Roman"/>
          <w:kern w:val="20"/>
          <w:sz w:val="24"/>
          <w:szCs w:val="24"/>
        </w:rPr>
      </w:pPr>
    </w:p>
    <w:p w:rsidR="002332BE" w:rsidRDefault="002332BE" w:rsidP="002332B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С 2014 года бюджеты всех уровней формируются в новом «программном» формате на основе государственных или муниципальных программ. </w:t>
      </w:r>
    </w:p>
    <w:p w:rsidR="002332BE" w:rsidRDefault="002332BE" w:rsidP="002332BE">
      <w:pPr>
        <w:pStyle w:val="ConsTitle"/>
        <w:widowControl/>
        <w:ind w:right="0" w:firstLine="567"/>
        <w:jc w:val="both"/>
        <w:rPr>
          <w:rFonts w:ascii="Times New Roman" w:hAnsi="Times New Roman" w:cs="Times New Roman"/>
          <w:b w:val="0"/>
          <w:sz w:val="24"/>
          <w:szCs w:val="24"/>
        </w:rPr>
      </w:pPr>
      <w:r>
        <w:rPr>
          <w:rFonts w:ascii="Times New Roman" w:hAnsi="Times New Roman" w:cs="Times New Roman"/>
          <w:b w:val="0"/>
          <w:sz w:val="24"/>
          <w:szCs w:val="24"/>
        </w:rPr>
        <w:t>В 2019 году на территории района реализуются мероприятия по 10 муниципальным программам.</w:t>
      </w:r>
    </w:p>
    <w:p w:rsidR="002332BE" w:rsidRDefault="002332BE" w:rsidP="002332BE">
      <w:pPr>
        <w:shd w:val="clear" w:color="auto" w:fill="FFFFFF"/>
        <w:autoSpaceDE w:val="0"/>
        <w:autoSpaceDN w:val="0"/>
        <w:adjustRightInd w:val="0"/>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Перечень муниципальных программ Идринского района</w:t>
      </w:r>
    </w:p>
    <w:tbl>
      <w:tblPr>
        <w:tblW w:w="9315" w:type="dxa"/>
        <w:tblLayout w:type="fixed"/>
        <w:tblLook w:val="04A0" w:firstRow="1" w:lastRow="0" w:firstColumn="1" w:lastColumn="0" w:noHBand="0" w:noVBand="1"/>
      </w:tblPr>
      <w:tblGrid>
        <w:gridCol w:w="959"/>
        <w:gridCol w:w="8356"/>
      </w:tblGrid>
      <w:tr w:rsidR="002332BE" w:rsidTr="002332BE">
        <w:trPr>
          <w:trHeight w:val="366"/>
        </w:trPr>
        <w:tc>
          <w:tcPr>
            <w:tcW w:w="960" w:type="dxa"/>
            <w:tcBorders>
              <w:top w:val="single" w:sz="4" w:space="0" w:color="auto"/>
              <w:left w:val="single" w:sz="4" w:space="0" w:color="auto"/>
              <w:bottom w:val="single" w:sz="4" w:space="0" w:color="auto"/>
              <w:right w:val="single" w:sz="4" w:space="0" w:color="auto"/>
            </w:tcBorders>
            <w:hideMark/>
          </w:tcPr>
          <w:p w:rsidR="002332BE" w:rsidRDefault="002332BE">
            <w:pPr>
              <w:spacing w:after="0" w:line="240" w:lineRule="auto"/>
              <w:ind w:right="-1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п/п</w:t>
            </w:r>
          </w:p>
        </w:tc>
        <w:tc>
          <w:tcPr>
            <w:tcW w:w="8362" w:type="dxa"/>
            <w:tcBorders>
              <w:top w:val="single" w:sz="4" w:space="0" w:color="auto"/>
              <w:left w:val="nil"/>
              <w:bottom w:val="single" w:sz="4" w:space="0" w:color="auto"/>
              <w:right w:val="single" w:sz="4" w:space="0" w:color="auto"/>
            </w:tcBorders>
            <w:hideMark/>
          </w:tcPr>
          <w:p w:rsidR="002332BE" w:rsidRDefault="002332BE">
            <w:pPr>
              <w:spacing w:after="0" w:line="240" w:lineRule="auto"/>
              <w:ind w:right="-1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Наименование муниципальных программ </w:t>
            </w:r>
          </w:p>
        </w:tc>
      </w:tr>
      <w:tr w:rsidR="002332BE" w:rsidTr="002332BE">
        <w:trPr>
          <w:trHeight w:val="286"/>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развития образования Идринского района </w:t>
            </w:r>
          </w:p>
        </w:tc>
      </w:tr>
      <w:tr w:rsidR="002332BE" w:rsidTr="002332BE">
        <w:trPr>
          <w:trHeight w:val="376"/>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8362" w:type="dxa"/>
            <w:tcBorders>
              <w:top w:val="nil"/>
              <w:left w:val="nil"/>
              <w:bottom w:val="single" w:sz="4" w:space="0" w:color="auto"/>
              <w:right w:val="single" w:sz="4" w:space="0" w:color="auto"/>
            </w:tcBorders>
            <w:hideMark/>
          </w:tcPr>
          <w:p w:rsidR="002332BE" w:rsidRDefault="002332BE">
            <w:pPr>
              <w:autoSpaceDE w:val="0"/>
              <w:autoSpaceDN w:val="0"/>
              <w:adjustRightInd w:val="0"/>
              <w:spacing w:after="0" w:line="24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Система социальной защиты граждан Идринского района</w:t>
            </w:r>
          </w:p>
        </w:tc>
      </w:tr>
      <w:tr w:rsidR="002332BE" w:rsidTr="002332BE">
        <w:trPr>
          <w:trHeight w:val="428"/>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жизнедеятельности территории Идринского района</w:t>
            </w:r>
          </w:p>
        </w:tc>
      </w:tr>
      <w:tr w:rsidR="002332BE" w:rsidTr="002332BE">
        <w:trPr>
          <w:trHeight w:val="352"/>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развития культуры и туризма</w:t>
            </w:r>
          </w:p>
        </w:tc>
      </w:tr>
      <w:tr w:rsidR="002332BE" w:rsidTr="002332BE">
        <w:trPr>
          <w:trHeight w:val="400"/>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развития физической культуры и спорта  </w:t>
            </w:r>
          </w:p>
        </w:tc>
      </w:tr>
      <w:tr w:rsidR="002332BE" w:rsidTr="002332BE">
        <w:trPr>
          <w:trHeight w:val="420"/>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Молодежь Идринского района</w:t>
            </w:r>
          </w:p>
        </w:tc>
      </w:tr>
      <w:tr w:rsidR="002332BE" w:rsidTr="002332BE">
        <w:trPr>
          <w:trHeight w:val="501"/>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7</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в развитии и поддержка малого и среднего предпринимательств</w:t>
            </w:r>
            <w:r w:rsidR="0061310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в Идринском районе</w:t>
            </w:r>
          </w:p>
        </w:tc>
      </w:tr>
      <w:tr w:rsidR="002332BE" w:rsidTr="002332BE">
        <w:trPr>
          <w:trHeight w:val="396"/>
        </w:trPr>
        <w:tc>
          <w:tcPr>
            <w:tcW w:w="960" w:type="dxa"/>
            <w:tcBorders>
              <w:top w:val="nil"/>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8362" w:type="dxa"/>
            <w:tcBorders>
              <w:top w:val="nil"/>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t xml:space="preserve">Содействие развитию сельского хозяйства Идринского района </w:t>
            </w:r>
          </w:p>
        </w:tc>
      </w:tr>
      <w:tr w:rsidR="002332BE" w:rsidTr="002332BE">
        <w:trPr>
          <w:trHeight w:val="274"/>
        </w:trPr>
        <w:tc>
          <w:tcPr>
            <w:tcW w:w="960" w:type="dxa"/>
            <w:tcBorders>
              <w:top w:val="single" w:sz="4" w:space="0" w:color="auto"/>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8362" w:type="dxa"/>
            <w:tcBorders>
              <w:top w:val="single" w:sz="4" w:space="0" w:color="auto"/>
              <w:left w:val="nil"/>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муниципальными финансами Идринского района</w:t>
            </w:r>
          </w:p>
        </w:tc>
      </w:tr>
      <w:tr w:rsidR="002332BE" w:rsidTr="002332BE">
        <w:trPr>
          <w:trHeight w:val="377"/>
        </w:trPr>
        <w:tc>
          <w:tcPr>
            <w:tcW w:w="960" w:type="dxa"/>
            <w:tcBorders>
              <w:top w:val="single" w:sz="4" w:space="0" w:color="auto"/>
              <w:left w:val="single" w:sz="4" w:space="0" w:color="auto"/>
              <w:bottom w:val="single" w:sz="4" w:space="0" w:color="auto"/>
              <w:right w:val="single" w:sz="4" w:space="0" w:color="auto"/>
            </w:tcBorders>
            <w:hideMark/>
          </w:tcPr>
          <w:p w:rsidR="002332BE" w:rsidRDefault="002332BE">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8362" w:type="dxa"/>
            <w:tcBorders>
              <w:top w:val="single" w:sz="4" w:space="0" w:color="auto"/>
              <w:left w:val="nil"/>
              <w:bottom w:val="single" w:sz="4" w:space="0" w:color="auto"/>
              <w:right w:val="single" w:sz="4" w:space="0" w:color="auto"/>
            </w:tcBorders>
            <w:hideMark/>
          </w:tcPr>
          <w:p w:rsidR="002332BE" w:rsidRDefault="000F6D21">
            <w:pPr>
              <w:spacing w:after="0" w:line="240" w:lineRule="auto"/>
              <w:jc w:val="both"/>
              <w:rPr>
                <w:rFonts w:ascii="Times New Roman" w:hAnsi="Times New Roman" w:cs="Times New Roman"/>
                <w:color w:val="000000"/>
                <w:sz w:val="24"/>
                <w:szCs w:val="24"/>
              </w:rPr>
            </w:pPr>
            <w:hyperlink r:id="rId7" w:history="1">
              <w:r w:rsidR="002332BE" w:rsidRPr="002332BE">
                <w:rPr>
                  <w:rStyle w:val="a3"/>
                  <w:rFonts w:ascii="Times New Roman" w:eastAsia="Calibri" w:hAnsi="Times New Roman" w:cs="Times New Roman"/>
                  <w:color w:val="000000"/>
                  <w:sz w:val="24"/>
                  <w:szCs w:val="24"/>
                  <w:u w:val="none"/>
                </w:rPr>
                <w:t>Стимулирование</w:t>
              </w:r>
            </w:hyperlink>
            <w:r w:rsidR="002332BE" w:rsidRPr="002332BE">
              <w:rPr>
                <w:rFonts w:ascii="Times New Roman" w:eastAsia="Calibri" w:hAnsi="Times New Roman" w:cs="Times New Roman"/>
                <w:color w:val="000000"/>
                <w:sz w:val="24"/>
                <w:szCs w:val="24"/>
              </w:rPr>
              <w:t xml:space="preserve"> </w:t>
            </w:r>
            <w:r w:rsidR="002332BE">
              <w:rPr>
                <w:rFonts w:ascii="Times New Roman" w:eastAsia="Calibri" w:hAnsi="Times New Roman" w:cs="Times New Roman"/>
                <w:color w:val="000000"/>
                <w:sz w:val="24"/>
                <w:szCs w:val="24"/>
              </w:rPr>
              <w:t xml:space="preserve">жилищного строительства на территории </w:t>
            </w:r>
            <w:r w:rsidR="002332BE">
              <w:rPr>
                <w:rFonts w:ascii="Times New Roman" w:hAnsi="Times New Roman" w:cs="Times New Roman"/>
                <w:color w:val="000000"/>
                <w:sz w:val="24"/>
                <w:szCs w:val="24"/>
              </w:rPr>
              <w:t>Идринского района</w:t>
            </w:r>
          </w:p>
        </w:tc>
      </w:tr>
    </w:tbl>
    <w:p w:rsidR="002332BE" w:rsidRDefault="002332BE" w:rsidP="002332BE">
      <w:pPr>
        <w:spacing w:after="0" w:line="240" w:lineRule="auto"/>
        <w:jc w:val="both"/>
        <w:rPr>
          <w:rFonts w:ascii="Times New Roman" w:hAnsi="Times New Roman" w:cs="Times New Roman"/>
          <w:color w:val="000000"/>
          <w:sz w:val="24"/>
          <w:szCs w:val="24"/>
        </w:rPr>
      </w:pPr>
    </w:p>
    <w:p w:rsidR="002332BE" w:rsidRDefault="002332BE" w:rsidP="002332BE">
      <w:pPr>
        <w:pStyle w:val="ConsTitle"/>
        <w:widowControl/>
        <w:ind w:righ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Фактическое исполнение, по которым на 01.11.2019 года составило 477,59 млн. рублей или 66,7 % от  годового плана. В том числе краевой бюджет 279,88 млн. руб., федеральный бюджет 2,69  млн. руб., местный бюджет 195,03 млн. руб. </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Наибольший объем финансирования программ осуществлялся по направлениям:  на первом месте образование – 61 %, на втором месте культура, туризм, спорт и молодежь – 15,2 %, на третьем месте финансы – 9,9%, социальная защита населения  - 9,7 %, обеспечение жизнедеятельности территории – 3,7%, развитие сельского хозяйства  - 0,4 %.</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муниципальной программе «Создание условий для развития образования Идринского района» финансирование составило 290,81 млн. руб.,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w:t>
      </w:r>
    </w:p>
    <w:p w:rsidR="002332BE" w:rsidRDefault="002332BE" w:rsidP="002332BE">
      <w:pPr>
        <w:pStyle w:val="22"/>
        <w:shd w:val="clear" w:color="auto" w:fill="auto"/>
        <w:spacing w:after="0" w:line="276" w:lineRule="auto"/>
        <w:jc w:val="both"/>
        <w:rPr>
          <w:rFonts w:cs="Times New Roman"/>
          <w:b w:val="0"/>
          <w:sz w:val="24"/>
          <w:szCs w:val="24"/>
          <w:lang w:bidi="ru-RU"/>
        </w:rPr>
      </w:pPr>
      <w:r>
        <w:rPr>
          <w:b w:val="0"/>
          <w:sz w:val="24"/>
          <w:szCs w:val="24"/>
          <w:lang w:bidi="ru-RU"/>
        </w:rPr>
        <w:tab/>
        <w:t>В рамках муниципальной программы:</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 xml:space="preserve">1. капитальный ремонт МКОУ Большекнышинская СОШ (26,59 млн. руб.); </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 xml:space="preserve">2. замена котельного оборудования  МКОУ </w:t>
      </w:r>
      <w:r>
        <w:rPr>
          <w:b w:val="0"/>
          <w:sz w:val="24"/>
          <w:szCs w:val="24"/>
        </w:rPr>
        <w:t>Большекнышинская СОШ (1,03 млн. руб.);</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3. капитальный ремонт спортивного зала (3,01 млн. руб.) и ремонт системы отопления МКОУ Отрокская СОШ на сумму 8 млн. руб. (установка модульной котельной и ремонт системы отопления школы), закупка инвентаря для спортивного зала (0,47 млн. руб.);</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4. капитальный ремонт кровли МБОУ Идринская СОШ (3,5 млн. руб.);</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5. водоотведение и ремонт помещения подвала МБДОУ Семицветик (2,0  млн. руб.);</w:t>
      </w:r>
    </w:p>
    <w:p w:rsidR="002332BE" w:rsidRDefault="002332BE" w:rsidP="002332BE">
      <w:pPr>
        <w:spacing w:after="0"/>
        <w:jc w:val="both"/>
        <w:rPr>
          <w:rFonts w:ascii="Times New Roman" w:hAnsi="Times New Roman"/>
          <w:sz w:val="24"/>
          <w:szCs w:val="24"/>
        </w:rPr>
      </w:pPr>
      <w:r>
        <w:rPr>
          <w:rFonts w:ascii="Times New Roman" w:hAnsi="Times New Roman"/>
          <w:sz w:val="24"/>
          <w:szCs w:val="24"/>
          <w:lang w:bidi="ru-RU"/>
        </w:rPr>
        <w:tab/>
        <w:t>6.</w:t>
      </w:r>
      <w:r>
        <w:rPr>
          <w:rFonts w:ascii="Times New Roman" w:hAnsi="Times New Roman"/>
          <w:sz w:val="24"/>
          <w:szCs w:val="24"/>
        </w:rPr>
        <w:t xml:space="preserve"> модульные санитарные узлы и септики на сумму 5,53 млн. руб. (МКОУ Екатерининская ООШ, МКОУ Большехабыкская СОШ, МКОУ Новоберезовская СОШ, МКОУ Курежская ООШ, МКОУ Никольская СОШ, МКОУ Стахановская СОШ, МКОУ Малохабыкская ООШ);</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7. устранение предписаний надзорных органов на сумму 1,34 млн. руб. (МКОУ Большехабыкская СОШ, МКОУ Стахановская СОШ, МКОУ Малохабыкская ООШ, МКОУ Большетелекская ООШ);</w:t>
      </w:r>
    </w:p>
    <w:p w:rsidR="002332BE" w:rsidRDefault="002332BE" w:rsidP="002332BE">
      <w:pPr>
        <w:pStyle w:val="22"/>
        <w:shd w:val="clear" w:color="auto" w:fill="auto"/>
        <w:spacing w:after="0" w:line="276" w:lineRule="auto"/>
        <w:jc w:val="both"/>
        <w:rPr>
          <w:b w:val="0"/>
          <w:sz w:val="24"/>
          <w:szCs w:val="24"/>
          <w:lang w:bidi="ru-RU"/>
        </w:rPr>
      </w:pPr>
      <w:r>
        <w:rPr>
          <w:b w:val="0"/>
          <w:sz w:val="24"/>
          <w:szCs w:val="24"/>
          <w:lang w:bidi="ru-RU"/>
        </w:rPr>
        <w:tab/>
        <w:t>8.  ремонт ограждения детский сад «Колокольчик» (0,048 млн. руб.);</w:t>
      </w:r>
    </w:p>
    <w:p w:rsidR="002332BE" w:rsidRDefault="002332BE" w:rsidP="002332BE">
      <w:pPr>
        <w:pStyle w:val="22"/>
        <w:shd w:val="clear" w:color="auto" w:fill="auto"/>
        <w:spacing w:after="0" w:line="276" w:lineRule="auto"/>
        <w:jc w:val="both"/>
        <w:rPr>
          <w:b w:val="0"/>
          <w:sz w:val="24"/>
          <w:szCs w:val="24"/>
        </w:rPr>
      </w:pPr>
      <w:r>
        <w:rPr>
          <w:b w:val="0"/>
          <w:sz w:val="24"/>
          <w:szCs w:val="24"/>
          <w:lang w:bidi="ru-RU"/>
        </w:rPr>
        <w:tab/>
        <w:t>9. в столовой МКОУ Екатерининская ООШ установлен котел (0,1 млн.</w:t>
      </w:r>
      <w:r>
        <w:rPr>
          <w:b w:val="0"/>
          <w:sz w:val="24"/>
          <w:szCs w:val="24"/>
        </w:rPr>
        <w:t xml:space="preserve"> руб.);</w:t>
      </w:r>
    </w:p>
    <w:p w:rsidR="002332BE" w:rsidRDefault="002332BE" w:rsidP="002332BE">
      <w:pPr>
        <w:pStyle w:val="22"/>
        <w:shd w:val="clear" w:color="auto" w:fill="auto"/>
        <w:spacing w:after="0" w:line="276" w:lineRule="auto"/>
        <w:jc w:val="both"/>
        <w:rPr>
          <w:b w:val="0"/>
          <w:sz w:val="24"/>
          <w:szCs w:val="24"/>
          <w:lang w:bidi="ru-RU"/>
        </w:rPr>
      </w:pPr>
      <w:r>
        <w:rPr>
          <w:b w:val="0"/>
          <w:sz w:val="24"/>
          <w:szCs w:val="24"/>
        </w:rPr>
        <w:tab/>
        <w:t>10.</w:t>
      </w:r>
      <w:r>
        <w:rPr>
          <w:b w:val="0"/>
          <w:sz w:val="24"/>
          <w:szCs w:val="24"/>
          <w:lang w:bidi="ru-RU"/>
        </w:rPr>
        <w:t xml:space="preserve"> от котельной </w:t>
      </w:r>
      <w:r>
        <w:rPr>
          <w:b w:val="0"/>
          <w:sz w:val="24"/>
          <w:szCs w:val="24"/>
        </w:rPr>
        <w:t>МКОУ Курежская ООШ до СДК проведена новая тепловая трасса (0,46 млн. руб.);</w:t>
      </w:r>
    </w:p>
    <w:p w:rsidR="002332BE" w:rsidRDefault="002332BE" w:rsidP="002332BE">
      <w:pPr>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11. детский сад №3 «Семицветик» получил оборудование «Безопасный городок» стоимостью 0,5 млн. руб</w:t>
      </w:r>
      <w:r>
        <w:rPr>
          <w:rFonts w:ascii="Times New Roman" w:hAnsi="Times New Roman"/>
          <w:sz w:val="24"/>
          <w:szCs w:val="24"/>
        </w:rPr>
        <w:t>.</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муниципальной программе «Система социальной защиты населения Идринского района» финансирование составило 46,47 млн. руб.  Мероприятия программы были направлены на реализацию полномочий по содержанию учреждений социального обслуживания населения и осуществление государственных полномочий по организации деятельности органов управления. </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муниципальной программе «Обеспечение жизнедеятельности территории Идринского района» финансирование составило 17,6 млн. руб. Мероприятия программы включают в себя предоставление субсидий организациям автомобильного пассажирского </w:t>
      </w:r>
      <w:r>
        <w:rPr>
          <w:rFonts w:ascii="Times New Roman" w:hAnsi="Times New Roman" w:cs="Times New Roman"/>
          <w:sz w:val="24"/>
          <w:szCs w:val="24"/>
        </w:rPr>
        <w:lastRenderedPageBreak/>
        <w:t>транспорта района, реализация временных мер поддержки населения в целях обеспечения доступности  коммунальных услуг, обеспечение деятельности ЕДДС, совершенствование централизованной системы учёта и отчётности, реализация мероприятий по обращению с отходами и развитию услуг связи.</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области культуры и туризма, мероприятия направлены на обеспечение деятельности учреждений культуры (Идринская ДШИ, МБУК Идринский РДК, МБУК Альтаир, библиотеки) (финансирование составило в целом по программе 66,39 млн. руб.).</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области спорта проводились мероприятия направленные на обеспечение развития массовой физической культуры (лыжня России, волейбол, зональные соревнования, настольный теннис и т.д.), финансирование мероприятий программы составило 4,14 млн. руб.</w:t>
      </w:r>
    </w:p>
    <w:p w:rsidR="002332BE" w:rsidRDefault="002332BE" w:rsidP="00233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области молодежной политики мероприятия направлены на создание условий для развития потенциала молодежи и его реализации в интересах района, финансирование мероприятий программы составляет 1,93 млн. руб.</w:t>
      </w:r>
    </w:p>
    <w:p w:rsidR="002332BE" w:rsidRDefault="002332BE" w:rsidP="00233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области содействия развитию предпринимательства проведен районный конкурс «Предприниматель года – 2019», на который израсходовано 0,015 млн. руб. </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области сельского хозяйства сумма расходов составила 2,04 млн. руб. на</w:t>
      </w:r>
      <w:r>
        <w:rPr>
          <w:rFonts w:ascii="Times New Roman" w:eastAsia="Times New Roman" w:hAnsi="Times New Roman" w:cs="Times New Roman"/>
          <w:sz w:val="24"/>
          <w:szCs w:val="24"/>
          <w:lang w:eastAsia="ru-RU"/>
        </w:rPr>
        <w:t xml:space="preserve"> выполнение отдельных полномочий по решению вопросов поддержки сельскохозяйственного производства</w:t>
      </w:r>
      <w:r>
        <w:rPr>
          <w:rFonts w:ascii="Times New Roman" w:hAnsi="Times New Roman" w:cs="Times New Roman"/>
          <w:sz w:val="24"/>
          <w:szCs w:val="24"/>
        </w:rPr>
        <w:t>.</w:t>
      </w:r>
    </w:p>
    <w:p w:rsidR="002332BE" w:rsidRDefault="002332BE" w:rsidP="002332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в области финансов включает в себя дотации на выравнивание бюджетной обеспеченности, поддержку мер по обеспечению сбалансированности бюджетов. Финансирование на реализацию мероприятий программы составило  47,08 млн. руб.</w:t>
      </w:r>
    </w:p>
    <w:p w:rsidR="000E4D7C" w:rsidRDefault="000E4D7C" w:rsidP="000E4D7C">
      <w:pPr>
        <w:autoSpaceDE w:val="0"/>
        <w:autoSpaceDN w:val="0"/>
        <w:adjustRightInd w:val="0"/>
        <w:spacing w:after="0" w:line="240" w:lineRule="auto"/>
        <w:ind w:firstLine="720"/>
        <w:jc w:val="center"/>
        <w:rPr>
          <w:rFonts w:ascii="Times New Roman" w:hAnsi="Times New Roman" w:cs="Times New Roman"/>
          <w:b/>
          <w:sz w:val="24"/>
          <w:szCs w:val="24"/>
        </w:rPr>
      </w:pPr>
      <w:r w:rsidRPr="000E4D7C">
        <w:rPr>
          <w:rFonts w:ascii="Times New Roman" w:hAnsi="Times New Roman" w:cs="Times New Roman"/>
          <w:b/>
          <w:sz w:val="24"/>
          <w:szCs w:val="24"/>
        </w:rPr>
        <w:t>Малый бизнес</w:t>
      </w:r>
    </w:p>
    <w:p w:rsidR="00BC3250" w:rsidRPr="000E4D7C" w:rsidRDefault="00BC3250" w:rsidP="000E4D7C">
      <w:pPr>
        <w:autoSpaceDE w:val="0"/>
        <w:autoSpaceDN w:val="0"/>
        <w:adjustRightInd w:val="0"/>
        <w:spacing w:after="0" w:line="240" w:lineRule="auto"/>
        <w:ind w:firstLine="720"/>
        <w:jc w:val="center"/>
        <w:rPr>
          <w:rFonts w:ascii="Times New Roman" w:hAnsi="Times New Roman" w:cs="Times New Roman"/>
          <w:b/>
          <w:sz w:val="24"/>
          <w:szCs w:val="24"/>
        </w:rPr>
      </w:pP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Большую роль в экономике района играет малый бизнес. Малые предприятия, как более гибкие и оперативные, обеспечивают часть потребностей в товарах и услугах населения, учреждений и предприятий района. Субъекты малого предпринимательства обеспечивают до 60% рабочих мест, условия работы этих рабочих мест существенно влияют на социальную обстановку в районе в целом.</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На 01. 10. 2019 года на территории района зарегистрировано и осуществляет деятельность 29 субъектов предпринимательской деятельности (юридических лиц) и 178 индивидуальных предпринимателей без образования юридического лица.</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Из 29 действующих малых и средних предприятий по отраслям экономики: 13 сельскохозяйственных предприятий (занимают 44,83 % в отраслевой структуре СМБ), 2 предприятия обрабатывающих производств (производство пищевых продуктов, 6,9 % в структуре), 9 предприятий розничной торговли (31,03 % в отраслевой структуре), 1 транспорт и связь (3,45 %), 3 по предоставлению коммунальных и социальных услуг (10,34 %), 1 по строительству жилых и нежилых зданий (3,45 %).</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Из 178 индивидуальных предпринимателей наибольший удельный вес в отраслевой структуре занимает торговля оптовая и розничная, 84 ед. - 47,14 %, сельскохозяйственное производство – 53 ед. – 29,5 %.</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Среднесписочная численность работников организаций малого бизнеса составляет 447 человек. Среднесписочная численность работников у индивидуальных предпринимателей 81 чел. </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Оборот организаций малого бизнеса (юридических лиц) составил в 2018 году 332488,54  тыс. руб. , за девять месяцев 2019 года 176218,64 тыс. руб.</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Объем инвестиций в основной капитал организаций малого бизнеса по итогам 2018 составил 54584,0 млн. руб., по оценке 2019 года сумма инвестиций  в малый бизнес составит 58112,5 млн. руб. </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В мае 2019 года был проведен конкурс «Предприниматель года - 2019», по итогам которого признаны победители по 5 номинациям, общая сумма расходов в рамках муниципальной программы составила  15,0 тыс. руб. </w:t>
      </w:r>
    </w:p>
    <w:p w:rsidR="008B5679" w:rsidRDefault="008B5679" w:rsidP="008B5679">
      <w:pPr>
        <w:spacing w:after="0"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В октябре 2019 года в рамках муниципальной программы «Содействие в развитии и поддержка малого и среднего предпринимательства в Идринском районе» будет предоставлена субсидия ООО «Ирина» по мероприятию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Сумма поддержки – 1273,59 тыс. руб., в том числе 30,0 тыс. руб. - местный бюджет, 1243,59 тыс. руб.- краевой бюджет.</w:t>
      </w:r>
    </w:p>
    <w:p w:rsidR="008B5679" w:rsidRDefault="008B5679" w:rsidP="000E4D7C">
      <w:pPr>
        <w:tabs>
          <w:tab w:val="left" w:pos="0"/>
        </w:tabs>
        <w:spacing w:after="0" w:line="240" w:lineRule="auto"/>
        <w:ind w:firstLine="709"/>
        <w:jc w:val="center"/>
        <w:rPr>
          <w:rFonts w:ascii="Times New Roman" w:hAnsi="Times New Roman" w:cs="Times New Roman"/>
          <w:b/>
          <w:color w:val="000000" w:themeColor="text1"/>
          <w:sz w:val="24"/>
          <w:szCs w:val="24"/>
        </w:rPr>
      </w:pPr>
    </w:p>
    <w:p w:rsidR="000E4D7C" w:rsidRDefault="000E4D7C" w:rsidP="000E4D7C">
      <w:pPr>
        <w:tabs>
          <w:tab w:val="left" w:pos="0"/>
        </w:tabs>
        <w:spacing w:after="0" w:line="240" w:lineRule="auto"/>
        <w:ind w:firstLine="709"/>
        <w:jc w:val="center"/>
        <w:rPr>
          <w:rFonts w:ascii="Times New Roman" w:hAnsi="Times New Roman" w:cs="Times New Roman"/>
          <w:b/>
          <w:color w:val="000000" w:themeColor="text1"/>
          <w:sz w:val="24"/>
          <w:szCs w:val="24"/>
        </w:rPr>
      </w:pPr>
      <w:r w:rsidRPr="000E4D7C">
        <w:rPr>
          <w:rFonts w:ascii="Times New Roman" w:hAnsi="Times New Roman" w:cs="Times New Roman"/>
          <w:b/>
          <w:color w:val="000000" w:themeColor="text1"/>
          <w:sz w:val="24"/>
          <w:szCs w:val="24"/>
        </w:rPr>
        <w:t>Сельское хозяйство</w:t>
      </w:r>
    </w:p>
    <w:p w:rsidR="008B5679" w:rsidRDefault="008B5679" w:rsidP="000E4D7C">
      <w:pPr>
        <w:tabs>
          <w:tab w:val="left" w:pos="0"/>
        </w:tabs>
        <w:spacing w:after="0" w:line="240" w:lineRule="auto"/>
        <w:ind w:firstLine="709"/>
        <w:jc w:val="center"/>
        <w:rPr>
          <w:rFonts w:ascii="Times New Roman" w:hAnsi="Times New Roman" w:cs="Times New Roman"/>
          <w:b/>
          <w:color w:val="000000" w:themeColor="text1"/>
          <w:sz w:val="24"/>
          <w:szCs w:val="24"/>
        </w:rPr>
      </w:pPr>
    </w:p>
    <w:p w:rsidR="0011486B" w:rsidRPr="0011486B" w:rsidRDefault="001B7AB4" w:rsidP="00A37A33">
      <w:pPr>
        <w:tabs>
          <w:tab w:val="left" w:pos="709"/>
        </w:tabs>
        <w:spacing w:after="0"/>
        <w:jc w:val="both"/>
        <w:rPr>
          <w:rFonts w:ascii="Times New Roman" w:eastAsia="Calibri" w:hAnsi="Times New Roman" w:cs="Times New Roman"/>
          <w:sz w:val="24"/>
          <w:szCs w:val="24"/>
        </w:rPr>
      </w:pPr>
      <w:r w:rsidRPr="001B7AB4">
        <w:rPr>
          <w:rFonts w:ascii="Times New Roman" w:eastAsia="Calibri" w:hAnsi="Times New Roman" w:cs="Times New Roman"/>
          <w:sz w:val="24"/>
          <w:szCs w:val="24"/>
        </w:rPr>
        <w:t xml:space="preserve">        </w:t>
      </w:r>
      <w:r w:rsidR="0011486B" w:rsidRPr="0011486B">
        <w:rPr>
          <w:rFonts w:ascii="Times New Roman" w:eastAsia="Calibri" w:hAnsi="Times New Roman" w:cs="Times New Roman"/>
          <w:sz w:val="24"/>
          <w:szCs w:val="24"/>
        </w:rPr>
        <w:t xml:space="preserve">В 2019 году в реестр АПК по Идринскому району входят 10 сельскохозяйственных предприятий,  27  К(Ф)Х,  филиал  «Южного аграрного техникума», 2 СПоКа и  5287 ЛПХ. </w:t>
      </w:r>
    </w:p>
    <w:p w:rsidR="0011486B" w:rsidRPr="0011486B" w:rsidRDefault="0011486B" w:rsidP="00A37A33">
      <w:pPr>
        <w:tabs>
          <w:tab w:val="left" w:pos="1134"/>
        </w:tabs>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В сельском хозяйстве задействовано 258 человек, средняя заработная плата составляет:</w:t>
      </w:r>
    </w:p>
    <w:p w:rsidR="0011486B" w:rsidRPr="0011486B" w:rsidRDefault="0011486B" w:rsidP="00A37A33">
      <w:pPr>
        <w:tabs>
          <w:tab w:val="left" w:pos="1134"/>
        </w:tabs>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по сельскохозяйственным предприятиям – 12 445 рублей 13 копеек.</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В 2019 году вся посевная площадь составила 29913 га, в том числе зерновые и зернобобовые 17594 га, рапс 4757 га, однолетние травы 4726 га, картофель 15 га, многолетние травы 2821 га.</w:t>
      </w:r>
      <w:r w:rsidRPr="0011486B">
        <w:rPr>
          <w:rFonts w:ascii="Times New Roman" w:eastAsia="Calibri" w:hAnsi="Times New Roman" w:cs="Times New Roman"/>
          <w:sz w:val="24"/>
          <w:szCs w:val="24"/>
        </w:rPr>
        <w:tab/>
      </w:r>
      <w:r w:rsidRPr="0011486B">
        <w:rPr>
          <w:rFonts w:ascii="Times New Roman" w:eastAsia="Calibri" w:hAnsi="Times New Roman" w:cs="Times New Roman"/>
          <w:sz w:val="24"/>
          <w:szCs w:val="24"/>
        </w:rPr>
        <w:tab/>
      </w:r>
      <w:r w:rsidRPr="0011486B">
        <w:rPr>
          <w:rFonts w:ascii="Times New Roman" w:eastAsia="Calibri" w:hAnsi="Times New Roman" w:cs="Times New Roman"/>
          <w:sz w:val="24"/>
          <w:szCs w:val="24"/>
        </w:rPr>
        <w:tab/>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В 2019 году намолочено 28869 тонн  зерна  при урожайности 16,3 центнеров  в первоначально оприходованном весе. Фактический сбор урожая в весе после доработки составил 25730 тонн.  Намолот рапса в первоначально оприходованном весе составил 6075 тонн, при урожайности  12,7 цн./га, в весе после доработки - 5282 тонны.</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Под урожай 2020 года в районе вспахано  8080 га. паров  и 17635  га зяби, что составляет 85,9 % от потребности. </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Под урожай 2020 года  засыпано 4900 тонн семян (100 % от потребности). В настоящее время ведется подработка семян до посевных кондиций.</w:t>
      </w:r>
    </w:p>
    <w:p w:rsidR="0011486B" w:rsidRPr="0011486B" w:rsidRDefault="0011486B" w:rsidP="00A37A33">
      <w:pPr>
        <w:spacing w:after="0"/>
        <w:jc w:val="both"/>
        <w:rPr>
          <w:rFonts w:ascii="Times New Roman" w:eastAsia="Calibri" w:hAnsi="Times New Roman" w:cs="Times New Roman"/>
          <w:color w:val="0D0D0D"/>
          <w:sz w:val="24"/>
          <w:szCs w:val="24"/>
        </w:rPr>
      </w:pPr>
      <w:r w:rsidRPr="0011486B">
        <w:rPr>
          <w:rFonts w:ascii="Times New Roman" w:eastAsia="Calibri" w:hAnsi="Times New Roman" w:cs="Times New Roman"/>
          <w:sz w:val="24"/>
          <w:szCs w:val="24"/>
        </w:rPr>
        <w:t xml:space="preserve"> </w:t>
      </w:r>
      <w:r w:rsidRPr="0011486B">
        <w:rPr>
          <w:rFonts w:ascii="Times New Roman" w:eastAsia="Calibri" w:hAnsi="Times New Roman" w:cs="Times New Roman"/>
          <w:color w:val="0D0D0D"/>
          <w:sz w:val="24"/>
          <w:szCs w:val="24"/>
        </w:rPr>
        <w:t xml:space="preserve">         </w:t>
      </w:r>
      <w:r w:rsidRPr="0011486B">
        <w:rPr>
          <w:rFonts w:ascii="Times New Roman" w:eastAsia="Calibri" w:hAnsi="Times New Roman" w:cs="Times New Roman"/>
          <w:sz w:val="24"/>
          <w:szCs w:val="24"/>
        </w:rPr>
        <w:t>В 2019 году в районе заготовлено 30,8 ц. к.ед. без учёта зернофуража. С учётом переходящего фонда свыше 32,9 ц. к. ед.</w:t>
      </w:r>
      <w:r w:rsidRPr="0011486B">
        <w:rPr>
          <w:rFonts w:ascii="Times New Roman" w:eastAsia="Calibri" w:hAnsi="Times New Roman" w:cs="Times New Roman"/>
          <w:sz w:val="24"/>
          <w:szCs w:val="24"/>
        </w:rPr>
        <w:tab/>
        <w:t xml:space="preserve">                                                                                                  </w:t>
      </w:r>
      <w:r w:rsidRPr="0011486B">
        <w:rPr>
          <w:rFonts w:ascii="Times New Roman" w:eastAsia="Calibri" w:hAnsi="Times New Roman" w:cs="Times New Roman"/>
          <w:color w:val="0D0D0D"/>
          <w:sz w:val="24"/>
          <w:szCs w:val="24"/>
        </w:rPr>
        <w:t xml:space="preserve">              </w:t>
      </w:r>
      <w:r w:rsidRPr="0011486B">
        <w:rPr>
          <w:rFonts w:ascii="Times New Roman" w:eastAsia="Calibri" w:hAnsi="Times New Roman" w:cs="Times New Roman"/>
          <w:sz w:val="24"/>
          <w:szCs w:val="24"/>
        </w:rPr>
        <w:t xml:space="preserve">                                  </w:t>
      </w:r>
      <w:r w:rsidRPr="0011486B">
        <w:rPr>
          <w:rFonts w:ascii="Times New Roman" w:eastAsia="Calibri" w:hAnsi="Times New Roman" w:cs="Times New Roman"/>
          <w:sz w:val="24"/>
          <w:szCs w:val="24"/>
        </w:rPr>
        <w:tab/>
        <w:t xml:space="preserve">На 01.10.2019 года поголовье КРС 4498 голов ( в том числе в К(Ф)Х – 1037 голов).  Поголовье коров 1655  голов. Поголовье дойных коров 343 головы ( в том числе в К(Ф)Х – 193 головы). Молочным животноводством занимается 1 хозяйство:  ООО «Байтак» и  12 К(Ф)Х.  </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       На 01.10.2019 года поголовье мясного скота составляет 3754  голов, поголовье мясных коров 1322 головы,  поголовье лошадей 562 головы.</w:t>
      </w:r>
      <w:r w:rsidRPr="0011486B">
        <w:rPr>
          <w:rFonts w:ascii="Times New Roman" w:eastAsia="Calibri" w:hAnsi="Times New Roman" w:cs="Times New Roman"/>
          <w:sz w:val="24"/>
          <w:szCs w:val="24"/>
        </w:rPr>
        <w:tab/>
        <w:t xml:space="preserve"> На 01.10.2019 г.  сельскохозяйственными предприятиями и КФХ  произведено 228,5 тонн мяса на убой  в живом весе и 568 тонн молока.                                                                    </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ab/>
        <w:t>На территории  района действует 2 кооператива, которые осуществляют закуп молока и мяса у населения.  На 01.10.2019 году закуплено 6833 тонны  молока на сумму 114179 тысяч  рублей и  188  тонн мяса на сумму 44118 тысяч рублей.</w:t>
      </w:r>
      <w:r w:rsidRPr="0011486B">
        <w:rPr>
          <w:rFonts w:ascii="Times New Roman" w:eastAsia="Calibri" w:hAnsi="Times New Roman" w:cs="Times New Roman"/>
          <w:sz w:val="24"/>
          <w:szCs w:val="24"/>
        </w:rPr>
        <w:tab/>
        <w:t xml:space="preserve">                                                                                                                                         </w:t>
      </w:r>
    </w:p>
    <w:p w:rsidR="0011486B" w:rsidRPr="0011486B" w:rsidRDefault="0011486B" w:rsidP="00A37A33">
      <w:pPr>
        <w:spacing w:after="0"/>
        <w:ind w:firstLine="709"/>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На 01.10.2019 года  хозяйствами района получено субсидий  56580 тыс. рублей.  Грант на поддержку начинающих фермеров в  2019 году получило 1 хозяйство - ИП Глава К(Ф)Х Подлевская Наталья Константиновна , сумма гранта составила– 2998,28 тыс. руб. </w:t>
      </w:r>
    </w:p>
    <w:p w:rsidR="0011486B" w:rsidRPr="0011486B" w:rsidRDefault="0011486B" w:rsidP="00A37A33">
      <w:pPr>
        <w:spacing w:after="0"/>
        <w:ind w:firstLine="709"/>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t xml:space="preserve">Приобретено сельскохозяйственной техники: ООО «Ирина» - 2 автомобиля, Зерносушилка Алтай 42, ИП Глава К(Ф)Х Баранов А.Ю. – 1 посевной комплекс, ИП Глава К(Ф)Х Худеев А.Г. – 1 посевной комплекс, СХПК «Весна» - 1 трактор, ООО «Элита» -  1 зерносушилка, ИП Глава К(Ф)Х Подлевская Н.К.- 1 трактор.  </w:t>
      </w:r>
    </w:p>
    <w:p w:rsidR="0011486B" w:rsidRPr="0011486B" w:rsidRDefault="0011486B" w:rsidP="00A37A33">
      <w:pPr>
        <w:spacing w:after="0"/>
        <w:jc w:val="both"/>
        <w:rPr>
          <w:rFonts w:ascii="Times New Roman" w:eastAsia="Calibri" w:hAnsi="Times New Roman" w:cs="Times New Roman"/>
          <w:sz w:val="24"/>
          <w:szCs w:val="24"/>
        </w:rPr>
      </w:pPr>
      <w:r w:rsidRPr="0011486B">
        <w:rPr>
          <w:rFonts w:ascii="Times New Roman" w:eastAsia="Calibri" w:hAnsi="Times New Roman" w:cs="Times New Roman"/>
          <w:sz w:val="24"/>
          <w:szCs w:val="24"/>
        </w:rPr>
        <w:lastRenderedPageBreak/>
        <w:t xml:space="preserve">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506-п в 2019 году молодые специалисты Идринского района получили  2 сертификата на строительство жилья.  7 молодым специалистам выплачена социальная выплата на обустройство.  Так же в хозяйствах района специалисты, получающие высшее профессиональное образование по заочной форме получают социальную выплату в размере 100 % стоимости обучения.</w:t>
      </w:r>
    </w:p>
    <w:p w:rsidR="00193FB3" w:rsidRPr="001B7AB4" w:rsidRDefault="00193FB3" w:rsidP="0011486B">
      <w:pPr>
        <w:tabs>
          <w:tab w:val="left" w:pos="709"/>
        </w:tabs>
        <w:spacing w:after="0"/>
        <w:jc w:val="both"/>
        <w:rPr>
          <w:rFonts w:ascii="Times New Roman" w:eastAsia="Calibri" w:hAnsi="Times New Roman" w:cs="Times New Roman"/>
          <w:sz w:val="24"/>
          <w:szCs w:val="24"/>
        </w:rPr>
      </w:pPr>
    </w:p>
    <w:p w:rsidR="000E4D7C" w:rsidRDefault="000E4D7C" w:rsidP="000E4D7C">
      <w:pPr>
        <w:tabs>
          <w:tab w:val="left" w:pos="3119"/>
        </w:tabs>
        <w:spacing w:after="0"/>
        <w:rPr>
          <w:rFonts w:ascii="Times New Roman" w:hAnsi="Times New Roman" w:cs="Times New Roman"/>
          <w:b/>
          <w:sz w:val="24"/>
          <w:szCs w:val="24"/>
        </w:rPr>
      </w:pPr>
      <w:r w:rsidRPr="000E4D7C">
        <w:rPr>
          <w:b/>
          <w:sz w:val="24"/>
          <w:szCs w:val="24"/>
        </w:rPr>
        <w:t xml:space="preserve">                                                           </w:t>
      </w:r>
      <w:r w:rsidRPr="000E4D7C">
        <w:rPr>
          <w:rFonts w:ascii="Times New Roman" w:hAnsi="Times New Roman" w:cs="Times New Roman"/>
          <w:b/>
          <w:sz w:val="24"/>
          <w:szCs w:val="24"/>
        </w:rPr>
        <w:t>Архитектура и строительство</w:t>
      </w:r>
    </w:p>
    <w:p w:rsidR="00BC3250" w:rsidRDefault="00BC3250" w:rsidP="000E4D7C">
      <w:pPr>
        <w:tabs>
          <w:tab w:val="left" w:pos="3119"/>
        </w:tabs>
        <w:spacing w:after="0"/>
        <w:rPr>
          <w:rFonts w:ascii="Times New Roman" w:hAnsi="Times New Roman" w:cs="Times New Roman"/>
          <w:b/>
          <w:sz w:val="24"/>
          <w:szCs w:val="24"/>
        </w:rPr>
      </w:pP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В 2019 году специалистами отдела по вопросам  архитектуры,  строительства, коммунального хозяйства администрации района предоставлено застройщикам:</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 </w:t>
      </w:r>
      <w:r w:rsidRPr="00BC3250">
        <w:rPr>
          <w:rFonts w:ascii="Times New Roman" w:hAnsi="Times New Roman" w:cs="Times New Roman"/>
          <w:b/>
          <w:sz w:val="24"/>
          <w:szCs w:val="24"/>
        </w:rPr>
        <w:t xml:space="preserve">градостроительных  планов </w:t>
      </w:r>
      <w:r w:rsidRPr="00BC3250">
        <w:rPr>
          <w:rFonts w:ascii="Times New Roman" w:hAnsi="Times New Roman" w:cs="Times New Roman"/>
          <w:sz w:val="24"/>
          <w:szCs w:val="24"/>
        </w:rPr>
        <w:t xml:space="preserve">земельных участков для строительства, реконструкции объектов капитального строительства -  2, в 2018 году - 28; </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b/>
          <w:sz w:val="24"/>
          <w:szCs w:val="24"/>
        </w:rPr>
        <w:t>разрешений на строительство</w:t>
      </w:r>
      <w:r w:rsidRPr="00BC3250">
        <w:rPr>
          <w:rFonts w:ascii="Times New Roman" w:hAnsi="Times New Roman" w:cs="Times New Roman"/>
          <w:sz w:val="24"/>
          <w:szCs w:val="24"/>
        </w:rPr>
        <w:t>- 2, в 2018 году - 17;</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b/>
          <w:sz w:val="24"/>
          <w:szCs w:val="24"/>
        </w:rPr>
        <w:t>разрешений на ввод объектов в эксплуатацию -</w:t>
      </w:r>
      <w:r w:rsidRPr="00BC3250">
        <w:rPr>
          <w:rFonts w:ascii="Times New Roman" w:hAnsi="Times New Roman" w:cs="Times New Roman"/>
          <w:sz w:val="24"/>
          <w:szCs w:val="24"/>
        </w:rPr>
        <w:t xml:space="preserve"> 2, в 2018 году - 5.</w:t>
      </w:r>
    </w:p>
    <w:p w:rsidR="00BC3250" w:rsidRPr="00BC3250" w:rsidRDefault="00BC3250" w:rsidP="00BC3250">
      <w:pPr>
        <w:spacing w:after="0"/>
        <w:jc w:val="both"/>
        <w:rPr>
          <w:rFonts w:ascii="Times New Roman" w:hAnsi="Times New Roman" w:cs="Times New Roman"/>
          <w:b/>
          <w:sz w:val="24"/>
          <w:szCs w:val="24"/>
        </w:rPr>
      </w:pPr>
      <w:r w:rsidRPr="00BC3250">
        <w:rPr>
          <w:rFonts w:ascii="Times New Roman" w:hAnsi="Times New Roman" w:cs="Times New Roman"/>
          <w:sz w:val="24"/>
          <w:szCs w:val="24"/>
        </w:rPr>
        <w:tab/>
        <w:t xml:space="preserve">В соответствии с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выданы </w:t>
      </w:r>
      <w:r w:rsidRPr="00BC3250">
        <w:rPr>
          <w:rFonts w:ascii="Times New Roman" w:hAnsi="Times New Roman" w:cs="Times New Roman"/>
          <w:b/>
          <w:sz w:val="24"/>
          <w:szCs w:val="24"/>
        </w:rPr>
        <w:t>38 уведомлений</w:t>
      </w:r>
      <w:r w:rsidRPr="00BC3250">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BC3250">
        <w:rPr>
          <w:rFonts w:ascii="Times New Roman" w:hAnsi="Times New Roman" w:cs="Times New Roman"/>
          <w:b/>
          <w:sz w:val="24"/>
          <w:szCs w:val="24"/>
        </w:rPr>
        <w:t>24 уведомления</w:t>
      </w:r>
      <w:r w:rsidRPr="00BC3250">
        <w:rPr>
          <w:rFonts w:ascii="Times New Roman" w:hAnsi="Times New Roman" w:cs="Times New Roman"/>
          <w:sz w:val="24"/>
          <w:szCs w:val="24"/>
        </w:rPr>
        <w:t xml:space="preserve">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w:t>
      </w:r>
    </w:p>
    <w:p w:rsidR="00BC3250" w:rsidRPr="00BC3250" w:rsidRDefault="00BC3250" w:rsidP="00BC3250">
      <w:pPr>
        <w:spacing w:after="0"/>
        <w:jc w:val="both"/>
        <w:rPr>
          <w:rFonts w:ascii="Times New Roman" w:hAnsi="Times New Roman" w:cs="Times New Roman"/>
          <w:b/>
          <w:sz w:val="24"/>
          <w:szCs w:val="24"/>
        </w:rPr>
      </w:pPr>
      <w:r w:rsidRPr="00BC3250">
        <w:rPr>
          <w:rFonts w:ascii="Times New Roman" w:hAnsi="Times New Roman" w:cs="Times New Roman"/>
          <w:b/>
          <w:sz w:val="24"/>
          <w:szCs w:val="24"/>
        </w:rPr>
        <w:tab/>
      </w:r>
      <w:r w:rsidRPr="00BC3250">
        <w:rPr>
          <w:rFonts w:ascii="Times New Roman" w:hAnsi="Times New Roman" w:cs="Times New Roman"/>
          <w:sz w:val="24"/>
          <w:szCs w:val="24"/>
        </w:rPr>
        <w:t>В стадии строительства находятся 60 индивидуальных жилых дома.</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АО «ТГИ«Гражданпроект» в соответствии с муниципальным контрактом выполнены работы по разработке проекта внесения изменений в генеральный план Идринского сельсовета. Ведется работа по размещению проекта внесения изменений во ФГИС ТП для согласования проекта и дальнейшему проведению публичных слушаний по проекту. </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На 2020 год в муниципальной программе «Стимулирование жилищного строительства на территории Идринского района» планируем предусмотреть средства на разработку генплана Майского сельсовета.</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Идринский район участвует в федеральной целевой программе «Жилище» в части обеспечения жильем молодых семей. В 2019 году одна семья улучшила свои жилищные условия (сумма освоенных бюджетных средств  составляет 1121292,00 за счет средств из:</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федерального бюджета  - 310707,54 руб.;</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краевого бюджета – 541474,46  руб.;</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местного бюджета – 269110,00 руб.</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В министерство строительства Красноярского края направлен пакет документов на участие в программе по обеспечению жильем молодых семей в 2020 году.</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Проблемой в данном направлении можно назвать отсутствие проекта планировки и межевания микрорайона Южный в с. Идринское, решение данной проблемы позволит предоставлять земельные участки под строительство и как следствие повлечет увеличение </w:t>
      </w:r>
      <w:r w:rsidRPr="00BC3250">
        <w:rPr>
          <w:rFonts w:ascii="Times New Roman" w:hAnsi="Times New Roman" w:cs="Times New Roman"/>
          <w:sz w:val="24"/>
          <w:szCs w:val="24"/>
        </w:rPr>
        <w:lastRenderedPageBreak/>
        <w:t>объемов индивидуального жилищного строительства. Ориентировочная стоимость проекта около 2 млн. рублей.</w:t>
      </w:r>
    </w:p>
    <w:p w:rsidR="000E4D7C" w:rsidRDefault="000E4D7C" w:rsidP="000E4D7C">
      <w:pPr>
        <w:spacing w:after="0" w:line="240" w:lineRule="auto"/>
        <w:ind w:firstLine="709"/>
        <w:jc w:val="both"/>
        <w:rPr>
          <w:rFonts w:ascii="Times New Roman" w:hAnsi="Times New Roman" w:cs="Times New Roman"/>
          <w:sz w:val="24"/>
          <w:szCs w:val="24"/>
        </w:rPr>
      </w:pPr>
    </w:p>
    <w:p w:rsidR="000E4D7C" w:rsidRDefault="000E4D7C" w:rsidP="000E4D7C">
      <w:pPr>
        <w:spacing w:after="0"/>
        <w:ind w:left="1985"/>
        <w:contextualSpacing/>
        <w:jc w:val="both"/>
        <w:rPr>
          <w:rFonts w:ascii="Times New Roman" w:hAnsi="Times New Roman" w:cs="Times New Roman"/>
          <w:b/>
          <w:sz w:val="24"/>
          <w:szCs w:val="24"/>
        </w:rPr>
      </w:pPr>
      <w:r w:rsidRPr="000E4D7C">
        <w:rPr>
          <w:rFonts w:ascii="Times New Roman" w:hAnsi="Times New Roman" w:cs="Times New Roman"/>
          <w:b/>
          <w:sz w:val="24"/>
          <w:szCs w:val="24"/>
        </w:rPr>
        <w:t>Дорожное хозяйство и транспортное обслуживание</w:t>
      </w:r>
    </w:p>
    <w:p w:rsidR="00BC3250" w:rsidRPr="000E4D7C" w:rsidRDefault="00BC3250" w:rsidP="000E4D7C">
      <w:pPr>
        <w:spacing w:after="0"/>
        <w:ind w:left="1985"/>
        <w:contextualSpacing/>
        <w:jc w:val="both"/>
        <w:rPr>
          <w:rFonts w:ascii="Times New Roman" w:hAnsi="Times New Roman" w:cs="Times New Roman"/>
          <w:b/>
          <w:sz w:val="24"/>
          <w:szCs w:val="24"/>
        </w:rPr>
      </w:pPr>
    </w:p>
    <w:p w:rsidR="00BC3250" w:rsidRPr="00BC3250" w:rsidRDefault="00BC3250" w:rsidP="00BC3250">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BC3250">
        <w:rPr>
          <w:rFonts w:ascii="Times New Roman" w:hAnsi="Times New Roman" w:cs="Times New Roman"/>
          <w:sz w:val="24"/>
          <w:szCs w:val="24"/>
        </w:rPr>
        <w:t xml:space="preserve">В 2019 году на содержание улично-дорожной сети поселений </w:t>
      </w:r>
      <w:r w:rsidRPr="00BC3250">
        <w:rPr>
          <w:rFonts w:ascii="Times New Roman" w:eastAsia="Calibri" w:hAnsi="Times New Roman" w:cs="Times New Roman"/>
          <w:b/>
          <w:bCs/>
          <w:color w:val="000000"/>
          <w:spacing w:val="10"/>
          <w:sz w:val="24"/>
          <w:szCs w:val="24"/>
          <w:shd w:val="clear" w:color="auto" w:fill="FFFFFF"/>
        </w:rPr>
        <w:t>в рамках реализации мероприятий подпрограммы «Дороги Красноярья» государственной программы Красноярского края «Развитие транспортной системы»</w:t>
      </w:r>
      <w:r w:rsidRPr="00BC3250">
        <w:rPr>
          <w:rFonts w:ascii="Times New Roman" w:hAnsi="Times New Roman" w:cs="Times New Roman"/>
          <w:sz w:val="24"/>
          <w:szCs w:val="24"/>
        </w:rPr>
        <w:t xml:space="preserve"> выделена краевая субсидия в размере  10 800,40 тыс. руб. (в 2018 году 12 454,61 тыс.руб,</w:t>
      </w:r>
      <w:r w:rsidRPr="00BC3250">
        <w:rPr>
          <w:rFonts w:ascii="Times New Roman" w:hAnsi="Times New Roman" w:cs="Times New Roman"/>
          <w:color w:val="000000"/>
          <w:sz w:val="24"/>
          <w:szCs w:val="24"/>
        </w:rPr>
        <w:t xml:space="preserve"> 2017 год 14 557, 77 тыс. </w:t>
      </w:r>
      <w:r w:rsidRPr="00BC3250">
        <w:rPr>
          <w:rFonts w:ascii="Times New Roman" w:hAnsi="Times New Roman" w:cs="Times New Roman"/>
          <w:sz w:val="24"/>
          <w:szCs w:val="24"/>
        </w:rPr>
        <w:t xml:space="preserve">руб.) софинансирование составило </w:t>
      </w:r>
      <w:r w:rsidRPr="00BC3250">
        <w:rPr>
          <w:rFonts w:ascii="Times New Roman" w:eastAsia="Calibri" w:hAnsi="Times New Roman" w:cs="Times New Roman"/>
          <w:bCs/>
          <w:color w:val="000000"/>
          <w:spacing w:val="4"/>
          <w:sz w:val="24"/>
          <w:szCs w:val="24"/>
          <w:shd w:val="clear" w:color="auto" w:fill="FFFFFF"/>
        </w:rPr>
        <w:t xml:space="preserve">131, 76 тыс. </w:t>
      </w:r>
      <w:r w:rsidRPr="00BC3250">
        <w:rPr>
          <w:rFonts w:ascii="Times New Roman" w:eastAsia="Calibri" w:hAnsi="Times New Roman" w:cs="Times New Roman"/>
          <w:bCs/>
          <w:color w:val="000000"/>
          <w:spacing w:val="10"/>
          <w:sz w:val="24"/>
          <w:szCs w:val="24"/>
          <w:shd w:val="clear" w:color="auto" w:fill="FFFFFF"/>
        </w:rPr>
        <w:t>руб.</w:t>
      </w:r>
      <w:r w:rsidRPr="00BC3250">
        <w:rPr>
          <w:rFonts w:ascii="Times New Roman" w:hAnsi="Times New Roman" w:cs="Times New Roman"/>
          <w:sz w:val="24"/>
          <w:szCs w:val="24"/>
        </w:rPr>
        <w:t>, в том числе:</w:t>
      </w:r>
    </w:p>
    <w:p w:rsidR="00BC3250" w:rsidRPr="00BC3250" w:rsidRDefault="00BC3250" w:rsidP="00BC3250">
      <w:pPr>
        <w:spacing w:after="0"/>
        <w:ind w:firstLine="567"/>
        <w:jc w:val="both"/>
        <w:rPr>
          <w:rFonts w:ascii="Times New Roman" w:hAnsi="Times New Roman" w:cs="Times New Roman"/>
          <w:sz w:val="24"/>
          <w:szCs w:val="24"/>
        </w:rPr>
      </w:pPr>
      <w:r w:rsidRPr="00BC3250">
        <w:rPr>
          <w:rFonts w:ascii="Times New Roman" w:hAnsi="Times New Roman" w:cs="Times New Roman"/>
          <w:sz w:val="24"/>
          <w:szCs w:val="24"/>
        </w:rPr>
        <w:t>- на капитальный ремонт и ремонт автомобильных дорог общего пользования местного значения краевая субсидия в размере  6 605,40 тыс. руб. софинансирование 81,41 тыс.</w:t>
      </w:r>
      <w:r w:rsidRPr="00BC3250">
        <w:rPr>
          <w:rFonts w:ascii="Times New Roman" w:eastAsia="Calibri" w:hAnsi="Times New Roman" w:cs="Times New Roman"/>
          <w:bCs/>
          <w:color w:val="000000"/>
          <w:spacing w:val="10"/>
          <w:sz w:val="24"/>
          <w:szCs w:val="24"/>
          <w:shd w:val="clear" w:color="auto" w:fill="FFFFFF"/>
        </w:rPr>
        <w:t>руб</w:t>
      </w:r>
      <w:r w:rsidRPr="00BC3250">
        <w:rPr>
          <w:rFonts w:ascii="Times New Roman" w:hAnsi="Times New Roman" w:cs="Times New Roman"/>
          <w:sz w:val="24"/>
          <w:szCs w:val="24"/>
        </w:rPr>
        <w:t>. – отремонтировано 5,652 (2018 год- 7,944; 2017 год - 11,587) км. дорог.</w:t>
      </w:r>
    </w:p>
    <w:p w:rsidR="00BC3250" w:rsidRPr="00BC3250" w:rsidRDefault="00BC3250" w:rsidP="00BC3250">
      <w:pPr>
        <w:spacing w:after="0"/>
        <w:ind w:firstLine="567"/>
        <w:jc w:val="both"/>
        <w:rPr>
          <w:rFonts w:ascii="Times New Roman" w:eastAsia="Calibri" w:hAnsi="Times New Roman" w:cs="Times New Roman"/>
          <w:b/>
          <w:bCs/>
          <w:color w:val="000000"/>
          <w:spacing w:val="10"/>
          <w:sz w:val="24"/>
          <w:szCs w:val="24"/>
          <w:shd w:val="clear" w:color="auto" w:fill="FFFFFF"/>
        </w:rPr>
      </w:pPr>
      <w:r w:rsidRPr="00BC3250">
        <w:rPr>
          <w:rFonts w:ascii="Times New Roman" w:hAnsi="Times New Roman" w:cs="Times New Roman"/>
          <w:color w:val="000000"/>
          <w:sz w:val="24"/>
          <w:szCs w:val="24"/>
        </w:rPr>
        <w:t xml:space="preserve">- на содержание автомобильных дорог общего пользования местного значения </w:t>
      </w:r>
      <w:r w:rsidRPr="00BC3250">
        <w:rPr>
          <w:rFonts w:ascii="Times New Roman" w:hAnsi="Times New Roman" w:cs="Times New Roman"/>
          <w:sz w:val="24"/>
          <w:szCs w:val="24"/>
        </w:rPr>
        <w:t>выделена краевая субсидия в размере</w:t>
      </w:r>
      <w:r w:rsidRPr="00BC3250">
        <w:rPr>
          <w:rFonts w:ascii="Times New Roman" w:hAnsi="Times New Roman" w:cs="Times New Roman"/>
          <w:color w:val="000000"/>
          <w:sz w:val="24"/>
          <w:szCs w:val="24"/>
        </w:rPr>
        <w:t xml:space="preserve"> 4195,00 тыс. руб., </w:t>
      </w:r>
      <w:r w:rsidRPr="00BC3250">
        <w:rPr>
          <w:rFonts w:ascii="Times New Roman" w:hAnsi="Times New Roman" w:cs="Times New Roman"/>
          <w:sz w:val="24"/>
          <w:szCs w:val="24"/>
        </w:rPr>
        <w:t xml:space="preserve">софинансирование 50, 35 тыс. </w:t>
      </w:r>
      <w:r w:rsidRPr="00BC3250">
        <w:rPr>
          <w:rFonts w:ascii="Times New Roman" w:eastAsia="Calibri" w:hAnsi="Times New Roman" w:cs="Times New Roman"/>
          <w:bCs/>
          <w:color w:val="000000"/>
          <w:spacing w:val="10"/>
          <w:sz w:val="24"/>
          <w:szCs w:val="24"/>
          <w:shd w:val="clear" w:color="auto" w:fill="FFFFFF"/>
        </w:rPr>
        <w:t>руб.</w:t>
      </w:r>
    </w:p>
    <w:p w:rsidR="00BC3250" w:rsidRPr="00BC3250" w:rsidRDefault="00BC3250" w:rsidP="00BC3250">
      <w:pPr>
        <w:spacing w:after="0"/>
        <w:ind w:firstLine="567"/>
        <w:jc w:val="both"/>
        <w:rPr>
          <w:rFonts w:ascii="Times New Roman" w:hAnsi="Times New Roman" w:cs="Times New Roman"/>
          <w:sz w:val="24"/>
          <w:szCs w:val="24"/>
        </w:rPr>
      </w:pPr>
      <w:r w:rsidRPr="00BC3250">
        <w:rPr>
          <w:rFonts w:ascii="Times New Roman" w:hAnsi="Times New Roman" w:cs="Times New Roman"/>
          <w:sz w:val="24"/>
          <w:szCs w:val="24"/>
        </w:rPr>
        <w:t xml:space="preserve"> На 2019 год бюджетные назначения от акцизов на бензин составили 1 891,22 тыс. руб., по состоянию на 30.10.2019 зачислено 1 563,71 тыс. руб., освоено 853, 92 тыс. руб.</w:t>
      </w:r>
    </w:p>
    <w:p w:rsidR="00BC3250" w:rsidRPr="00BC3250" w:rsidRDefault="00BC3250" w:rsidP="00BC3250">
      <w:pPr>
        <w:spacing w:after="0"/>
        <w:ind w:firstLine="567"/>
        <w:jc w:val="both"/>
        <w:rPr>
          <w:rFonts w:ascii="Times New Roman" w:hAnsi="Times New Roman" w:cs="Times New Roman"/>
          <w:sz w:val="24"/>
          <w:szCs w:val="24"/>
        </w:rPr>
      </w:pPr>
      <w:r w:rsidRPr="00BC3250">
        <w:rPr>
          <w:rFonts w:ascii="Times New Roman" w:hAnsi="Times New Roman" w:cs="Times New Roman"/>
          <w:sz w:val="24"/>
          <w:szCs w:val="24"/>
        </w:rPr>
        <w:t xml:space="preserve">На реализацию мероприятий, направленных на повышение безопасности дорожного движения Идринского района выделена краевая субсидия в размере  </w:t>
      </w:r>
      <w:r w:rsidRPr="00BC3250">
        <w:rPr>
          <w:rFonts w:ascii="Times New Roman" w:hAnsi="Times New Roman" w:cs="Times New Roman"/>
          <w:bCs/>
          <w:sz w:val="24"/>
          <w:szCs w:val="24"/>
        </w:rPr>
        <w:t>209 000</w:t>
      </w:r>
      <w:r w:rsidRPr="00BC3250">
        <w:rPr>
          <w:rFonts w:ascii="Times New Roman" w:hAnsi="Times New Roman" w:cs="Times New Roman"/>
          <w:b/>
          <w:bCs/>
          <w:sz w:val="24"/>
          <w:szCs w:val="24"/>
        </w:rPr>
        <w:t xml:space="preserve"> </w:t>
      </w:r>
      <w:r w:rsidRPr="00BC3250">
        <w:rPr>
          <w:rFonts w:ascii="Times New Roman" w:hAnsi="Times New Roman" w:cs="Times New Roman"/>
          <w:sz w:val="24"/>
          <w:szCs w:val="24"/>
        </w:rPr>
        <w:t xml:space="preserve">руб. софинансирование </w:t>
      </w:r>
      <w:r w:rsidRPr="00BC3250">
        <w:rPr>
          <w:rFonts w:ascii="Times New Roman" w:hAnsi="Times New Roman" w:cs="Times New Roman"/>
          <w:color w:val="000000"/>
          <w:sz w:val="24"/>
          <w:szCs w:val="24"/>
        </w:rPr>
        <w:t>46 000</w:t>
      </w:r>
      <w:r w:rsidRPr="00BC3250">
        <w:rPr>
          <w:rFonts w:ascii="Times New Roman" w:hAnsi="Times New Roman" w:cs="Times New Roman"/>
          <w:sz w:val="24"/>
          <w:szCs w:val="24"/>
        </w:rPr>
        <w:t xml:space="preserve"> руб. (с. Идринское)</w:t>
      </w:r>
    </w:p>
    <w:p w:rsidR="00BC3250" w:rsidRPr="00BC3250" w:rsidRDefault="00BC3250" w:rsidP="00BC3250">
      <w:pPr>
        <w:spacing w:after="0"/>
        <w:jc w:val="both"/>
        <w:rPr>
          <w:rFonts w:ascii="Times New Roman" w:hAnsi="Times New Roman" w:cs="Times New Roman"/>
          <w:color w:val="000000"/>
          <w:sz w:val="24"/>
          <w:szCs w:val="24"/>
        </w:rPr>
      </w:pPr>
      <w:r w:rsidRPr="00BC3250">
        <w:rPr>
          <w:rFonts w:ascii="Times New Roman" w:hAnsi="Times New Roman" w:cs="Times New Roman"/>
          <w:color w:val="000000"/>
          <w:sz w:val="24"/>
          <w:szCs w:val="24"/>
        </w:rPr>
        <w:t>установлено недостающей дорожно-знаковой  информации шт 32;</w:t>
      </w:r>
    </w:p>
    <w:p w:rsidR="00BC3250" w:rsidRPr="00BC3250" w:rsidRDefault="00BC3250" w:rsidP="00BC3250">
      <w:pPr>
        <w:spacing w:after="0"/>
        <w:jc w:val="both"/>
        <w:rPr>
          <w:rFonts w:ascii="Times New Roman" w:hAnsi="Times New Roman" w:cs="Times New Roman"/>
          <w:color w:val="000000"/>
          <w:sz w:val="24"/>
          <w:szCs w:val="24"/>
        </w:rPr>
      </w:pPr>
      <w:r w:rsidRPr="00BC3250">
        <w:rPr>
          <w:rFonts w:ascii="Times New Roman" w:hAnsi="Times New Roman" w:cs="Times New Roman"/>
          <w:color w:val="000000"/>
          <w:sz w:val="24"/>
          <w:szCs w:val="24"/>
        </w:rPr>
        <w:t>установлено светофорных объектов шт 1;</w:t>
      </w:r>
    </w:p>
    <w:p w:rsidR="00BC3250" w:rsidRPr="00BC3250" w:rsidRDefault="00BC3250" w:rsidP="00BC3250">
      <w:pPr>
        <w:spacing w:after="0"/>
        <w:jc w:val="both"/>
        <w:rPr>
          <w:rFonts w:ascii="Times New Roman" w:hAnsi="Times New Roman" w:cs="Times New Roman"/>
          <w:color w:val="000000"/>
          <w:sz w:val="24"/>
          <w:szCs w:val="24"/>
        </w:rPr>
      </w:pPr>
      <w:r w:rsidRPr="00BC3250">
        <w:rPr>
          <w:rFonts w:ascii="Times New Roman" w:hAnsi="Times New Roman" w:cs="Times New Roman"/>
          <w:color w:val="000000"/>
          <w:sz w:val="24"/>
          <w:szCs w:val="24"/>
        </w:rPr>
        <w:t>устройство искусственных неровностей, шт. 1;</w:t>
      </w:r>
    </w:p>
    <w:p w:rsidR="00BC3250" w:rsidRPr="00BC3250" w:rsidRDefault="00BC3250" w:rsidP="00BC3250">
      <w:pPr>
        <w:spacing w:after="0"/>
        <w:jc w:val="both"/>
        <w:rPr>
          <w:rFonts w:ascii="Times New Roman" w:hAnsi="Times New Roman" w:cs="Times New Roman"/>
          <w:sz w:val="24"/>
          <w:szCs w:val="24"/>
        </w:rPr>
      </w:pPr>
      <w:r w:rsidRPr="00BC3250">
        <w:rPr>
          <w:rFonts w:ascii="Times New Roman" w:hAnsi="Times New Roman" w:cs="Times New Roman"/>
          <w:color w:val="000000"/>
          <w:sz w:val="24"/>
          <w:szCs w:val="24"/>
        </w:rPr>
        <w:t>В 2018 году субсидия</w:t>
      </w:r>
      <w:r w:rsidRPr="00BC3250">
        <w:rPr>
          <w:rFonts w:ascii="Times New Roman" w:hAnsi="Times New Roman" w:cs="Times New Roman"/>
          <w:sz w:val="24"/>
          <w:szCs w:val="24"/>
        </w:rPr>
        <w:t xml:space="preserve"> 209 000</w:t>
      </w:r>
      <w:r w:rsidRPr="00BC3250">
        <w:rPr>
          <w:rFonts w:ascii="Times New Roman" w:eastAsia="Times New Roman" w:hAnsi="Times New Roman" w:cs="Times New Roman"/>
          <w:color w:val="000000"/>
          <w:sz w:val="24"/>
          <w:szCs w:val="24"/>
          <w:lang w:eastAsia="ru-RU"/>
        </w:rPr>
        <w:t xml:space="preserve"> </w:t>
      </w:r>
      <w:r w:rsidRPr="00BC3250">
        <w:rPr>
          <w:rFonts w:ascii="Times New Roman" w:hAnsi="Times New Roman" w:cs="Times New Roman"/>
          <w:sz w:val="24"/>
          <w:szCs w:val="24"/>
        </w:rPr>
        <w:t xml:space="preserve">руб. софинансирование </w:t>
      </w:r>
      <w:r w:rsidRPr="00BC3250">
        <w:rPr>
          <w:rFonts w:ascii="Times New Roman" w:hAnsi="Times New Roman" w:cs="Times New Roman"/>
          <w:color w:val="000000"/>
          <w:sz w:val="24"/>
          <w:szCs w:val="24"/>
        </w:rPr>
        <w:t>45 981</w:t>
      </w:r>
      <w:r w:rsidRPr="00BC3250">
        <w:rPr>
          <w:rFonts w:ascii="Times New Roman" w:eastAsia="Calibri" w:hAnsi="Times New Roman" w:cs="Times New Roman"/>
          <w:bCs/>
          <w:color w:val="000000"/>
          <w:spacing w:val="4"/>
          <w:sz w:val="24"/>
          <w:szCs w:val="24"/>
          <w:shd w:val="clear" w:color="auto" w:fill="FFFFFF"/>
        </w:rPr>
        <w:t xml:space="preserve"> </w:t>
      </w:r>
      <w:r w:rsidRPr="00BC3250">
        <w:rPr>
          <w:rFonts w:ascii="Times New Roman" w:eastAsia="Calibri" w:hAnsi="Times New Roman" w:cs="Times New Roman"/>
          <w:bCs/>
          <w:color w:val="000000"/>
          <w:spacing w:val="10"/>
          <w:sz w:val="24"/>
          <w:szCs w:val="24"/>
          <w:shd w:val="clear" w:color="auto" w:fill="FFFFFF"/>
        </w:rPr>
        <w:t>руб</w:t>
      </w:r>
      <w:r w:rsidRPr="00BC3250">
        <w:rPr>
          <w:rFonts w:ascii="Times New Roman" w:hAnsi="Times New Roman" w:cs="Times New Roman"/>
          <w:sz w:val="24"/>
          <w:szCs w:val="24"/>
        </w:rPr>
        <w:t xml:space="preserve">. </w:t>
      </w:r>
    </w:p>
    <w:p w:rsidR="00BC3250" w:rsidRPr="00BC3250" w:rsidRDefault="00BC3250" w:rsidP="00BC3250">
      <w:pPr>
        <w:spacing w:after="0" w:line="240" w:lineRule="auto"/>
        <w:jc w:val="both"/>
        <w:rPr>
          <w:rFonts w:ascii="Times New Roman" w:hAnsi="Times New Roman" w:cs="Times New Roman"/>
          <w:sz w:val="24"/>
          <w:szCs w:val="24"/>
        </w:rPr>
      </w:pPr>
      <w:r w:rsidRPr="00BC3250">
        <w:rPr>
          <w:rFonts w:ascii="Times New Roman" w:hAnsi="Times New Roman" w:cs="Times New Roman"/>
          <w:sz w:val="24"/>
          <w:szCs w:val="24"/>
        </w:rPr>
        <w:tab/>
        <w:t>По информации министерства транспорта Красноярского края на 2020 год сумма субсидии на ремонт и ремонт автомобильных дорог поселений составит 7 451,00 тыс.руб. По направлению содержание улично-дорожной сети поселений 4 358, 60 тыс.руб.</w:t>
      </w:r>
    </w:p>
    <w:p w:rsidR="00BC3250" w:rsidRPr="00BC3250" w:rsidRDefault="00BC3250" w:rsidP="00BC3250">
      <w:pPr>
        <w:spacing w:after="0"/>
        <w:ind w:firstLine="567"/>
        <w:jc w:val="both"/>
        <w:rPr>
          <w:rFonts w:ascii="Times New Roman" w:hAnsi="Times New Roman" w:cs="Times New Roman"/>
          <w:sz w:val="24"/>
          <w:szCs w:val="24"/>
        </w:rPr>
      </w:pPr>
      <w:r w:rsidRPr="00BC3250">
        <w:rPr>
          <w:rFonts w:ascii="Times New Roman" w:hAnsi="Times New Roman" w:cs="Times New Roman"/>
          <w:sz w:val="24"/>
          <w:szCs w:val="24"/>
        </w:rPr>
        <w:t>Содержание межпоселенческих и транзитных дорог проводилось согласно графика ремонтных работ Идринским филиалом АО ДРСУ-10.</w:t>
      </w:r>
    </w:p>
    <w:p w:rsidR="000E4D7C" w:rsidRPr="00BC3250" w:rsidRDefault="000E4D7C" w:rsidP="000E4D7C">
      <w:pPr>
        <w:spacing w:after="0"/>
        <w:ind w:left="1985"/>
        <w:contextualSpacing/>
        <w:jc w:val="both"/>
        <w:rPr>
          <w:rFonts w:ascii="Times New Roman" w:hAnsi="Times New Roman" w:cs="Times New Roman"/>
          <w:b/>
          <w:sz w:val="24"/>
          <w:szCs w:val="24"/>
        </w:rPr>
      </w:pPr>
    </w:p>
    <w:p w:rsidR="00BC3250" w:rsidRDefault="00BC3250" w:rsidP="00BC3250">
      <w:pPr>
        <w:autoSpaceDE w:val="0"/>
        <w:autoSpaceDN w:val="0"/>
        <w:adjustRightInd w:val="0"/>
        <w:spacing w:after="0" w:line="240" w:lineRule="auto"/>
        <w:rPr>
          <w:rFonts w:ascii="Times New Roman" w:hAnsi="Times New Roman" w:cs="Times New Roman"/>
          <w:b/>
          <w:sz w:val="24"/>
          <w:szCs w:val="24"/>
        </w:rPr>
      </w:pPr>
      <w:r>
        <w:rPr>
          <w:sz w:val="24"/>
          <w:szCs w:val="24"/>
        </w:rPr>
        <w:t xml:space="preserve">         </w:t>
      </w:r>
      <w:r w:rsidR="000E4D7C" w:rsidRPr="00BC3250">
        <w:rPr>
          <w:sz w:val="24"/>
          <w:szCs w:val="24"/>
        </w:rPr>
        <w:tab/>
      </w:r>
      <w:r>
        <w:rPr>
          <w:sz w:val="24"/>
          <w:szCs w:val="24"/>
        </w:rPr>
        <w:t xml:space="preserve">                                              </w:t>
      </w:r>
      <w:r w:rsidRPr="00BC3250">
        <w:rPr>
          <w:rFonts w:ascii="Times New Roman" w:hAnsi="Times New Roman" w:cs="Times New Roman"/>
          <w:b/>
          <w:sz w:val="24"/>
          <w:szCs w:val="24"/>
        </w:rPr>
        <w:t>Развитие услуг связи</w:t>
      </w:r>
    </w:p>
    <w:p w:rsidR="00BC3250" w:rsidRPr="00BC3250" w:rsidRDefault="00BC3250" w:rsidP="00BC3250">
      <w:pPr>
        <w:autoSpaceDE w:val="0"/>
        <w:autoSpaceDN w:val="0"/>
        <w:adjustRightInd w:val="0"/>
        <w:spacing w:after="0" w:line="240" w:lineRule="auto"/>
        <w:rPr>
          <w:rFonts w:ascii="Times New Roman" w:hAnsi="Times New Roman" w:cs="Times New Roman"/>
          <w:b/>
          <w:sz w:val="24"/>
          <w:szCs w:val="24"/>
        </w:rPr>
      </w:pPr>
    </w:p>
    <w:p w:rsidR="00BC3250" w:rsidRPr="00BC3250" w:rsidRDefault="00BC3250" w:rsidP="00BC325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C3250">
        <w:rPr>
          <w:rFonts w:ascii="Times New Roman" w:hAnsi="Times New Roman" w:cs="Times New Roman"/>
          <w:sz w:val="24"/>
          <w:szCs w:val="24"/>
        </w:rPr>
        <w:t xml:space="preserve">На создание условий для развития услуг связи в малочисленных и труднодоступных населенных пунктах Красноярского края из краевого бюджета бюджету Идринского района выделено в 2019 году 11 672,64 тыс. руб., софинансирование составило </w:t>
      </w:r>
      <w:r w:rsidRPr="00BC3250">
        <w:rPr>
          <w:rFonts w:ascii="Times New Roman" w:hAnsi="Times New Roman" w:cs="Times New Roman"/>
          <w:color w:val="000000"/>
          <w:sz w:val="24"/>
          <w:szCs w:val="24"/>
        </w:rPr>
        <w:t>11,7 тыс. руб.</w:t>
      </w:r>
    </w:p>
    <w:p w:rsidR="00BC3250" w:rsidRPr="00BC3250" w:rsidRDefault="00BC3250" w:rsidP="00BC3250">
      <w:pPr>
        <w:spacing w:after="0"/>
        <w:jc w:val="both"/>
        <w:rPr>
          <w:rFonts w:ascii="Times New Roman" w:hAnsi="Times New Roman" w:cs="Times New Roman"/>
          <w:sz w:val="24"/>
          <w:szCs w:val="24"/>
        </w:rPr>
      </w:pPr>
      <w:r w:rsidRPr="00BC3250">
        <w:rPr>
          <w:rFonts w:ascii="Times New Roman" w:hAnsi="Times New Roman" w:cs="Times New Roman"/>
          <w:sz w:val="24"/>
          <w:szCs w:val="24"/>
        </w:rPr>
        <w:t xml:space="preserve">в 2018 году 7 412, 86 тыс. руб., софинансирование составило 7, 4 тыс. </w:t>
      </w:r>
      <w:r w:rsidRPr="00BC3250">
        <w:rPr>
          <w:rFonts w:ascii="Times New Roman" w:hAnsi="Times New Roman" w:cs="Times New Roman"/>
          <w:color w:val="000000"/>
          <w:sz w:val="24"/>
          <w:szCs w:val="24"/>
        </w:rPr>
        <w:t>руб.</w:t>
      </w:r>
    </w:p>
    <w:tbl>
      <w:tblPr>
        <w:tblW w:w="8967" w:type="dxa"/>
        <w:tblInd w:w="93" w:type="dxa"/>
        <w:tblLayout w:type="fixed"/>
        <w:tblLook w:val="04A0" w:firstRow="1" w:lastRow="0" w:firstColumn="1" w:lastColumn="0" w:noHBand="0" w:noVBand="1"/>
      </w:tblPr>
      <w:tblGrid>
        <w:gridCol w:w="668"/>
        <w:gridCol w:w="3049"/>
        <w:gridCol w:w="2916"/>
        <w:gridCol w:w="2327"/>
        <w:gridCol w:w="7"/>
      </w:tblGrid>
      <w:tr w:rsidR="00BC3250" w:rsidRPr="00BC3250" w:rsidTr="00BC3250">
        <w:trPr>
          <w:gridAfter w:val="1"/>
          <w:wAfter w:w="7" w:type="dxa"/>
          <w:trHeight w:val="508"/>
        </w:trPr>
        <w:tc>
          <w:tcPr>
            <w:tcW w:w="668"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 п/п</w:t>
            </w:r>
          </w:p>
        </w:tc>
        <w:tc>
          <w:tcPr>
            <w:tcW w:w="3049"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Населенный пункт</w:t>
            </w:r>
          </w:p>
        </w:tc>
        <w:tc>
          <w:tcPr>
            <w:tcW w:w="2916"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Наименование мероприятия</w:t>
            </w:r>
          </w:p>
        </w:tc>
        <w:tc>
          <w:tcPr>
            <w:tcW w:w="2327" w:type="dxa"/>
            <w:tcBorders>
              <w:top w:val="single" w:sz="4" w:space="0" w:color="auto"/>
              <w:bottom w:val="single" w:sz="4" w:space="0" w:color="auto"/>
              <w:right w:val="single" w:sz="4" w:space="0" w:color="auto"/>
            </w:tcBorders>
            <w:shd w:val="clear" w:color="auto" w:fill="auto"/>
          </w:tcPr>
          <w:p w:rsidR="00BC3250" w:rsidRPr="00BC3250" w:rsidRDefault="00BC3250" w:rsidP="00BC3250">
            <w:pPr>
              <w:rPr>
                <w:rFonts w:ascii="Times New Roman" w:hAnsi="Times New Roman" w:cs="Calibri"/>
                <w:sz w:val="24"/>
                <w:szCs w:val="24"/>
                <w:lang w:eastAsia="ru-RU"/>
              </w:rPr>
            </w:pPr>
          </w:p>
        </w:tc>
      </w:tr>
      <w:tr w:rsidR="00BC3250" w:rsidRPr="00BC3250" w:rsidTr="00BC3250">
        <w:trPr>
          <w:trHeight w:val="1016"/>
        </w:trPr>
        <w:tc>
          <w:tcPr>
            <w:tcW w:w="668"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p>
        </w:tc>
        <w:tc>
          <w:tcPr>
            <w:tcW w:w="3049" w:type="dxa"/>
            <w:tcBorders>
              <w:top w:val="single" w:sz="4" w:space="0" w:color="auto"/>
              <w:left w:val="single" w:sz="4" w:space="0" w:color="auto"/>
              <w:bottom w:val="single" w:sz="4" w:space="0" w:color="000000"/>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p>
        </w:tc>
        <w:tc>
          <w:tcPr>
            <w:tcW w:w="2916" w:type="dxa"/>
            <w:tcBorders>
              <w:top w:val="single" w:sz="4" w:space="0" w:color="auto"/>
              <w:left w:val="single" w:sz="4" w:space="0" w:color="auto"/>
              <w:bottom w:val="single" w:sz="4" w:space="0" w:color="000000"/>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p>
        </w:tc>
        <w:tc>
          <w:tcPr>
            <w:tcW w:w="2334" w:type="dxa"/>
            <w:gridSpan w:val="2"/>
            <w:tcBorders>
              <w:top w:val="single" w:sz="4" w:space="0" w:color="auto"/>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размер субсидии из краевого бюджета</w:t>
            </w:r>
          </w:p>
        </w:tc>
      </w:tr>
      <w:tr w:rsidR="00BC3250" w:rsidRPr="00BC3250" w:rsidTr="00BC3250">
        <w:trPr>
          <w:trHeight w:val="314"/>
        </w:trPr>
        <w:tc>
          <w:tcPr>
            <w:tcW w:w="668" w:type="dxa"/>
            <w:tcBorders>
              <w:top w:val="nil"/>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right"/>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1</w:t>
            </w:r>
          </w:p>
        </w:tc>
        <w:tc>
          <w:tcPr>
            <w:tcW w:w="3049"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с. Новотроицкое</w:t>
            </w:r>
          </w:p>
        </w:tc>
        <w:tc>
          <w:tcPr>
            <w:tcW w:w="2916"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Спутниковая связь</w:t>
            </w:r>
          </w:p>
        </w:tc>
        <w:tc>
          <w:tcPr>
            <w:tcW w:w="2334" w:type="dxa"/>
            <w:gridSpan w:val="2"/>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320</w:t>
            </w:r>
            <w:r w:rsidRPr="00BC3250">
              <w:rPr>
                <w:rFonts w:ascii="Times New Roman" w:eastAsia="Times New Roman" w:hAnsi="Times New Roman" w:cs="Times New Roman"/>
                <w:color w:val="000000"/>
                <w:sz w:val="24"/>
                <w:szCs w:val="24"/>
                <w:lang w:eastAsia="ru-RU"/>
              </w:rPr>
              <w:t>,</w:t>
            </w:r>
            <w:r w:rsidRPr="00BC3250">
              <w:rPr>
                <w:rFonts w:ascii="Times New Roman" w:eastAsia="Times New Roman" w:hAnsi="Times New Roman" w:cs="Times New Roman"/>
                <w:color w:val="000000"/>
                <w:sz w:val="24"/>
                <w:szCs w:val="24"/>
                <w:lang w:val="en-US" w:eastAsia="ru-RU"/>
              </w:rPr>
              <w:t>81</w:t>
            </w:r>
          </w:p>
        </w:tc>
      </w:tr>
      <w:tr w:rsidR="00BC3250" w:rsidRPr="00BC3250" w:rsidTr="00BC3250">
        <w:trPr>
          <w:trHeight w:val="359"/>
        </w:trPr>
        <w:tc>
          <w:tcPr>
            <w:tcW w:w="668" w:type="dxa"/>
            <w:tcBorders>
              <w:top w:val="nil"/>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right"/>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2</w:t>
            </w:r>
          </w:p>
        </w:tc>
        <w:tc>
          <w:tcPr>
            <w:tcW w:w="3049"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с. Большие Кныши</w:t>
            </w:r>
          </w:p>
        </w:tc>
        <w:tc>
          <w:tcPr>
            <w:tcW w:w="2916"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Спутниковая связь</w:t>
            </w:r>
          </w:p>
        </w:tc>
        <w:tc>
          <w:tcPr>
            <w:tcW w:w="2334" w:type="dxa"/>
            <w:gridSpan w:val="2"/>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320,81</w:t>
            </w:r>
          </w:p>
        </w:tc>
      </w:tr>
      <w:tr w:rsidR="00BC3250" w:rsidRPr="00BC3250" w:rsidTr="00BC3250">
        <w:trPr>
          <w:trHeight w:val="314"/>
        </w:trPr>
        <w:tc>
          <w:tcPr>
            <w:tcW w:w="668" w:type="dxa"/>
            <w:tcBorders>
              <w:top w:val="nil"/>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right"/>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3</w:t>
            </w:r>
          </w:p>
        </w:tc>
        <w:tc>
          <w:tcPr>
            <w:tcW w:w="3049"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с. Романовка</w:t>
            </w:r>
          </w:p>
        </w:tc>
        <w:tc>
          <w:tcPr>
            <w:tcW w:w="2916"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Сотовая связь</w:t>
            </w:r>
          </w:p>
        </w:tc>
        <w:tc>
          <w:tcPr>
            <w:tcW w:w="2334" w:type="dxa"/>
            <w:gridSpan w:val="2"/>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3385</w:t>
            </w:r>
            <w:r w:rsidRPr="00BC3250">
              <w:rPr>
                <w:rFonts w:ascii="Times New Roman" w:eastAsia="Times New Roman" w:hAnsi="Times New Roman" w:cs="Times New Roman"/>
                <w:color w:val="000000"/>
                <w:sz w:val="24"/>
                <w:szCs w:val="24"/>
                <w:lang w:eastAsia="ru-RU"/>
              </w:rPr>
              <w:t>,</w:t>
            </w:r>
            <w:r w:rsidRPr="00BC3250">
              <w:rPr>
                <w:rFonts w:ascii="Times New Roman" w:eastAsia="Times New Roman" w:hAnsi="Times New Roman" w:cs="Times New Roman"/>
                <w:color w:val="000000"/>
                <w:sz w:val="24"/>
                <w:szCs w:val="24"/>
                <w:lang w:val="en-US" w:eastAsia="ru-RU"/>
              </w:rPr>
              <w:t>6</w:t>
            </w:r>
            <w:r w:rsidRPr="00BC3250">
              <w:rPr>
                <w:rFonts w:ascii="Times New Roman" w:eastAsia="Times New Roman" w:hAnsi="Times New Roman" w:cs="Times New Roman"/>
                <w:color w:val="000000"/>
                <w:sz w:val="24"/>
                <w:szCs w:val="24"/>
                <w:lang w:eastAsia="ru-RU"/>
              </w:rPr>
              <w:t>2</w:t>
            </w:r>
          </w:p>
        </w:tc>
      </w:tr>
      <w:tr w:rsidR="00BC3250" w:rsidRPr="00BC3250" w:rsidTr="00BC3250">
        <w:trPr>
          <w:trHeight w:val="344"/>
        </w:trPr>
        <w:tc>
          <w:tcPr>
            <w:tcW w:w="668" w:type="dxa"/>
            <w:tcBorders>
              <w:top w:val="nil"/>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right"/>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lastRenderedPageBreak/>
              <w:t>4</w:t>
            </w:r>
          </w:p>
        </w:tc>
        <w:tc>
          <w:tcPr>
            <w:tcW w:w="3049"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с. Отрок</w:t>
            </w:r>
          </w:p>
        </w:tc>
        <w:tc>
          <w:tcPr>
            <w:tcW w:w="2916"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Сотовая связь</w:t>
            </w:r>
          </w:p>
        </w:tc>
        <w:tc>
          <w:tcPr>
            <w:tcW w:w="2334" w:type="dxa"/>
            <w:gridSpan w:val="2"/>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3385,6</w:t>
            </w:r>
            <w:r w:rsidRPr="00BC3250">
              <w:rPr>
                <w:rFonts w:ascii="Times New Roman" w:eastAsia="Times New Roman" w:hAnsi="Times New Roman" w:cs="Times New Roman"/>
                <w:color w:val="000000"/>
                <w:sz w:val="24"/>
                <w:szCs w:val="24"/>
                <w:lang w:eastAsia="ru-RU"/>
              </w:rPr>
              <w:t>2</w:t>
            </w:r>
          </w:p>
        </w:tc>
      </w:tr>
      <w:tr w:rsidR="00BC3250" w:rsidRPr="00BC3250" w:rsidTr="00BC3250">
        <w:trPr>
          <w:trHeight w:val="299"/>
        </w:trPr>
        <w:tc>
          <w:tcPr>
            <w:tcW w:w="668" w:type="dxa"/>
            <w:tcBorders>
              <w:top w:val="nil"/>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 </w:t>
            </w:r>
          </w:p>
        </w:tc>
        <w:tc>
          <w:tcPr>
            <w:tcW w:w="3049"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Итого по  району</w:t>
            </w:r>
          </w:p>
        </w:tc>
        <w:tc>
          <w:tcPr>
            <w:tcW w:w="2916" w:type="dxa"/>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val="en-US" w:eastAsia="ru-RU"/>
              </w:rPr>
              <w:t> </w:t>
            </w:r>
          </w:p>
        </w:tc>
        <w:tc>
          <w:tcPr>
            <w:tcW w:w="2334" w:type="dxa"/>
            <w:gridSpan w:val="2"/>
            <w:tcBorders>
              <w:top w:val="nil"/>
              <w:left w:val="nil"/>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color w:val="000000"/>
                <w:sz w:val="24"/>
                <w:szCs w:val="24"/>
                <w:lang w:eastAsia="ru-RU"/>
              </w:rPr>
            </w:pPr>
            <w:r w:rsidRPr="00BC3250">
              <w:rPr>
                <w:rFonts w:ascii="Times New Roman" w:eastAsia="Times New Roman" w:hAnsi="Times New Roman" w:cs="Times New Roman"/>
                <w:color w:val="000000"/>
                <w:sz w:val="24"/>
                <w:szCs w:val="24"/>
                <w:lang w:eastAsia="ru-RU"/>
              </w:rPr>
              <w:t>7412,86</w:t>
            </w:r>
          </w:p>
        </w:tc>
      </w:tr>
    </w:tbl>
    <w:p w:rsidR="00BC3250" w:rsidRPr="00BC3250" w:rsidRDefault="00BC3250" w:rsidP="00BC3250">
      <w:pPr>
        <w:spacing w:after="0"/>
        <w:jc w:val="both"/>
        <w:rPr>
          <w:rFonts w:ascii="Times New Roman" w:hAnsi="Times New Roman" w:cs="Times New Roman"/>
          <w:b/>
          <w:sz w:val="24"/>
          <w:szCs w:val="24"/>
        </w:rPr>
      </w:pPr>
    </w:p>
    <w:p w:rsidR="00BC3250" w:rsidRPr="00BC3250" w:rsidRDefault="00BC3250" w:rsidP="00BC3250">
      <w:pPr>
        <w:autoSpaceDE w:val="0"/>
        <w:autoSpaceDN w:val="0"/>
        <w:adjustRightInd w:val="0"/>
        <w:spacing w:after="0" w:line="240" w:lineRule="auto"/>
        <w:ind w:firstLine="708"/>
        <w:jc w:val="right"/>
        <w:rPr>
          <w:rFonts w:ascii="Times New Roman" w:hAnsi="Times New Roman" w:cs="Times New Roman"/>
          <w:sz w:val="24"/>
          <w:szCs w:val="24"/>
        </w:rPr>
      </w:pPr>
      <w:r w:rsidRPr="00BC3250">
        <w:rPr>
          <w:rFonts w:ascii="Times New Roman" w:hAnsi="Times New Roman" w:cs="Times New Roman"/>
          <w:sz w:val="24"/>
          <w:szCs w:val="24"/>
        </w:rPr>
        <w:t>2019 г.</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181"/>
        <w:gridCol w:w="2980"/>
        <w:gridCol w:w="2384"/>
        <w:gridCol w:w="10"/>
      </w:tblGrid>
      <w:tr w:rsidR="00BC3250" w:rsidRPr="00BC3250" w:rsidTr="00BC3250">
        <w:trPr>
          <w:trHeight w:val="241"/>
        </w:trPr>
        <w:tc>
          <w:tcPr>
            <w:tcW w:w="744" w:type="dxa"/>
            <w:vMerge w:val="restart"/>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 п/п</w:t>
            </w:r>
          </w:p>
        </w:tc>
        <w:tc>
          <w:tcPr>
            <w:tcW w:w="3181" w:type="dxa"/>
            <w:vMerge w:val="restart"/>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Населенный пункт</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Наименование мероприятия</w:t>
            </w:r>
          </w:p>
          <w:p w:rsidR="00BC3250" w:rsidRPr="00BC3250" w:rsidRDefault="00BC3250" w:rsidP="00BC3250">
            <w:pPr>
              <w:spacing w:after="0" w:line="240" w:lineRule="auto"/>
              <w:jc w:val="center"/>
              <w:rPr>
                <w:rFonts w:ascii="Times New Roman" w:hAnsi="Times New Roman" w:cs="Times New Roman"/>
                <w:sz w:val="24"/>
                <w:szCs w:val="24"/>
              </w:rPr>
            </w:pPr>
          </w:p>
        </w:tc>
        <w:tc>
          <w:tcPr>
            <w:tcW w:w="2394" w:type="dxa"/>
            <w:gridSpan w:val="2"/>
            <w:shd w:val="clear" w:color="auto" w:fill="auto"/>
          </w:tcPr>
          <w:p w:rsidR="00BC3250" w:rsidRPr="00BC3250" w:rsidRDefault="00BC3250" w:rsidP="00BC3250">
            <w:pPr>
              <w:rPr>
                <w:rFonts w:ascii="Times New Roman" w:hAnsi="Times New Roman" w:cs="Calibri"/>
                <w:sz w:val="24"/>
                <w:szCs w:val="24"/>
                <w:lang w:eastAsia="ru-RU"/>
              </w:rPr>
            </w:pPr>
          </w:p>
        </w:tc>
      </w:tr>
      <w:tr w:rsidR="00BC3250" w:rsidRPr="00BC3250" w:rsidTr="00BC3250">
        <w:trPr>
          <w:gridAfter w:val="1"/>
          <w:wAfter w:w="10" w:type="dxa"/>
          <w:trHeight w:val="136"/>
        </w:trPr>
        <w:tc>
          <w:tcPr>
            <w:tcW w:w="744" w:type="dxa"/>
            <w:vMerge/>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hAnsi="Times New Roman" w:cs="Times New Roman"/>
                <w:sz w:val="24"/>
                <w:szCs w:val="24"/>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hAnsi="Times New Roman" w:cs="Times New Roman"/>
                <w:sz w:val="24"/>
                <w:szCs w:val="24"/>
              </w:rPr>
            </w:pP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размер субсидии из краевого бюджета</w:t>
            </w:r>
          </w:p>
        </w:tc>
      </w:tr>
      <w:tr w:rsidR="00BC3250" w:rsidRPr="00BC3250" w:rsidTr="00BC3250">
        <w:trPr>
          <w:gridAfter w:val="1"/>
          <w:wAfter w:w="10" w:type="dxa"/>
          <w:trHeight w:val="221"/>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2</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4</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8</w:t>
            </w:r>
          </w:p>
        </w:tc>
      </w:tr>
      <w:tr w:rsidR="00BC3250" w:rsidRPr="00BC3250" w:rsidTr="00BC3250">
        <w:trPr>
          <w:gridAfter w:val="1"/>
          <w:wAfter w:w="10" w:type="dxa"/>
          <w:trHeight w:val="441"/>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lang w:val="en-US"/>
              </w:rPr>
            </w:pPr>
            <w:r w:rsidRPr="00BC3250">
              <w:rPr>
                <w:rFonts w:ascii="Times New Roman" w:hAnsi="Times New Roman" w:cs="Times New Roman"/>
                <w:sz w:val="24"/>
                <w:szCs w:val="24"/>
                <w:lang w:val="en-US"/>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ind w:left="-108" w:right="-71"/>
              <w:rPr>
                <w:rFonts w:ascii="Times New Roman" w:hAnsi="Times New Roman" w:cs="Times New Roman"/>
                <w:sz w:val="24"/>
                <w:szCs w:val="24"/>
              </w:rPr>
            </w:pPr>
            <w:r w:rsidRPr="00BC3250">
              <w:rPr>
                <w:rFonts w:ascii="Times New Roman" w:eastAsia="Times New Roman" w:hAnsi="Times New Roman" w:cs="Times New Roman"/>
                <w:sz w:val="24"/>
                <w:szCs w:val="24"/>
                <w:lang w:eastAsia="ru-RU"/>
              </w:rPr>
              <w:t>с. Большие Кныши</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Спутниковая связь</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213, 51</w:t>
            </w:r>
          </w:p>
        </w:tc>
      </w:tr>
      <w:tr w:rsidR="00BC3250" w:rsidRPr="00BC3250" w:rsidTr="00BC3250">
        <w:trPr>
          <w:gridAfter w:val="1"/>
          <w:wAfter w:w="10" w:type="dxa"/>
          <w:trHeight w:val="591"/>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п. Добромысловский</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Сотовая связь</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3 748,54</w:t>
            </w:r>
          </w:p>
        </w:tc>
      </w:tr>
      <w:tr w:rsidR="00BC3250" w:rsidRPr="00BC3250" w:rsidTr="00BC3250">
        <w:trPr>
          <w:gridAfter w:val="1"/>
          <w:wAfter w:w="10" w:type="dxa"/>
          <w:trHeight w:val="402"/>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с. Куреж</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Сотовая связь</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3 748,54</w:t>
            </w:r>
          </w:p>
        </w:tc>
      </w:tr>
      <w:tr w:rsidR="00BC3250" w:rsidRPr="00BC3250" w:rsidTr="00BC3250">
        <w:trPr>
          <w:gridAfter w:val="1"/>
          <w:wAfter w:w="10" w:type="dxa"/>
          <w:trHeight w:val="521"/>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с. Новоберезовка</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Сотовая связь</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3 748,54</w:t>
            </w:r>
          </w:p>
        </w:tc>
      </w:tr>
      <w:tr w:rsidR="00BC3250" w:rsidRPr="00BC3250" w:rsidTr="00BC3250">
        <w:trPr>
          <w:gridAfter w:val="1"/>
          <w:wAfter w:w="10" w:type="dxa"/>
          <w:trHeight w:val="616"/>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5</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с. Новотроицкое</w:t>
            </w:r>
          </w:p>
        </w:tc>
        <w:tc>
          <w:tcPr>
            <w:tcW w:w="2980"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jc w:val="center"/>
              <w:rPr>
                <w:rFonts w:ascii="Times New Roman" w:hAnsi="Times New Roman" w:cs="Times New Roman"/>
                <w:sz w:val="24"/>
                <w:szCs w:val="24"/>
              </w:rPr>
            </w:pPr>
            <w:r w:rsidRPr="00BC3250">
              <w:rPr>
                <w:rFonts w:ascii="Times New Roman" w:hAnsi="Times New Roman" w:cs="Times New Roman"/>
                <w:sz w:val="24"/>
                <w:szCs w:val="24"/>
              </w:rPr>
              <w:t>Спутниковая связь</w:t>
            </w: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213, 51</w:t>
            </w:r>
          </w:p>
        </w:tc>
      </w:tr>
      <w:tr w:rsidR="00BC3250" w:rsidRPr="00BC3250" w:rsidTr="00BC3250">
        <w:trPr>
          <w:gridAfter w:val="1"/>
          <w:wAfter w:w="10" w:type="dxa"/>
          <w:trHeight w:val="600"/>
        </w:trPr>
        <w:tc>
          <w:tcPr>
            <w:tcW w:w="74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ind w:right="-109"/>
              <w:jc w:val="center"/>
              <w:rPr>
                <w:rFonts w:ascii="Times New Roman" w:hAnsi="Times New Roman" w:cs="Times New Roman"/>
                <w:sz w:val="24"/>
                <w:szCs w:val="24"/>
              </w:rPr>
            </w:pPr>
            <w:r w:rsidRPr="00BC3250">
              <w:rPr>
                <w:rFonts w:ascii="Times New Roman" w:hAnsi="Times New Roman" w:cs="Times New Roman"/>
                <w:sz w:val="24"/>
                <w:szCs w:val="24"/>
              </w:rPr>
              <w:t>6</w:t>
            </w:r>
          </w:p>
        </w:tc>
        <w:tc>
          <w:tcPr>
            <w:tcW w:w="3181"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spacing w:after="0" w:line="240" w:lineRule="auto"/>
              <w:rPr>
                <w:rFonts w:ascii="Times New Roman" w:hAnsi="Times New Roman" w:cs="Times New Roman"/>
                <w:sz w:val="24"/>
                <w:szCs w:val="24"/>
                <w:lang w:val="en-US"/>
              </w:rPr>
            </w:pPr>
            <w:r w:rsidRPr="00BC3250">
              <w:rPr>
                <w:rFonts w:ascii="Times New Roman" w:hAnsi="Times New Roman" w:cs="Times New Roman"/>
                <w:sz w:val="24"/>
                <w:szCs w:val="24"/>
              </w:rPr>
              <w:t>Итого</w:t>
            </w:r>
            <w:r w:rsidRPr="00BC3250">
              <w:rPr>
                <w:rFonts w:ascii="Times New Roman" w:hAnsi="Times New Roman" w:cs="Times New Roman"/>
                <w:sz w:val="24"/>
                <w:szCs w:val="24"/>
                <w:lang w:val="en-US"/>
              </w:rPr>
              <w:t xml:space="preserve"> </w:t>
            </w:r>
            <w:r w:rsidRPr="00BC3250">
              <w:rPr>
                <w:rFonts w:ascii="Times New Roman" w:hAnsi="Times New Roman" w:cs="Times New Roman"/>
                <w:sz w:val="24"/>
                <w:szCs w:val="24"/>
              </w:rPr>
              <w:t>по</w:t>
            </w:r>
            <w:r w:rsidRPr="00BC3250">
              <w:rPr>
                <w:rFonts w:ascii="Times New Roman" w:hAnsi="Times New Roman" w:cs="Times New Roman"/>
                <w:sz w:val="24"/>
                <w:szCs w:val="24"/>
                <w:lang w:val="en-US"/>
              </w:rPr>
              <w:t xml:space="preserve">  </w:t>
            </w:r>
            <w:r w:rsidRPr="00BC3250">
              <w:rPr>
                <w:rFonts w:ascii="Times New Roman" w:hAnsi="Times New Roman" w:cs="Times New Roman"/>
                <w:sz w:val="24"/>
                <w:szCs w:val="24"/>
              </w:rPr>
              <w:t>району</w:t>
            </w:r>
          </w:p>
        </w:tc>
        <w:tc>
          <w:tcPr>
            <w:tcW w:w="2980" w:type="dxa"/>
            <w:tcBorders>
              <w:top w:val="single" w:sz="4" w:space="0" w:color="auto"/>
              <w:left w:val="single" w:sz="4" w:space="0" w:color="auto"/>
              <w:bottom w:val="single" w:sz="4" w:space="0" w:color="auto"/>
              <w:right w:val="single" w:sz="4" w:space="0" w:color="auto"/>
            </w:tcBorders>
            <w:vAlign w:val="center"/>
          </w:tcPr>
          <w:p w:rsidR="00BC3250" w:rsidRPr="00BC3250" w:rsidRDefault="00BC3250" w:rsidP="00BC3250">
            <w:pPr>
              <w:spacing w:after="0" w:line="240" w:lineRule="auto"/>
              <w:jc w:val="center"/>
              <w:rPr>
                <w:rFonts w:ascii="Times New Roman" w:hAnsi="Times New Roman" w:cs="Times New Roman"/>
                <w:sz w:val="24"/>
                <w:szCs w:val="24"/>
                <w:lang w:val="en-US"/>
              </w:rPr>
            </w:pPr>
          </w:p>
        </w:tc>
        <w:tc>
          <w:tcPr>
            <w:tcW w:w="2384" w:type="dxa"/>
            <w:tcBorders>
              <w:top w:val="single" w:sz="4" w:space="0" w:color="auto"/>
              <w:left w:val="single" w:sz="4" w:space="0" w:color="auto"/>
              <w:bottom w:val="single" w:sz="4" w:space="0" w:color="auto"/>
              <w:right w:val="single" w:sz="4" w:space="0" w:color="auto"/>
            </w:tcBorders>
            <w:vAlign w:val="center"/>
            <w:hideMark/>
          </w:tcPr>
          <w:p w:rsidR="00BC3250" w:rsidRPr="00BC3250" w:rsidRDefault="00BC3250" w:rsidP="00BC3250">
            <w:pPr>
              <w:jc w:val="center"/>
              <w:rPr>
                <w:rFonts w:ascii="Times New Roman" w:hAnsi="Times New Roman" w:cs="Times New Roman"/>
                <w:color w:val="000000"/>
                <w:sz w:val="24"/>
                <w:szCs w:val="24"/>
              </w:rPr>
            </w:pPr>
            <w:r w:rsidRPr="00BC3250">
              <w:rPr>
                <w:rFonts w:ascii="Times New Roman" w:hAnsi="Times New Roman" w:cs="Times New Roman"/>
                <w:color w:val="000000"/>
                <w:sz w:val="24"/>
                <w:szCs w:val="24"/>
              </w:rPr>
              <w:t>11672,64</w:t>
            </w:r>
          </w:p>
        </w:tc>
      </w:tr>
    </w:tbl>
    <w:p w:rsidR="00BC3250" w:rsidRPr="00BC3250" w:rsidRDefault="00BC3250" w:rsidP="00BC3250">
      <w:pPr>
        <w:spacing w:after="0"/>
        <w:jc w:val="both"/>
        <w:rPr>
          <w:rFonts w:ascii="Times New Roman" w:hAnsi="Times New Roman" w:cs="Times New Roman"/>
          <w:sz w:val="24"/>
          <w:szCs w:val="24"/>
        </w:rPr>
      </w:pPr>
    </w:p>
    <w:p w:rsidR="00BC3250" w:rsidRPr="00BC3250" w:rsidRDefault="00BC3250" w:rsidP="00BC3250">
      <w:pPr>
        <w:spacing w:after="0"/>
        <w:ind w:firstLine="708"/>
        <w:jc w:val="both"/>
        <w:rPr>
          <w:rFonts w:ascii="Times New Roman" w:hAnsi="Times New Roman" w:cs="Times New Roman"/>
          <w:sz w:val="24"/>
          <w:szCs w:val="24"/>
        </w:rPr>
      </w:pPr>
      <w:r w:rsidRPr="00BC3250">
        <w:rPr>
          <w:rFonts w:ascii="Times New Roman" w:hAnsi="Times New Roman" w:cs="Times New Roman"/>
          <w:sz w:val="24"/>
          <w:szCs w:val="24"/>
        </w:rPr>
        <w:t xml:space="preserve">Мероприятия  2019 года в стадии выполнения, на 24.10.19 установлено 3 антенно-мачтовых сооружения, комплектуется оборудования для монтажа. </w:t>
      </w:r>
    </w:p>
    <w:p w:rsidR="00BC3250" w:rsidRPr="00BC3250" w:rsidRDefault="00BC3250" w:rsidP="00BC3250">
      <w:pPr>
        <w:spacing w:after="0"/>
        <w:ind w:firstLine="708"/>
        <w:jc w:val="both"/>
        <w:rPr>
          <w:rFonts w:ascii="Times New Roman" w:hAnsi="Times New Roman" w:cs="Times New Roman"/>
          <w:b/>
          <w:sz w:val="24"/>
          <w:szCs w:val="24"/>
        </w:rPr>
      </w:pPr>
    </w:p>
    <w:p w:rsidR="00BC3250" w:rsidRDefault="00BC3250" w:rsidP="00BC3250">
      <w:pPr>
        <w:spacing w:after="0"/>
        <w:contextualSpacing/>
        <w:rPr>
          <w:rFonts w:ascii="Times New Roman" w:hAnsi="Times New Roman" w:cs="Times New Roman"/>
          <w:b/>
          <w:sz w:val="24"/>
          <w:szCs w:val="24"/>
        </w:rPr>
      </w:pPr>
      <w:r>
        <w:rPr>
          <w:rFonts w:ascii="Times New Roman" w:hAnsi="Times New Roman" w:cs="Times New Roman"/>
          <w:b/>
          <w:sz w:val="28"/>
          <w:szCs w:val="28"/>
        </w:rPr>
        <w:t xml:space="preserve">                                         </w:t>
      </w:r>
      <w:r w:rsidRPr="00BC3250">
        <w:rPr>
          <w:rFonts w:ascii="Times New Roman" w:hAnsi="Times New Roman" w:cs="Times New Roman"/>
          <w:b/>
          <w:sz w:val="24"/>
          <w:szCs w:val="24"/>
        </w:rPr>
        <w:t>Обращение с отходами</w:t>
      </w:r>
    </w:p>
    <w:p w:rsidR="00BC3250" w:rsidRPr="00BC3250" w:rsidRDefault="00BC3250" w:rsidP="00BC3250">
      <w:pPr>
        <w:spacing w:after="0"/>
        <w:contextualSpacing/>
        <w:rPr>
          <w:rFonts w:ascii="Times New Roman" w:hAnsi="Times New Roman" w:cs="Times New Roman"/>
          <w:b/>
          <w:sz w:val="24"/>
          <w:szCs w:val="24"/>
        </w:rPr>
      </w:pPr>
    </w:p>
    <w:p w:rsidR="00BC3250" w:rsidRPr="00BC3250" w:rsidRDefault="00BC3250" w:rsidP="00BC3250">
      <w:pPr>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В 2019 году администрация впервые подала заявку в Министерство экологии и рационального природопользования Красноярского края на организацию (строительство) мест (площадок) накопления отходов потребления и приобретение контейнерного оборудования для с. Большой Хабык. Предоставлено 630,6 тыс</w:t>
      </w:r>
      <w:r w:rsidR="002724E5">
        <w:rPr>
          <w:rFonts w:ascii="Times New Roman" w:hAnsi="Times New Roman" w:cs="Times New Roman"/>
          <w:sz w:val="24"/>
          <w:szCs w:val="24"/>
        </w:rPr>
        <w:t>.</w:t>
      </w:r>
      <w:r w:rsidRPr="00BC3250">
        <w:rPr>
          <w:rFonts w:ascii="Times New Roman" w:hAnsi="Times New Roman" w:cs="Times New Roman"/>
          <w:sz w:val="24"/>
          <w:szCs w:val="24"/>
        </w:rPr>
        <w:t xml:space="preserve"> руб, краевой субсидии на организацию 19 площадок для ТКО. Контракт исполнен.</w:t>
      </w:r>
    </w:p>
    <w:p w:rsidR="00BC3250" w:rsidRPr="000E4D7C" w:rsidRDefault="00BC3250" w:rsidP="00BC3250">
      <w:pPr>
        <w:spacing w:after="0" w:line="240" w:lineRule="auto"/>
        <w:jc w:val="both"/>
        <w:rPr>
          <w:rFonts w:ascii="Times New Roman" w:hAnsi="Times New Roman" w:cs="Times New Roman"/>
          <w:b/>
          <w:sz w:val="24"/>
          <w:szCs w:val="24"/>
        </w:rPr>
      </w:pPr>
    </w:p>
    <w:p w:rsidR="000E4D7C" w:rsidRDefault="000E4D7C" w:rsidP="000E4D7C">
      <w:pPr>
        <w:tabs>
          <w:tab w:val="left" w:pos="2410"/>
          <w:tab w:val="left" w:pos="2835"/>
          <w:tab w:val="left" w:pos="3828"/>
        </w:tabs>
        <w:spacing w:after="0"/>
        <w:jc w:val="both"/>
        <w:rPr>
          <w:rFonts w:ascii="Times New Roman" w:hAnsi="Times New Roman" w:cs="Times New Roman"/>
          <w:b/>
          <w:sz w:val="24"/>
          <w:szCs w:val="24"/>
        </w:rPr>
      </w:pPr>
      <w:r w:rsidRPr="000E4D7C">
        <w:rPr>
          <w:b/>
          <w:sz w:val="24"/>
          <w:szCs w:val="24"/>
        </w:rPr>
        <w:t xml:space="preserve">                                                </w:t>
      </w:r>
      <w:r w:rsidRPr="000E4D7C">
        <w:rPr>
          <w:rFonts w:ascii="Times New Roman" w:hAnsi="Times New Roman" w:cs="Times New Roman"/>
          <w:b/>
          <w:sz w:val="24"/>
          <w:szCs w:val="24"/>
        </w:rPr>
        <w:t>Жилищно-коммунальное хозяйство</w:t>
      </w:r>
    </w:p>
    <w:p w:rsidR="00BC3250" w:rsidRPr="000E4D7C" w:rsidRDefault="00BC3250" w:rsidP="000E4D7C">
      <w:pPr>
        <w:tabs>
          <w:tab w:val="left" w:pos="2410"/>
          <w:tab w:val="left" w:pos="2835"/>
          <w:tab w:val="left" w:pos="3828"/>
        </w:tabs>
        <w:spacing w:after="0"/>
        <w:jc w:val="both"/>
        <w:rPr>
          <w:rFonts w:ascii="Times New Roman" w:hAnsi="Times New Roman" w:cs="Times New Roman"/>
          <w:b/>
          <w:sz w:val="24"/>
          <w:szCs w:val="24"/>
        </w:rPr>
      </w:pPr>
    </w:p>
    <w:p w:rsidR="00BC3250" w:rsidRPr="00BC3250" w:rsidRDefault="00BC3250" w:rsidP="00BC3250">
      <w:pPr>
        <w:spacing w:after="0" w:line="240" w:lineRule="auto"/>
        <w:ind w:firstLine="709"/>
        <w:jc w:val="both"/>
        <w:rPr>
          <w:rFonts w:ascii="Times New Roman" w:hAnsi="Times New Roman" w:cs="Times New Roman"/>
          <w:sz w:val="24"/>
          <w:szCs w:val="24"/>
        </w:rPr>
      </w:pPr>
      <w:r w:rsidRPr="00BC3250">
        <w:rPr>
          <w:rFonts w:ascii="Times New Roman" w:hAnsi="Times New Roman" w:cs="Times New Roman"/>
          <w:sz w:val="24"/>
          <w:szCs w:val="24"/>
        </w:rPr>
        <w:t>Подготовка объектов ЖКХ к отопительному периоду 2019-2020 гг. завершена. 03.10.19 Енисейским управлением Ростехнадзора проводилась проверка готовности МО Идринский сельсовет к прохождению ОЗП, согласно акта проверки МО не готово, в связи с отставанием от выполнения планового графика ремонта котельной №4 «ЦРБ», а именно не закончен ремонт водогрейного котла. Данное обстоятельство обусловлено несвоевременной поставкой котельного оборудования. Срок поставки по контракту до 15.08.19, по факту 25.10.19.</w:t>
      </w:r>
    </w:p>
    <w:p w:rsidR="00BC3250" w:rsidRPr="00BC3250" w:rsidRDefault="00BC3250" w:rsidP="00BC3250">
      <w:pPr>
        <w:spacing w:after="0" w:line="240" w:lineRule="auto"/>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Участниками государственной программы «Реформирование и модернизация жилищно-коммунального хозяйства и повышение энергетической эффективности» в 2019 году стали 2 сельсовета: Большекнышинский, Идринский. Общий размер субсидии бюджету Идринского района составляет </w:t>
      </w:r>
      <w:r w:rsidRPr="00BC3250">
        <w:rPr>
          <w:rFonts w:ascii="Times New Roman" w:hAnsi="Times New Roman" w:cs="Times New Roman"/>
          <w:b/>
          <w:sz w:val="24"/>
          <w:szCs w:val="24"/>
        </w:rPr>
        <w:t>4930,00 тыс. рублей</w:t>
      </w:r>
      <w:r w:rsidRPr="00BC3250">
        <w:rPr>
          <w:rFonts w:ascii="Times New Roman" w:hAnsi="Times New Roman" w:cs="Times New Roman"/>
          <w:sz w:val="24"/>
          <w:szCs w:val="24"/>
        </w:rPr>
        <w:t>, из них (тыс. руб):</w:t>
      </w:r>
    </w:p>
    <w:p w:rsidR="00BC3250" w:rsidRPr="00BC3250" w:rsidRDefault="00BC3250" w:rsidP="00BC3250">
      <w:pPr>
        <w:spacing w:after="0" w:line="240" w:lineRule="auto"/>
        <w:ind w:firstLine="709"/>
        <w:jc w:val="both"/>
        <w:rPr>
          <w:rFonts w:ascii="Times New Roman" w:hAnsi="Times New Roman" w:cs="Times New Roman"/>
          <w:sz w:val="24"/>
          <w:szCs w:val="24"/>
        </w:rPr>
      </w:pPr>
      <w:r w:rsidRPr="00BC3250">
        <w:rPr>
          <w:rFonts w:ascii="Times New Roman" w:hAnsi="Times New Roman" w:cs="Times New Roman"/>
          <w:sz w:val="24"/>
          <w:szCs w:val="24"/>
        </w:rPr>
        <w:t>1. Капитальный ремонт участка водопроводной сети от КВ-1 до КВ-6 в с. Большие Кныши – 1230,00 (работы выполнены 30.09.19)</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2. Приобретение котельного оборудования для котельной №4 "ЦРБ в с. Идринское – 3700,00 </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lastRenderedPageBreak/>
        <w:t xml:space="preserve">Администрацией Большекнышинского сельсовета получено заключение Красноярской краевой государственной экспертизой о достоверности сметной стоимости. </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 xml:space="preserve">2 сельсовета стали победителями в конкурсе «Жители за чистоту и благоустройство», общий размер субсидии 982,52 тыс. рублей. На полученную субсидию в Новоберезовском, Майских сельсоветах выполнены работы по устройству детских игровых площадок. </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3 сельсовета приняли участие в конкурсе «Инициатива жителей-эффективность в работе». Размер субсидии 649, 0 тыс руб. Большесалбинский с/с (детская площадка в д. Средняя Салба), Идринский с/с (контейнерное оборудование в п. Сибирь), Отрокский с/с (детская площадка в д. Козино).</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Впервые Идринский район стал участником программы «Комфортная городская (сельская) среда», в рамках программы удалось благоустроить 2 дворовых территории- ул. Октябрьская д.215, ул. Октябрьская, д.213. Были выполнены работы по устройству подъездных путей, асфальтирование дворов, установка скамеек, урн, установка светильников. Затрачено 885291,00 руб, в том числе:</w:t>
      </w:r>
    </w:p>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- 803414,99    федеральный бюджет</w:t>
      </w:r>
    </w:p>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- 42285,01      краевой бюджет</w:t>
      </w:r>
    </w:p>
    <w:p w:rsidR="00BC3250" w:rsidRPr="00BC3250" w:rsidRDefault="00BC3250" w:rsidP="00BC3250">
      <w:pPr>
        <w:spacing w:after="0" w:line="240" w:lineRule="auto"/>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- 12680,00      местный бюджет</w:t>
      </w:r>
    </w:p>
    <w:p w:rsidR="00BC3250" w:rsidRPr="00BC3250" w:rsidRDefault="00BC3250" w:rsidP="00BC3250">
      <w:pPr>
        <w:spacing w:after="0" w:line="240" w:lineRule="auto"/>
        <w:rPr>
          <w:rFonts w:ascii="Times New Roman" w:hAnsi="Times New Roman" w:cs="Times New Roman"/>
          <w:sz w:val="24"/>
          <w:szCs w:val="24"/>
        </w:rPr>
      </w:pPr>
      <w:r w:rsidRPr="00BC3250">
        <w:rPr>
          <w:rFonts w:ascii="Times New Roman" w:eastAsia="Times New Roman" w:hAnsi="Times New Roman" w:cs="Times New Roman"/>
          <w:sz w:val="24"/>
          <w:szCs w:val="24"/>
          <w:lang w:eastAsia="ru-RU"/>
        </w:rPr>
        <w:t xml:space="preserve"> - 26911,00     средства жителей</w:t>
      </w:r>
    </w:p>
    <w:p w:rsidR="00BC3250" w:rsidRPr="00BC3250" w:rsidRDefault="00BC3250" w:rsidP="00BC3250">
      <w:pPr>
        <w:spacing w:after="0"/>
        <w:ind w:firstLine="709"/>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Министерством строительства и ЖКХ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2019 год 1135,5 тыс. рублей. Субвенция предоставляется ЗАО «Заря» для погашения «выпадающих доходов».</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Проблемы:</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  из 57 объектов коммунальной инфраструктуры 12 объектов остается не зарегистрированным в муниципальную собственность;</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 отсутствие программы комплексного развития коммунальной инфраструктуры, требуется актуализация схем тепло- водоснабжения поселений;</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 объекты ЖКХ находятся на обслуживании в сельсоветах (кроме Идринского с/с);</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 строительство, капитальный ремонт объектов коммунальной инфраструктуры проводится без проектной документации;</w:t>
      </w:r>
    </w:p>
    <w:p w:rsidR="00BC3250" w:rsidRPr="00BC3250" w:rsidRDefault="00BC3250" w:rsidP="00BC3250">
      <w:pPr>
        <w:tabs>
          <w:tab w:val="left" w:pos="2410"/>
          <w:tab w:val="left" w:pos="2835"/>
          <w:tab w:val="left" w:pos="3402"/>
          <w:tab w:val="left" w:pos="3828"/>
        </w:tabs>
        <w:spacing w:after="0"/>
        <w:ind w:firstLine="709"/>
        <w:contextualSpacing/>
        <w:jc w:val="both"/>
        <w:rPr>
          <w:rFonts w:ascii="Times New Roman" w:hAnsi="Times New Roman" w:cs="Times New Roman"/>
          <w:sz w:val="24"/>
          <w:szCs w:val="24"/>
        </w:rPr>
      </w:pPr>
      <w:r w:rsidRPr="00BC3250">
        <w:rPr>
          <w:rFonts w:ascii="Times New Roman" w:hAnsi="Times New Roman" w:cs="Times New Roman"/>
          <w:sz w:val="24"/>
          <w:szCs w:val="24"/>
        </w:rPr>
        <w:t>- резервного фонда администрации района недостаточно для ликвидаций аварий на объектах ЖКХ;</w:t>
      </w:r>
    </w:p>
    <w:p w:rsidR="00BC3250" w:rsidRPr="00BC3250" w:rsidRDefault="00BC3250" w:rsidP="00BC3250">
      <w:pPr>
        <w:spacing w:after="0"/>
        <w:ind w:firstLine="709"/>
        <w:jc w:val="both"/>
        <w:rPr>
          <w:rFonts w:ascii="Times New Roman" w:hAnsi="Times New Roman" w:cs="Times New Roman"/>
          <w:sz w:val="24"/>
          <w:szCs w:val="24"/>
        </w:rPr>
      </w:pPr>
      <w:r w:rsidRPr="00BC3250">
        <w:rPr>
          <w:rFonts w:ascii="Times New Roman" w:hAnsi="Times New Roman" w:cs="Times New Roman"/>
          <w:sz w:val="24"/>
          <w:szCs w:val="24"/>
        </w:rPr>
        <w:t>Вышеуказанные проблемы приводят к низкому качеству предоставляемых коммунальных услуг, выполненных работ по капитальному ремонту объектов ЖКХ.</w:t>
      </w:r>
    </w:p>
    <w:p w:rsidR="00BC3250" w:rsidRPr="00BC3250" w:rsidRDefault="00BC3250" w:rsidP="00BC3250">
      <w:pPr>
        <w:tabs>
          <w:tab w:val="left" w:pos="6690"/>
        </w:tabs>
        <w:spacing w:after="0"/>
        <w:ind w:firstLine="709"/>
        <w:jc w:val="both"/>
        <w:rPr>
          <w:rFonts w:ascii="Times New Roman" w:hAnsi="Times New Roman" w:cs="Times New Roman"/>
          <w:sz w:val="28"/>
          <w:szCs w:val="28"/>
        </w:rPr>
      </w:pPr>
    </w:p>
    <w:p w:rsidR="000E4D7C" w:rsidRDefault="000E4D7C" w:rsidP="000E4D7C">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0E4D7C">
        <w:rPr>
          <w:rFonts w:ascii="Times New Roman" w:eastAsia="Times New Roman" w:hAnsi="Times New Roman" w:cs="Times New Roman"/>
          <w:b/>
          <w:bCs/>
          <w:color w:val="000000"/>
          <w:sz w:val="24"/>
          <w:szCs w:val="24"/>
          <w:lang w:eastAsia="ru-RU"/>
        </w:rPr>
        <w:t>Муниципальное имущество, земельные ресурсы</w:t>
      </w:r>
    </w:p>
    <w:p w:rsidR="002332BE" w:rsidRPr="000E4D7C" w:rsidRDefault="002332BE" w:rsidP="000E4D7C">
      <w:pPr>
        <w:tabs>
          <w:tab w:val="left" w:pos="709"/>
        </w:tabs>
        <w:spacing w:after="0" w:line="240" w:lineRule="auto"/>
        <w:jc w:val="center"/>
        <w:rPr>
          <w:rFonts w:ascii="Times New Roman" w:eastAsia="Times New Roman" w:hAnsi="Times New Roman" w:cs="Times New Roman"/>
          <w:b/>
          <w:bCs/>
          <w:color w:val="000000"/>
          <w:sz w:val="24"/>
          <w:szCs w:val="24"/>
          <w:lang w:eastAsia="ru-RU"/>
        </w:rPr>
      </w:pPr>
    </w:p>
    <w:p w:rsidR="00BC3250" w:rsidRPr="00BC3250" w:rsidRDefault="00BC3250" w:rsidP="00A37A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BC3250">
        <w:rPr>
          <w:rFonts w:ascii="Times New Roman" w:eastAsia="Times New Roman" w:hAnsi="Times New Roman" w:cs="Times New Roman"/>
          <w:sz w:val="24"/>
          <w:szCs w:val="24"/>
          <w:lang w:eastAsia="ru-RU"/>
        </w:rPr>
        <w:t xml:space="preserve">Управление муниципальной собственностью осуществляется на основании Положения утвержденного Решением Районного Совета депутатов от 03.03.2015 № 32-310-р "Об утверждении Положения о порядке управления и распоряжения муниципальной собственностью Идринского района". </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xml:space="preserve">Так  балансовая стоимость основных средств муниципальной собственности Идринского района  на 01.11.2019 года  составляет </w:t>
      </w:r>
      <w:r w:rsidRPr="00BC3250">
        <w:rPr>
          <w:rFonts w:ascii="Times New Roman" w:eastAsia="Times New Roman" w:hAnsi="Times New Roman" w:cs="Times New Roman"/>
          <w:sz w:val="24"/>
          <w:szCs w:val="24"/>
          <w:u w:val="single"/>
          <w:lang w:eastAsia="ru-RU"/>
        </w:rPr>
        <w:t xml:space="preserve">390 436 886,61 </w:t>
      </w:r>
      <w:r w:rsidRPr="00BC3250">
        <w:rPr>
          <w:rFonts w:ascii="Times New Roman" w:eastAsia="Times New Roman" w:hAnsi="Times New Roman" w:cs="Times New Roman"/>
          <w:sz w:val="24"/>
          <w:szCs w:val="24"/>
          <w:lang w:eastAsia="ru-RU"/>
        </w:rPr>
        <w:t xml:space="preserve"> (триста девяносто миллиона четыреста тридцать шесть тысяч восемьсот восемьдесят шесть  рублей  61 копейка).</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lastRenderedPageBreak/>
        <w:t>В реестре муниципальной собственности района на 01.11.201</w:t>
      </w:r>
      <w:r w:rsidR="002724E5">
        <w:rPr>
          <w:rFonts w:ascii="Times New Roman" w:eastAsia="Times New Roman" w:hAnsi="Times New Roman" w:cs="Times New Roman"/>
          <w:sz w:val="24"/>
          <w:szCs w:val="24"/>
          <w:lang w:eastAsia="ru-RU"/>
        </w:rPr>
        <w:t>9</w:t>
      </w:r>
      <w:r w:rsidRPr="00BC3250">
        <w:rPr>
          <w:rFonts w:ascii="Times New Roman" w:eastAsia="Times New Roman" w:hAnsi="Times New Roman" w:cs="Times New Roman"/>
          <w:sz w:val="24"/>
          <w:szCs w:val="24"/>
          <w:lang w:eastAsia="ru-RU"/>
        </w:rPr>
        <w:t xml:space="preserve"> года числится  </w:t>
      </w:r>
      <w:r w:rsidR="00A37A33">
        <w:rPr>
          <w:rFonts w:ascii="Times New Roman" w:eastAsia="Times New Roman" w:hAnsi="Times New Roman" w:cs="Times New Roman"/>
          <w:sz w:val="24"/>
          <w:szCs w:val="24"/>
          <w:lang w:eastAsia="ru-RU"/>
        </w:rPr>
        <w:t xml:space="preserve">120 </w:t>
      </w:r>
      <w:r w:rsidRPr="00BC3250">
        <w:rPr>
          <w:rFonts w:ascii="Times New Roman" w:eastAsia="Times New Roman" w:hAnsi="Times New Roman" w:cs="Times New Roman"/>
          <w:sz w:val="24"/>
          <w:szCs w:val="24"/>
          <w:lang w:eastAsia="ru-RU"/>
        </w:rPr>
        <w:t>об</w:t>
      </w:r>
      <w:r w:rsidR="00A37A33">
        <w:rPr>
          <w:rFonts w:ascii="Times New Roman" w:eastAsia="Times New Roman" w:hAnsi="Times New Roman" w:cs="Times New Roman"/>
          <w:sz w:val="24"/>
          <w:szCs w:val="24"/>
          <w:lang w:eastAsia="ru-RU"/>
        </w:rPr>
        <w:t xml:space="preserve">ъектов  недвижимого имущества </w:t>
      </w:r>
      <w:r w:rsidRPr="00BC3250">
        <w:rPr>
          <w:rFonts w:ascii="Times New Roman" w:eastAsia="Times New Roman" w:hAnsi="Times New Roman" w:cs="Times New Roman"/>
          <w:sz w:val="24"/>
          <w:szCs w:val="24"/>
          <w:lang w:eastAsia="ru-RU"/>
        </w:rPr>
        <w:t>с зарегистрированн</w:t>
      </w:r>
      <w:r w:rsidR="00A37A33">
        <w:rPr>
          <w:rFonts w:ascii="Times New Roman" w:eastAsia="Times New Roman" w:hAnsi="Times New Roman" w:cs="Times New Roman"/>
          <w:sz w:val="24"/>
          <w:szCs w:val="24"/>
          <w:lang w:eastAsia="ru-RU"/>
        </w:rPr>
        <w:t>ым правом собственности, из них:</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99 объектов  недвижимости закреплены на праве оперативного управления</w:t>
      </w:r>
      <w:r w:rsidR="00A37A33">
        <w:rPr>
          <w:rFonts w:ascii="Times New Roman" w:eastAsia="Times New Roman" w:hAnsi="Times New Roman" w:cs="Times New Roman"/>
          <w:sz w:val="24"/>
          <w:szCs w:val="24"/>
          <w:lang w:eastAsia="ru-RU"/>
        </w:rPr>
        <w:t xml:space="preserve"> за муниципальными учреждениями;</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- 21 объект недвижимости числится в казне (4 объекта ул. Базарная, 17 (бывшая ветстанция),  2 объекта ул. Мира 16, (администрация и гараж), 1 объект в п. Добромысловский в том числе 14 квартир (из них 2 квартиры служебного фонда  (предоставлены врачам)  и 12 квартир специализированного фонда (приобретенные и предоставленные детям сиротам).</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На 01.11.201</w:t>
      </w:r>
      <w:r w:rsidR="002724E5">
        <w:rPr>
          <w:rFonts w:ascii="Times New Roman" w:eastAsia="Times New Roman" w:hAnsi="Times New Roman" w:cs="Times New Roman"/>
          <w:sz w:val="24"/>
          <w:szCs w:val="24"/>
          <w:lang w:eastAsia="ru-RU"/>
        </w:rPr>
        <w:t xml:space="preserve">9 </w:t>
      </w:r>
      <w:r w:rsidR="00237FA6">
        <w:rPr>
          <w:rFonts w:ascii="Times New Roman" w:eastAsia="Times New Roman" w:hAnsi="Times New Roman" w:cs="Times New Roman"/>
          <w:sz w:val="24"/>
          <w:szCs w:val="24"/>
          <w:lang w:eastAsia="ru-RU"/>
        </w:rPr>
        <w:t xml:space="preserve">числится </w:t>
      </w:r>
      <w:r w:rsidRPr="00BC3250">
        <w:rPr>
          <w:rFonts w:ascii="Times New Roman" w:eastAsia="Times New Roman" w:hAnsi="Times New Roman" w:cs="Times New Roman"/>
          <w:sz w:val="24"/>
          <w:szCs w:val="24"/>
          <w:lang w:eastAsia="ru-RU"/>
        </w:rPr>
        <w:t xml:space="preserve"> движимого имущества 7137 (Семь тысяч сто тридцать семь тысячи) наименований,  балансовой стоимостью 83 742930,00 (восемьдесят три миллиона семьсот сорок две тысячи девятьсот тридцать рублей).</w:t>
      </w:r>
    </w:p>
    <w:p w:rsidR="00BC3250" w:rsidRPr="00BC3250" w:rsidRDefault="00BC3250" w:rsidP="00BC3250">
      <w:pPr>
        <w:spacing w:after="0" w:line="240" w:lineRule="auto"/>
        <w:ind w:firstLine="708"/>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В период с  01.11.2018 года по 01.11.2019 было зарегистрировано право муниципальной собственности на 16 объект</w:t>
      </w:r>
      <w:r w:rsidR="00237FA6">
        <w:rPr>
          <w:rFonts w:ascii="Times New Roman" w:eastAsia="Times New Roman" w:hAnsi="Times New Roman" w:cs="Times New Roman"/>
          <w:sz w:val="24"/>
          <w:szCs w:val="24"/>
          <w:lang w:eastAsia="ru-RU"/>
        </w:rPr>
        <w:t>ах</w:t>
      </w:r>
      <w:r w:rsidRPr="00BC3250">
        <w:rPr>
          <w:rFonts w:ascii="Times New Roman" w:eastAsia="Times New Roman" w:hAnsi="Times New Roman" w:cs="Times New Roman"/>
          <w:sz w:val="24"/>
          <w:szCs w:val="24"/>
          <w:lang w:eastAsia="ru-RU"/>
        </w:rPr>
        <w:t xml:space="preserve">  недвижимого имущества и Решением Районного Совета депутатов переданы в собственность администраций сельсоветов района.</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Одну из самых весомых составляющих в общем объеме доходов от использования муниципального имущества образуют доходы от сдачи его в аренду.</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В 2019 в аренде находится 5 нежилых помещений (зданий) на общую сумму 440100,94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 xml:space="preserve"> В безвозмездном пользовании находится 1 помещение (ДОСААФ).</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Приватизация муниципального имущества проводилась путем продажи на аукционе с открытой формой  предложений о цене. На торги выставлялись 15 транспортных средств. Стоимость имущества определялась на основании отчета об оценке рыночн</w:t>
      </w:r>
      <w:r w:rsidR="00237FA6">
        <w:rPr>
          <w:rFonts w:ascii="Times New Roman" w:eastAsia="Calibri" w:hAnsi="Times New Roman" w:cs="Times New Roman"/>
          <w:sz w:val="24"/>
          <w:szCs w:val="24"/>
        </w:rPr>
        <w:t>ой стоимости объекта и составила</w:t>
      </w:r>
      <w:r w:rsidRPr="00BC3250">
        <w:rPr>
          <w:rFonts w:ascii="Times New Roman" w:eastAsia="Calibri" w:hAnsi="Times New Roman" w:cs="Times New Roman"/>
          <w:sz w:val="24"/>
          <w:szCs w:val="24"/>
        </w:rPr>
        <w:t xml:space="preserve"> 760600 тыс.руб. </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Продано 8 транспортных средств на сумму 771 267 тыс.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С аукциона передано в аренду 5 земельных участков на общую сумму 159 085,0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За 2019год заключено 19 договоров купли-продажи земельных участков (собственникам зданий строений и сооружений) на общую сумму 228 945.48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Заключено  – 106 договоров аре</w:t>
      </w:r>
      <w:r w:rsidR="00237FA6">
        <w:rPr>
          <w:rFonts w:ascii="Times New Roman" w:eastAsia="Calibri" w:hAnsi="Times New Roman" w:cs="Times New Roman"/>
          <w:sz w:val="24"/>
          <w:szCs w:val="24"/>
        </w:rPr>
        <w:t>нды  земельных участков  из них:</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sidR="00237FA6">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 xml:space="preserve"> </w:t>
      </w:r>
      <w:r w:rsidR="00237FA6">
        <w:rPr>
          <w:rFonts w:ascii="Times New Roman" w:eastAsia="Calibri" w:hAnsi="Times New Roman" w:cs="Times New Roman"/>
          <w:sz w:val="24"/>
          <w:szCs w:val="24"/>
        </w:rPr>
        <w:t>-</w:t>
      </w:r>
      <w:r w:rsidRPr="00BC3250">
        <w:rPr>
          <w:rFonts w:ascii="Times New Roman" w:eastAsia="Calibri" w:hAnsi="Times New Roman" w:cs="Times New Roman"/>
          <w:sz w:val="24"/>
          <w:szCs w:val="24"/>
        </w:rPr>
        <w:t xml:space="preserve"> 45 - договор</w:t>
      </w:r>
      <w:r w:rsidR="00237FA6">
        <w:rPr>
          <w:rFonts w:ascii="Times New Roman" w:eastAsia="Calibri" w:hAnsi="Times New Roman" w:cs="Times New Roman"/>
          <w:sz w:val="24"/>
          <w:szCs w:val="24"/>
        </w:rPr>
        <w:t>а</w:t>
      </w:r>
      <w:r w:rsidRPr="00BC3250">
        <w:rPr>
          <w:rFonts w:ascii="Times New Roman" w:eastAsia="Calibri" w:hAnsi="Times New Roman" w:cs="Times New Roman"/>
          <w:sz w:val="24"/>
          <w:szCs w:val="24"/>
        </w:rPr>
        <w:t xml:space="preserve"> аренды земель сельскохозяйственного назначени</w:t>
      </w:r>
      <w:r w:rsidR="00237FA6">
        <w:rPr>
          <w:rFonts w:ascii="Times New Roman" w:eastAsia="Calibri" w:hAnsi="Times New Roman" w:cs="Times New Roman"/>
          <w:sz w:val="24"/>
          <w:szCs w:val="24"/>
        </w:rPr>
        <w:t>я (муниципальная собственность);</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sidR="00237FA6">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 xml:space="preserve"> 60 </w:t>
      </w:r>
      <w:r w:rsidR="00237FA6">
        <w:rPr>
          <w:rFonts w:ascii="Times New Roman" w:eastAsia="Calibri" w:hAnsi="Times New Roman" w:cs="Times New Roman"/>
          <w:sz w:val="24"/>
          <w:szCs w:val="24"/>
        </w:rPr>
        <w:t>–</w:t>
      </w:r>
      <w:r w:rsidRPr="00BC3250">
        <w:rPr>
          <w:rFonts w:ascii="Times New Roman" w:eastAsia="Calibri" w:hAnsi="Times New Roman" w:cs="Times New Roman"/>
          <w:sz w:val="24"/>
          <w:szCs w:val="24"/>
        </w:rPr>
        <w:t xml:space="preserve"> договор</w:t>
      </w:r>
      <w:r w:rsidR="00237FA6">
        <w:rPr>
          <w:rFonts w:ascii="Times New Roman" w:eastAsia="Calibri" w:hAnsi="Times New Roman" w:cs="Times New Roman"/>
          <w:sz w:val="24"/>
          <w:szCs w:val="24"/>
        </w:rPr>
        <w:t>ов аренды</w:t>
      </w:r>
      <w:r w:rsidRPr="00BC3250">
        <w:rPr>
          <w:rFonts w:ascii="Times New Roman" w:eastAsia="Calibri" w:hAnsi="Times New Roman" w:cs="Times New Roman"/>
          <w:sz w:val="24"/>
          <w:szCs w:val="24"/>
        </w:rPr>
        <w:t xml:space="preserve">  земель населенных пунктов (права не разграничены).</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Начисление</w:t>
      </w:r>
      <w:r w:rsidR="00237FA6">
        <w:rPr>
          <w:rFonts w:ascii="Times New Roman" w:eastAsia="Calibri" w:hAnsi="Times New Roman" w:cs="Times New Roman"/>
          <w:sz w:val="24"/>
          <w:szCs w:val="24"/>
        </w:rPr>
        <w:t xml:space="preserve"> доходов</w:t>
      </w:r>
      <w:r w:rsidRPr="00BC3250">
        <w:rPr>
          <w:rFonts w:ascii="Times New Roman" w:eastAsia="Calibri" w:hAnsi="Times New Roman" w:cs="Times New Roman"/>
          <w:sz w:val="24"/>
          <w:szCs w:val="24"/>
        </w:rPr>
        <w:t xml:space="preserve"> от сдачи имущества и земельных участков в аренду  в 2019 г</w:t>
      </w:r>
      <w:r w:rsidR="00237FA6">
        <w:rPr>
          <w:rFonts w:ascii="Times New Roman" w:eastAsia="Calibri" w:hAnsi="Times New Roman" w:cs="Times New Roman"/>
          <w:sz w:val="24"/>
          <w:szCs w:val="24"/>
        </w:rPr>
        <w:t>оду составило 5222,01 тыс.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За счет средств краевого бюджета  в 2019 году приобретено 2 квартиры для обеспечения детей сирот, проведена государственная регистрация права, данное имущество включено в Реестр муниципальной собственности и передано детям сиротам по договорам социального найма.</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На отдел имущественных и земельных отношений возложены обязанности по в</w:t>
      </w:r>
      <w:r w:rsidR="00237FA6">
        <w:rPr>
          <w:rFonts w:ascii="Times New Roman" w:eastAsia="Calibri" w:hAnsi="Times New Roman" w:cs="Times New Roman"/>
          <w:sz w:val="24"/>
          <w:szCs w:val="24"/>
        </w:rPr>
        <w:t>заимодействию с МФЦ по вопросам:</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 постановки земельных участков на кадастровый учет; </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 регистрация права муниципальной собственности на земельные участки, объекты недвижимости;</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 регистрация договоров купли - продажи земельных участков;</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 регистрация перехода права по договорам приватизации;</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На 10.10.2019 в МФЦ были сданы 1390 пакета документов.</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Отделом подготовлено 653 проекта Постановлений из них;</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- 105  о предоставлении земельных участков в аренду (в 2018 году- 120);</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- 103  об утверждении схем расположения земельных участков на кадастровом плане территорий (в 2018-248);</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- 179 о выдаче разрешения на размещение объектов благоустройства ( в 2017-4);</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- 19 о предоставлении земельных участков в собственность (в 2018 -36);</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lastRenderedPageBreak/>
        <w:t xml:space="preserve">- 6 о заключении дополнительных соглашений к договорам аренды земельных участков (в 2018 – 14); </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- 23 внесение изменений в договора аренды земельных участков (в 2018- 24);</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- 51 о изменении разрешенного использования земельного участка (в 2018-28);</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- 23 о продлении договора аренды земельного участка (в 2018-16);</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sidR="00237FA6">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По повышению доходной части консолидированного бюджета продолжается работа с недобросовестными арендаторами по взиманию арендной платы, путем подготовки материалов в суд. За период 2019 года  по долгам прошлых лет направлено и вручено: 34 уведомлени</w:t>
      </w:r>
      <w:r w:rsidR="00237FA6">
        <w:rPr>
          <w:rFonts w:ascii="Times New Roman" w:eastAsia="Calibri" w:hAnsi="Times New Roman" w:cs="Times New Roman"/>
          <w:sz w:val="24"/>
          <w:szCs w:val="24"/>
        </w:rPr>
        <w:t>я</w:t>
      </w:r>
      <w:r w:rsidRPr="00BC3250">
        <w:rPr>
          <w:rFonts w:ascii="Times New Roman" w:eastAsia="Calibri" w:hAnsi="Times New Roman" w:cs="Times New Roman"/>
          <w:sz w:val="24"/>
          <w:szCs w:val="24"/>
        </w:rPr>
        <w:t xml:space="preserve"> на общую сумму основного долга 3 250 000,0 руб., их них:</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- 12 уведомлений арендаторам земель сельскохозяйственного назначения на сумму – 2 636 257,390 руб.,;</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- 22 уведомления арендаторам земель населенных п</w:t>
      </w:r>
      <w:r w:rsidR="00237FA6">
        <w:rPr>
          <w:rFonts w:ascii="Times New Roman" w:eastAsia="Calibri" w:hAnsi="Times New Roman" w:cs="Times New Roman"/>
          <w:sz w:val="24"/>
          <w:szCs w:val="24"/>
        </w:rPr>
        <w:t>унктов  на сумму 376000,0 руб.</w:t>
      </w:r>
      <w:r w:rsidRPr="00BC3250">
        <w:rPr>
          <w:rFonts w:ascii="Times New Roman" w:eastAsia="Calibri" w:hAnsi="Times New Roman" w:cs="Times New Roman"/>
          <w:sz w:val="24"/>
          <w:szCs w:val="24"/>
        </w:rPr>
        <w:t xml:space="preserve"> </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В рамках реализации 131-ФЗ  от 06.10.2003 года «Об общих принципах организации местного самоуправления в Российской Федерации»,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отделом осуществляется муниципальный земельный контроль.</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Муниципальный земельный контроль осуществляется в виде проверок  соблюдения юридическими лицами, индивидуальными предпринимателями и физическими лицами требований, установленных законодательством в сфере земельных отношений.</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за 2019 год:</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по физическим лицам</w:t>
      </w:r>
      <w:r w:rsidR="00237FA6">
        <w:rPr>
          <w:rFonts w:ascii="Times New Roman" w:eastAsia="Calibri" w:hAnsi="Times New Roman" w:cs="Times New Roman"/>
          <w:sz w:val="24"/>
          <w:szCs w:val="24"/>
        </w:rPr>
        <w:t xml:space="preserve"> проведены </w:t>
      </w:r>
      <w:r w:rsidRPr="00BC3250">
        <w:rPr>
          <w:rFonts w:ascii="Times New Roman" w:eastAsia="Calibri" w:hAnsi="Times New Roman" w:cs="Times New Roman"/>
          <w:sz w:val="24"/>
          <w:szCs w:val="24"/>
        </w:rPr>
        <w:t xml:space="preserve"> 3</w:t>
      </w:r>
      <w:r w:rsidR="00237FA6">
        <w:rPr>
          <w:rFonts w:ascii="Times New Roman" w:eastAsia="Calibri" w:hAnsi="Times New Roman" w:cs="Times New Roman"/>
          <w:sz w:val="24"/>
          <w:szCs w:val="24"/>
        </w:rPr>
        <w:t>4</w:t>
      </w:r>
      <w:r w:rsidRPr="00BC3250">
        <w:rPr>
          <w:rFonts w:ascii="Times New Roman" w:eastAsia="Calibri" w:hAnsi="Times New Roman" w:cs="Times New Roman"/>
          <w:sz w:val="24"/>
          <w:szCs w:val="24"/>
        </w:rPr>
        <w:t xml:space="preserve"> проверки  (в  </w:t>
      </w:r>
      <w:r w:rsidR="00237FA6">
        <w:rPr>
          <w:rFonts w:ascii="Times New Roman" w:eastAsia="Calibri" w:hAnsi="Times New Roman" w:cs="Times New Roman"/>
          <w:sz w:val="24"/>
          <w:szCs w:val="24"/>
        </w:rPr>
        <w:t>2</w:t>
      </w:r>
      <w:r w:rsidRPr="00BC3250">
        <w:rPr>
          <w:rFonts w:ascii="Times New Roman" w:eastAsia="Calibri" w:hAnsi="Times New Roman" w:cs="Times New Roman"/>
          <w:sz w:val="24"/>
          <w:szCs w:val="24"/>
        </w:rPr>
        <w:t xml:space="preserve"> выявлены нарушения)</w:t>
      </w:r>
      <w:r w:rsidR="00237FA6">
        <w:rPr>
          <w:rFonts w:ascii="Times New Roman" w:eastAsia="Calibri" w:hAnsi="Times New Roman" w:cs="Times New Roman"/>
          <w:sz w:val="24"/>
          <w:szCs w:val="24"/>
        </w:rPr>
        <w:t>;</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по юридическим лицам</w:t>
      </w:r>
      <w:r w:rsidR="00237FA6">
        <w:rPr>
          <w:rFonts w:ascii="Times New Roman" w:eastAsia="Calibri" w:hAnsi="Times New Roman" w:cs="Times New Roman"/>
          <w:sz w:val="24"/>
          <w:szCs w:val="24"/>
        </w:rPr>
        <w:t xml:space="preserve"> проведено 8</w:t>
      </w:r>
      <w:r w:rsidRPr="00BC3250">
        <w:rPr>
          <w:rFonts w:ascii="Times New Roman" w:eastAsia="Calibri" w:hAnsi="Times New Roman" w:cs="Times New Roman"/>
          <w:sz w:val="24"/>
          <w:szCs w:val="24"/>
        </w:rPr>
        <w:t xml:space="preserve"> провер</w:t>
      </w:r>
      <w:r w:rsidR="00237FA6">
        <w:rPr>
          <w:rFonts w:ascii="Times New Roman" w:eastAsia="Calibri" w:hAnsi="Times New Roman" w:cs="Times New Roman"/>
          <w:sz w:val="24"/>
          <w:szCs w:val="24"/>
        </w:rPr>
        <w:t>ок;</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-проведено </w:t>
      </w:r>
      <w:r w:rsidR="00237FA6">
        <w:rPr>
          <w:rFonts w:ascii="Times New Roman" w:eastAsia="Calibri" w:hAnsi="Times New Roman" w:cs="Times New Roman"/>
          <w:sz w:val="24"/>
          <w:szCs w:val="24"/>
        </w:rPr>
        <w:t>2</w:t>
      </w:r>
      <w:r w:rsidRPr="00BC3250">
        <w:rPr>
          <w:rFonts w:ascii="Times New Roman" w:eastAsia="Calibri" w:hAnsi="Times New Roman" w:cs="Times New Roman"/>
          <w:sz w:val="24"/>
          <w:szCs w:val="24"/>
        </w:rPr>
        <w:t xml:space="preserve"> административных обследовани</w:t>
      </w:r>
      <w:r w:rsidR="00237FA6">
        <w:rPr>
          <w:rFonts w:ascii="Times New Roman" w:eastAsia="Calibri" w:hAnsi="Times New Roman" w:cs="Times New Roman"/>
          <w:sz w:val="24"/>
          <w:szCs w:val="24"/>
        </w:rPr>
        <w:t>я</w:t>
      </w:r>
      <w:r w:rsidRPr="00BC3250">
        <w:rPr>
          <w:rFonts w:ascii="Times New Roman" w:eastAsia="Calibri" w:hAnsi="Times New Roman" w:cs="Times New Roman"/>
          <w:sz w:val="24"/>
          <w:szCs w:val="24"/>
        </w:rPr>
        <w:t xml:space="preserve"> земель сельскохозяйственного назначения.</w:t>
      </w:r>
    </w:p>
    <w:p w:rsidR="00BC3250" w:rsidRPr="00BC3250" w:rsidRDefault="00BC3250" w:rsidP="00BC3250">
      <w:pPr>
        <w:spacing w:after="0" w:line="240" w:lineRule="auto"/>
        <w:jc w:val="both"/>
        <w:rPr>
          <w:rFonts w:ascii="Times New Roman" w:eastAsia="Calibri" w:hAnsi="Times New Roman" w:cs="Times New Roman"/>
          <w:sz w:val="24"/>
          <w:szCs w:val="24"/>
        </w:rPr>
      </w:pPr>
      <w:r w:rsidRPr="00BC3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C3250">
        <w:rPr>
          <w:rFonts w:ascii="Times New Roman" w:eastAsia="Calibri" w:hAnsi="Times New Roman" w:cs="Times New Roman"/>
          <w:sz w:val="24"/>
          <w:szCs w:val="24"/>
        </w:rPr>
        <w:t>Нарушителям направлены предписания об устранении нарушений.</w:t>
      </w:r>
    </w:p>
    <w:p w:rsidR="00BC3250" w:rsidRPr="00BC3250" w:rsidRDefault="00BC3250" w:rsidP="00BC325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C3250">
        <w:rPr>
          <w:rFonts w:ascii="Times New Roman" w:eastAsia="Times New Roman" w:hAnsi="Times New Roman" w:cs="Times New Roman"/>
          <w:b/>
          <w:sz w:val="24"/>
          <w:szCs w:val="24"/>
          <w:lang w:eastAsia="ru-RU"/>
        </w:rPr>
        <w:t xml:space="preserve">         </w:t>
      </w:r>
    </w:p>
    <w:p w:rsidR="00BC3250" w:rsidRPr="00BC3250" w:rsidRDefault="00BC3250" w:rsidP="00BC325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3250">
        <w:rPr>
          <w:rFonts w:ascii="Times New Roman" w:eastAsia="Times New Roman" w:hAnsi="Times New Roman" w:cs="Times New Roman"/>
          <w:b/>
          <w:sz w:val="24"/>
          <w:szCs w:val="24"/>
          <w:lang w:eastAsia="ru-RU"/>
        </w:rPr>
        <w:t xml:space="preserve"> Приватизация</w:t>
      </w:r>
    </w:p>
    <w:p w:rsidR="00BC3250" w:rsidRPr="00BC3250" w:rsidRDefault="000F6D21" w:rsidP="00BC3250">
      <w:pPr>
        <w:autoSpaceDE w:val="0"/>
        <w:autoSpaceDN w:val="0"/>
        <w:adjustRightInd w:val="0"/>
        <w:spacing w:after="0" w:line="240" w:lineRule="auto"/>
        <w:jc w:val="both"/>
        <w:rPr>
          <w:rFonts w:ascii="Times New Roman" w:eastAsia="Times New Roman" w:hAnsi="Times New Roman" w:cs="Times New Roman"/>
          <w:i/>
          <w:color w:val="0000FF"/>
          <w:sz w:val="24"/>
          <w:szCs w:val="24"/>
          <w:lang w:eastAsia="ru-RU"/>
        </w:rPr>
      </w:pPr>
      <w:hyperlink r:id="rId8" w:history="1">
        <w:r w:rsidR="00BC3250" w:rsidRPr="00BC3250">
          <w:rPr>
            <w:rFonts w:ascii="Times New Roman" w:eastAsia="Times New Roman" w:hAnsi="Times New Roman" w:cs="Times New Roman"/>
            <w:i/>
            <w:color w:val="0000FF"/>
            <w:sz w:val="24"/>
            <w:szCs w:val="24"/>
            <w:lang w:eastAsia="ru-RU"/>
          </w:rPr>
          <w:br/>
          <w:t xml:space="preserve">     </w:t>
        </w:r>
        <w:r w:rsidR="00BC3250" w:rsidRPr="00BC3250">
          <w:rPr>
            <w:rFonts w:ascii="Times New Roman" w:eastAsia="Times New Roman" w:hAnsi="Times New Roman" w:cs="Times New Roman"/>
            <w:sz w:val="24"/>
            <w:szCs w:val="24"/>
            <w:lang w:eastAsia="ru-RU"/>
          </w:rPr>
          <w:t xml:space="preserve">Приватизация жилого фонда на территории Идринского района была начата с апреля 1992 года в связи с принятием  Закона  РФ от 04.07.1991 №  1541-1 "О приватизации жилищного фонда в Российской Федерации". </w:t>
        </w:r>
      </w:hyperlink>
    </w:p>
    <w:p w:rsidR="00BC3250" w:rsidRPr="00BC3250" w:rsidRDefault="00BC3250" w:rsidP="00BC3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color w:val="0000FF"/>
          <w:sz w:val="24"/>
          <w:szCs w:val="24"/>
          <w:lang w:eastAsia="ru-RU"/>
        </w:rPr>
        <w:t xml:space="preserve">     </w:t>
      </w:r>
      <w:r w:rsidRPr="00BC3250">
        <w:rPr>
          <w:rFonts w:ascii="Times New Roman" w:eastAsia="Times New Roman" w:hAnsi="Times New Roman" w:cs="Times New Roman"/>
          <w:sz w:val="24"/>
          <w:szCs w:val="24"/>
          <w:lang w:eastAsia="ru-RU"/>
        </w:rPr>
        <w:t>На территории Идринского района  в</w:t>
      </w:r>
      <w:r w:rsidRPr="00BC3250">
        <w:rPr>
          <w:rFonts w:ascii="Times New Roman" w:eastAsia="Times New Roman" w:hAnsi="Times New Roman" w:cs="Times New Roman"/>
          <w:color w:val="0000FF"/>
          <w:sz w:val="24"/>
          <w:szCs w:val="24"/>
          <w:lang w:eastAsia="ru-RU"/>
        </w:rPr>
        <w:t xml:space="preserve"> </w:t>
      </w:r>
      <w:r w:rsidRPr="00BC3250">
        <w:rPr>
          <w:rFonts w:ascii="Times New Roman" w:eastAsia="Times New Roman" w:hAnsi="Times New Roman" w:cs="Times New Roman"/>
          <w:sz w:val="24"/>
          <w:szCs w:val="24"/>
          <w:lang w:eastAsia="ru-RU"/>
        </w:rPr>
        <w:t xml:space="preserve"> период 1992 года по 19.05.2017 года  передано в собственность граждан по договорам приватизации </w:t>
      </w:r>
      <w:r w:rsidRPr="00BC3250">
        <w:rPr>
          <w:rFonts w:ascii="Times New Roman" w:eastAsia="Times New Roman" w:hAnsi="Times New Roman" w:cs="Times New Roman"/>
          <w:b/>
          <w:sz w:val="24"/>
          <w:szCs w:val="24"/>
          <w:u w:val="single"/>
          <w:lang w:eastAsia="ru-RU"/>
        </w:rPr>
        <w:t>2377</w:t>
      </w:r>
      <w:r w:rsidRPr="00BC3250">
        <w:rPr>
          <w:rFonts w:ascii="Times New Roman" w:eastAsia="Times New Roman" w:hAnsi="Times New Roman" w:cs="Times New Roman"/>
          <w:sz w:val="24"/>
          <w:szCs w:val="24"/>
          <w:u w:val="single"/>
          <w:lang w:eastAsia="ru-RU"/>
        </w:rPr>
        <w:t xml:space="preserve"> </w:t>
      </w:r>
      <w:r w:rsidRPr="00BC3250">
        <w:rPr>
          <w:rFonts w:ascii="Times New Roman" w:eastAsia="Times New Roman" w:hAnsi="Times New Roman" w:cs="Times New Roman"/>
          <w:sz w:val="24"/>
          <w:szCs w:val="24"/>
          <w:lang w:eastAsia="ru-RU"/>
        </w:rPr>
        <w:t xml:space="preserve">жилых помещений (жилые дома и квартиры). </w:t>
      </w:r>
    </w:p>
    <w:p w:rsidR="00BC3250" w:rsidRPr="00BC3250" w:rsidRDefault="00BC3250" w:rsidP="00BC3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C3250">
        <w:rPr>
          <w:rFonts w:ascii="Times New Roman" w:eastAsia="Times New Roman" w:hAnsi="Times New Roman" w:cs="Times New Roman"/>
          <w:sz w:val="24"/>
          <w:szCs w:val="24"/>
          <w:lang w:eastAsia="ru-RU"/>
        </w:rPr>
        <w:t xml:space="preserve">      За 2019 год приватизировано 16 квартир (в 2018 -12).</w:t>
      </w:r>
    </w:p>
    <w:p w:rsidR="00BC3250" w:rsidRPr="00BC3250" w:rsidRDefault="00193FB3" w:rsidP="00BC325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3250" w:rsidRPr="00BC3250">
        <w:rPr>
          <w:rFonts w:ascii="Times New Roman" w:eastAsia="Times New Roman" w:hAnsi="Times New Roman" w:cs="Times New Roman"/>
          <w:sz w:val="24"/>
          <w:szCs w:val="24"/>
          <w:lang w:eastAsia="ru-RU"/>
        </w:rPr>
        <w:t>Выдано 14 дубликатов договоров приватизации ( в 2018- 18).</w:t>
      </w:r>
    </w:p>
    <w:p w:rsidR="000E4D7C" w:rsidRPr="000E4D7C" w:rsidRDefault="00BC3250" w:rsidP="00BC3250">
      <w:pPr>
        <w:spacing w:after="0" w:line="240" w:lineRule="auto"/>
        <w:jc w:val="both"/>
        <w:rPr>
          <w:rFonts w:ascii="Times New Roman" w:hAnsi="Times New Roman" w:cs="Times New Roman"/>
          <w:sz w:val="24"/>
          <w:szCs w:val="24"/>
        </w:rPr>
      </w:pPr>
      <w:r w:rsidRPr="00BC3250">
        <w:rPr>
          <w:rFonts w:ascii="Times New Roman" w:eastAsia="Times New Roman" w:hAnsi="Times New Roman" w:cs="Times New Roman"/>
          <w:sz w:val="24"/>
          <w:szCs w:val="24"/>
          <w:lang w:eastAsia="ru-RU"/>
        </w:rPr>
        <w:t xml:space="preserve">      </w:t>
      </w:r>
    </w:p>
    <w:p w:rsidR="000E4D7C" w:rsidRDefault="000E4D7C" w:rsidP="000E4D7C">
      <w:pPr>
        <w:spacing w:after="0" w:line="240" w:lineRule="auto"/>
        <w:jc w:val="center"/>
        <w:rPr>
          <w:rFonts w:ascii="Times New Roman" w:hAnsi="Times New Roman" w:cs="Times New Roman"/>
          <w:b/>
          <w:sz w:val="24"/>
          <w:szCs w:val="24"/>
        </w:rPr>
      </w:pPr>
      <w:r w:rsidRPr="000E4D7C">
        <w:rPr>
          <w:rFonts w:ascii="Times New Roman" w:hAnsi="Times New Roman" w:cs="Times New Roman"/>
          <w:b/>
          <w:sz w:val="24"/>
          <w:szCs w:val="24"/>
        </w:rPr>
        <w:t>Культура, спорт, молодёжная политика</w:t>
      </w:r>
    </w:p>
    <w:p w:rsidR="001B7AB4" w:rsidRPr="000E4D7C" w:rsidRDefault="001B7AB4" w:rsidP="000E4D7C">
      <w:pPr>
        <w:spacing w:after="0" w:line="240" w:lineRule="auto"/>
        <w:jc w:val="center"/>
        <w:rPr>
          <w:rFonts w:ascii="Times New Roman" w:hAnsi="Times New Roman" w:cs="Times New Roman"/>
          <w:b/>
          <w:sz w:val="24"/>
          <w:szCs w:val="24"/>
        </w:rPr>
      </w:pPr>
    </w:p>
    <w:p w:rsidR="001B7AB4" w:rsidRPr="001B7AB4" w:rsidRDefault="001B7AB4" w:rsidP="001B7AB4">
      <w:pPr>
        <w:spacing w:after="0" w:line="240" w:lineRule="auto"/>
        <w:ind w:firstLine="709"/>
        <w:jc w:val="both"/>
        <w:rPr>
          <w:rFonts w:ascii="Times New Roman" w:eastAsia="Times New Roman" w:hAnsi="Times New Roman" w:cs="Times New Roman"/>
          <w:bCs/>
          <w:iCs/>
          <w:sz w:val="24"/>
          <w:szCs w:val="24"/>
          <w:lang w:eastAsia="ru-RU"/>
        </w:rPr>
      </w:pPr>
      <w:r w:rsidRPr="001B7AB4">
        <w:rPr>
          <w:rFonts w:ascii="Times New Roman" w:eastAsia="Times New Roman" w:hAnsi="Times New Roman" w:cs="Times New Roman"/>
          <w:sz w:val="24"/>
          <w:szCs w:val="24"/>
          <w:lang w:eastAsia="ru-RU"/>
        </w:rPr>
        <w:t xml:space="preserve">Сеть муниципальных учреждений культуры Идринского района </w:t>
      </w:r>
      <w:r w:rsidRPr="001B7AB4">
        <w:rPr>
          <w:rFonts w:ascii="Times New Roman" w:eastAsia="Times New Roman" w:hAnsi="Times New Roman" w:cs="Times New Roman"/>
          <w:bCs/>
          <w:iCs/>
          <w:sz w:val="24"/>
          <w:szCs w:val="24"/>
          <w:lang w:eastAsia="ru-RU"/>
        </w:rPr>
        <w:t>в 2019 году сохранена. В нее входят:</w:t>
      </w:r>
    </w:p>
    <w:p w:rsidR="001B7AB4" w:rsidRPr="001B7AB4" w:rsidRDefault="001B7AB4" w:rsidP="001B7AB4">
      <w:pPr>
        <w:spacing w:after="0" w:line="240" w:lineRule="auto"/>
        <w:ind w:firstLine="709"/>
        <w:jc w:val="both"/>
        <w:rPr>
          <w:rFonts w:ascii="Times New Roman" w:eastAsia="Times New Roman" w:hAnsi="Times New Roman" w:cs="Times New Roman"/>
          <w:bCs/>
          <w:iCs/>
          <w:sz w:val="24"/>
          <w:szCs w:val="24"/>
          <w:lang w:eastAsia="ru-RU"/>
        </w:rPr>
      </w:pPr>
      <w:r w:rsidRPr="001B7AB4">
        <w:rPr>
          <w:rFonts w:ascii="Times New Roman" w:eastAsia="Times New Roman" w:hAnsi="Times New Roman" w:cs="Times New Roman"/>
          <w:bCs/>
          <w:iCs/>
          <w:sz w:val="24"/>
          <w:szCs w:val="24"/>
          <w:lang w:eastAsia="ru-RU"/>
        </w:rPr>
        <w:t xml:space="preserve">-МБУК </w:t>
      </w:r>
      <w:r w:rsidR="0026599A">
        <w:rPr>
          <w:rFonts w:ascii="Times New Roman" w:eastAsia="Times New Roman" w:hAnsi="Times New Roman" w:cs="Times New Roman"/>
          <w:bCs/>
          <w:iCs/>
          <w:sz w:val="24"/>
          <w:szCs w:val="24"/>
          <w:lang w:eastAsia="ru-RU"/>
        </w:rPr>
        <w:t>межпоселенческая библиотечная система</w:t>
      </w:r>
      <w:r w:rsidRPr="001B7AB4">
        <w:rPr>
          <w:rFonts w:ascii="Times New Roman" w:eastAsia="Times New Roman" w:hAnsi="Times New Roman" w:cs="Times New Roman"/>
          <w:bCs/>
          <w:iCs/>
          <w:sz w:val="24"/>
          <w:szCs w:val="24"/>
          <w:lang w:eastAsia="ru-RU"/>
        </w:rPr>
        <w:t xml:space="preserve"> Идринского района (22 библиотеки);</w:t>
      </w:r>
    </w:p>
    <w:p w:rsidR="001B7AB4" w:rsidRPr="001B7AB4" w:rsidRDefault="001B7AB4" w:rsidP="001B7AB4">
      <w:pPr>
        <w:spacing w:after="0" w:line="240" w:lineRule="auto"/>
        <w:ind w:firstLine="709"/>
        <w:jc w:val="both"/>
        <w:rPr>
          <w:rFonts w:ascii="Times New Roman" w:eastAsia="Times New Roman" w:hAnsi="Times New Roman" w:cs="Times New Roman"/>
          <w:bCs/>
          <w:iCs/>
          <w:sz w:val="24"/>
          <w:szCs w:val="24"/>
          <w:lang w:eastAsia="ru-RU"/>
        </w:rPr>
      </w:pPr>
      <w:r w:rsidRPr="001B7AB4">
        <w:rPr>
          <w:rFonts w:ascii="Times New Roman" w:eastAsia="Times New Roman" w:hAnsi="Times New Roman" w:cs="Times New Roman"/>
          <w:bCs/>
          <w:iCs/>
          <w:sz w:val="24"/>
          <w:szCs w:val="24"/>
          <w:lang w:eastAsia="ru-RU"/>
        </w:rPr>
        <w:t xml:space="preserve">-МБУК </w:t>
      </w:r>
      <w:r w:rsidR="0026599A">
        <w:rPr>
          <w:rFonts w:ascii="Times New Roman" w:eastAsia="Times New Roman" w:hAnsi="Times New Roman" w:cs="Times New Roman"/>
          <w:bCs/>
          <w:iCs/>
          <w:sz w:val="24"/>
          <w:szCs w:val="24"/>
          <w:lang w:eastAsia="ru-RU"/>
        </w:rPr>
        <w:t>Идринский районный краеведческий музей</w:t>
      </w:r>
      <w:r w:rsidRPr="001B7AB4">
        <w:rPr>
          <w:rFonts w:ascii="Times New Roman" w:eastAsia="Times New Roman" w:hAnsi="Times New Roman" w:cs="Times New Roman"/>
          <w:bCs/>
          <w:iCs/>
          <w:sz w:val="24"/>
          <w:szCs w:val="24"/>
          <w:lang w:eastAsia="ru-RU"/>
        </w:rPr>
        <w:t xml:space="preserve"> им. Н.Ф.Летягина;</w:t>
      </w:r>
    </w:p>
    <w:p w:rsidR="001B7AB4" w:rsidRPr="001B7AB4" w:rsidRDefault="001B7AB4" w:rsidP="001B7AB4">
      <w:pPr>
        <w:spacing w:after="0" w:line="240" w:lineRule="auto"/>
        <w:ind w:firstLine="709"/>
        <w:jc w:val="both"/>
        <w:rPr>
          <w:rFonts w:ascii="Times New Roman" w:eastAsia="Times New Roman" w:hAnsi="Times New Roman" w:cs="Times New Roman"/>
          <w:bCs/>
          <w:iCs/>
          <w:sz w:val="24"/>
          <w:szCs w:val="24"/>
          <w:lang w:eastAsia="ru-RU"/>
        </w:rPr>
      </w:pPr>
      <w:r w:rsidRPr="001B7AB4">
        <w:rPr>
          <w:rFonts w:ascii="Times New Roman" w:eastAsia="Times New Roman" w:hAnsi="Times New Roman" w:cs="Times New Roman"/>
          <w:bCs/>
          <w:iCs/>
          <w:sz w:val="24"/>
          <w:szCs w:val="24"/>
          <w:lang w:eastAsia="ru-RU"/>
        </w:rPr>
        <w:t xml:space="preserve">-МБУК </w:t>
      </w:r>
      <w:r w:rsidR="00C67560">
        <w:rPr>
          <w:rFonts w:ascii="Times New Roman" w:eastAsia="Times New Roman" w:hAnsi="Times New Roman" w:cs="Times New Roman"/>
          <w:bCs/>
          <w:iCs/>
          <w:sz w:val="24"/>
          <w:szCs w:val="24"/>
          <w:lang w:eastAsia="ru-RU"/>
        </w:rPr>
        <w:t>межпоселенческая клубная система</w:t>
      </w:r>
      <w:r w:rsidRPr="001B7AB4">
        <w:rPr>
          <w:rFonts w:ascii="Times New Roman" w:eastAsia="Times New Roman" w:hAnsi="Times New Roman" w:cs="Times New Roman"/>
          <w:bCs/>
          <w:iCs/>
          <w:sz w:val="24"/>
          <w:szCs w:val="24"/>
          <w:lang w:eastAsia="ru-RU"/>
        </w:rPr>
        <w:t xml:space="preserve"> Идринского района (30 учреждений клубного типа), в 2019 году открыт культурно – досуговый отдел филиала с. Романовка сельский клуб в д. Королевка;</w:t>
      </w:r>
    </w:p>
    <w:p w:rsidR="001B7AB4" w:rsidRPr="001B7AB4" w:rsidRDefault="001B7AB4" w:rsidP="001B7AB4">
      <w:pPr>
        <w:spacing w:after="0" w:line="240" w:lineRule="auto"/>
        <w:ind w:firstLine="709"/>
        <w:jc w:val="both"/>
        <w:rPr>
          <w:rFonts w:ascii="Times New Roman" w:eastAsia="Times New Roman" w:hAnsi="Times New Roman" w:cs="Times New Roman"/>
          <w:bCs/>
          <w:iCs/>
          <w:sz w:val="24"/>
          <w:szCs w:val="24"/>
          <w:lang w:eastAsia="ru-RU"/>
        </w:rPr>
      </w:pPr>
      <w:r w:rsidRPr="001B7AB4">
        <w:rPr>
          <w:rFonts w:ascii="Times New Roman" w:eastAsia="Times New Roman" w:hAnsi="Times New Roman" w:cs="Times New Roman"/>
          <w:bCs/>
          <w:iCs/>
          <w:sz w:val="24"/>
          <w:szCs w:val="24"/>
          <w:lang w:eastAsia="ru-RU"/>
        </w:rPr>
        <w:t>- МБУДО Идринская ДШИ.</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xml:space="preserve">Ведется активная работа по участию учреждений культуры, спорта и молодежной политики в проектной, грантовой деятельности, участие в краевых целевых программах. </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В 2019 году выиграны гранты:</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lastRenderedPageBreak/>
        <w:t>-Проект «Под крылом Жар птицы»  на сумму 200,00 тыс. рублей филиал СДК с. Отрок краевая грантовая программа «Партнерство»;</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Семейный  кинозал «Кинопростор» СДК  с. Большой Хабык на сумму 183,00 тыс. рублей;</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Субсидии на модернизацию материально – технической базы сельских учреждений культуры – (Идринский РДК 1158,00 тыс. руб.);</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Денежное поощрение лучшим работникам культуры, работающим в сельской местности  - Идринский РДК Головкова Е.Н.;</w:t>
      </w:r>
    </w:p>
    <w:p w:rsidR="001B7AB4" w:rsidRPr="001B7AB4" w:rsidRDefault="001B7AB4" w:rsidP="001B7AB4">
      <w:pPr>
        <w:spacing w:after="0"/>
        <w:ind w:firstLine="708"/>
        <w:jc w:val="both"/>
        <w:rPr>
          <w:rFonts w:ascii="Times New Roman" w:eastAsia="Times New Roman" w:hAnsi="Times New Roman" w:cs="Times New Roman"/>
          <w:color w:val="FF0000"/>
          <w:sz w:val="24"/>
          <w:szCs w:val="24"/>
          <w:lang w:eastAsia="ru-RU"/>
        </w:rPr>
      </w:pPr>
      <w:r w:rsidRPr="001B7AB4">
        <w:rPr>
          <w:rFonts w:ascii="Times New Roman" w:eastAsia="Times New Roman" w:hAnsi="Times New Roman" w:cs="Times New Roman"/>
          <w:sz w:val="24"/>
          <w:szCs w:val="24"/>
          <w:lang w:eastAsia="ru-RU"/>
        </w:rPr>
        <w:t>- Специальный диплом краевого конкурса «Вдохновение» главе Идринского района А.В. Кирееву за весомый вклад в развитие отрасли культуры Идринского  района.</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Получено пианино для  Идринской ДШИ  на сумму 360,0тыс. руб. рублей;</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Субсидия на развитие патриотического движения в Красноярском крае  на сумму 200,00 рублей;</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Проект по национальной культуре – 88.5 тыс. руб.;</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- 9 проектов на конкурс ТОС на 100 мест;</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проект «Жми на интеллект» президентский грант – 122, 0 тыс. рублей;</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-проект «По странам и континентам с героями книг» – партнерство 217,5 тыс. руб.</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проект по линии партии «Единая Россия» - Новоберезовский СДК семейный клуб «Пеликан»– 80,00 тыс. рублей;</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xml:space="preserve">В рамках программы «Территория 2020» реализованы проекты: </w:t>
      </w:r>
    </w:p>
    <w:p w:rsidR="001B7AB4" w:rsidRPr="001B7AB4" w:rsidRDefault="001B7AB4" w:rsidP="001B7AB4">
      <w:pPr>
        <w:numPr>
          <w:ilvl w:val="0"/>
          <w:numId w:val="7"/>
        </w:numPr>
        <w:spacing w:after="0" w:line="240" w:lineRule="auto"/>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xml:space="preserve">создание кукольного театра  «Дюймовочка» -  9,0 тыс. руб. поселенческой библиотеки с. Майское Утро </w:t>
      </w:r>
    </w:p>
    <w:p w:rsidR="001B7AB4" w:rsidRPr="001B7AB4" w:rsidRDefault="001B7AB4" w:rsidP="001B7AB4">
      <w:pPr>
        <w:numPr>
          <w:ilvl w:val="0"/>
          <w:numId w:val="7"/>
        </w:numPr>
        <w:spacing w:after="0" w:line="240" w:lineRule="auto"/>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xml:space="preserve">творческий фестиваль «Слет Василис» -12,0 тыс. руб. </w:t>
      </w:r>
    </w:p>
    <w:p w:rsidR="001B7AB4" w:rsidRPr="001B7AB4" w:rsidRDefault="001B7AB4" w:rsidP="001B7AB4">
      <w:pPr>
        <w:numPr>
          <w:ilvl w:val="0"/>
          <w:numId w:val="7"/>
        </w:numPr>
        <w:spacing w:after="0" w:line="240" w:lineRule="auto"/>
        <w:jc w:val="both"/>
        <w:rPr>
          <w:rFonts w:ascii="Calibri" w:eastAsia="Times New Roman" w:hAnsi="Calibri" w:cs="Times New Roman"/>
          <w:sz w:val="24"/>
          <w:szCs w:val="24"/>
          <w:lang w:eastAsia="ru-RU"/>
        </w:rPr>
      </w:pPr>
      <w:r w:rsidRPr="001B7AB4">
        <w:rPr>
          <w:rFonts w:ascii="Times New Roman" w:eastAsia="Times New Roman" w:hAnsi="Times New Roman" w:cs="Times New Roman"/>
          <w:sz w:val="24"/>
          <w:szCs w:val="24"/>
          <w:lang w:eastAsia="ru-RU"/>
        </w:rPr>
        <w:t>«Тролли – поролоновая страна» -13,5 тыс. руб.</w:t>
      </w:r>
    </w:p>
    <w:p w:rsidR="001B7AB4" w:rsidRPr="001B7AB4" w:rsidRDefault="001B7AB4" w:rsidP="001B7AB4">
      <w:pPr>
        <w:spacing w:after="0"/>
        <w:jc w:val="both"/>
        <w:rPr>
          <w:rFonts w:ascii="Times New Roman" w:eastAsia="Times New Roman" w:hAnsi="Times New Roman" w:cs="Times New Roman"/>
          <w:sz w:val="24"/>
          <w:szCs w:val="24"/>
          <w:lang w:eastAsia="ru-RU"/>
        </w:rPr>
      </w:pPr>
      <w:r w:rsidRPr="001B7AB4">
        <w:rPr>
          <w:rFonts w:ascii="Calibri" w:eastAsia="Times New Roman" w:hAnsi="Calibri" w:cs="Times New Roman"/>
          <w:color w:val="000000"/>
          <w:sz w:val="24"/>
          <w:szCs w:val="24"/>
          <w:lang w:eastAsia="ru-RU"/>
        </w:rPr>
        <w:t xml:space="preserve">  </w:t>
      </w:r>
      <w:r w:rsidRPr="001B7AB4">
        <w:rPr>
          <w:rFonts w:ascii="Calibri" w:eastAsia="Times New Roman" w:hAnsi="Calibri" w:cs="Times New Roman"/>
          <w:color w:val="000000"/>
          <w:sz w:val="24"/>
          <w:szCs w:val="24"/>
          <w:lang w:eastAsia="ru-RU"/>
        </w:rPr>
        <w:tab/>
      </w:r>
      <w:r w:rsidRPr="001B7AB4">
        <w:rPr>
          <w:rFonts w:ascii="Times New Roman" w:eastAsia="Times New Roman" w:hAnsi="Times New Roman" w:cs="Times New Roman"/>
          <w:sz w:val="24"/>
          <w:szCs w:val="24"/>
          <w:lang w:eastAsia="ru-RU"/>
        </w:rPr>
        <w:t>В 2019  на базе межпоселенческой библиотеки  и Новоберезовской поселенческой библиотеки  прошел краевой семинар библиотечных методистов  «Методическая служба центральных библиотек муниципальных образований края в современных условиях». Заведующая методическим отделом Инжутова О.В. приглашена в ноябре 2019 года на межрегиональную  конференцию  в г. Абакан с выступлением по обмену опытом по теме «Организация методической работы в МБУК МБС Идринского района».</w:t>
      </w:r>
    </w:p>
    <w:p w:rsidR="001B7AB4" w:rsidRPr="001B7AB4" w:rsidRDefault="001B7AB4" w:rsidP="001B7AB4">
      <w:pPr>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Заведующая Новоберезовским СДК приглашена на расширенное совещание работников культуры в г. Красноярск с презентацией работы семейного клуба «Пеликан».</w:t>
      </w:r>
    </w:p>
    <w:p w:rsidR="001B7AB4" w:rsidRPr="001B7AB4" w:rsidRDefault="001B7AB4" w:rsidP="001B7AB4">
      <w:pPr>
        <w:spacing w:after="0"/>
        <w:ind w:firstLine="708"/>
        <w:jc w:val="both"/>
        <w:rPr>
          <w:rFonts w:ascii="Calibri" w:eastAsia="Times New Roman" w:hAnsi="Calibri" w:cs="Times New Roman"/>
          <w:sz w:val="24"/>
          <w:szCs w:val="24"/>
          <w:lang w:eastAsia="ru-RU"/>
        </w:rPr>
      </w:pPr>
      <w:r w:rsidRPr="001B7AB4">
        <w:rPr>
          <w:rFonts w:ascii="Calibri" w:eastAsia="Times New Roman" w:hAnsi="Calibri" w:cs="Times New Roman"/>
          <w:sz w:val="24"/>
          <w:szCs w:val="24"/>
          <w:lang w:eastAsia="ru-RU"/>
        </w:rPr>
        <w:t xml:space="preserve"> </w:t>
      </w:r>
      <w:r w:rsidRPr="001B7AB4">
        <w:rPr>
          <w:rFonts w:ascii="Times New Roman" w:eastAsia="Times New Roman" w:hAnsi="Times New Roman" w:cs="Times New Roman"/>
          <w:sz w:val="24"/>
          <w:szCs w:val="24"/>
          <w:lang w:eastAsia="ru-RU"/>
        </w:rPr>
        <w:t>На базе Идринского районного краеведческого музея им. Н.Ф.Летягина прошло занятие для методистов детских садов города Минусинска в рамках реализации проекта просвещения «История и культура юга Красноярского края». В рамках проекта прошел музейный урок «Русская традиционная кукла», был дан мастер-класс по изготовлению народной куклы. Завершающим этапом была выездная экскурсия в с. Новоберезовка, с посещением храма Михаила Архангела,  рассказом об истории и культуре с. Новоберезовка.</w:t>
      </w:r>
    </w:p>
    <w:p w:rsidR="001B7AB4" w:rsidRPr="001B7AB4" w:rsidRDefault="001B7AB4" w:rsidP="007F2083">
      <w:pPr>
        <w:shd w:val="clear" w:color="auto" w:fill="FFFFFF"/>
        <w:spacing w:after="0"/>
        <w:ind w:firstLine="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Творческие коллективы и исполнители учреждений культуры активно участвуют в фестивалях и конкурсах различного уровня:</w:t>
      </w:r>
    </w:p>
    <w:p w:rsidR="001B7AB4" w:rsidRPr="001B7AB4" w:rsidRDefault="001B7AB4" w:rsidP="007F2083">
      <w:pPr>
        <w:numPr>
          <w:ilvl w:val="0"/>
          <w:numId w:val="2"/>
        </w:numPr>
        <w:tabs>
          <w:tab w:val="left" w:pos="0"/>
        </w:tabs>
        <w:spacing w:after="0"/>
        <w:ind w:left="502"/>
        <w:contextualSpacing/>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Краевой смотр-конкурс исполнителей народной песни;</w:t>
      </w:r>
    </w:p>
    <w:p w:rsidR="001B7AB4" w:rsidRPr="001B7AB4" w:rsidRDefault="001B7AB4" w:rsidP="007F2083">
      <w:pPr>
        <w:numPr>
          <w:ilvl w:val="0"/>
          <w:numId w:val="2"/>
        </w:numPr>
        <w:tabs>
          <w:tab w:val="left" w:pos="0"/>
        </w:tabs>
        <w:spacing w:after="0"/>
        <w:ind w:left="502"/>
        <w:contextualSpacing/>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Краевой смотр-конкурс исполнителей народной песни:</w:t>
      </w:r>
    </w:p>
    <w:p w:rsidR="001B7AB4" w:rsidRPr="001B7AB4" w:rsidRDefault="001B7AB4" w:rsidP="007F2083">
      <w:pPr>
        <w:tabs>
          <w:tab w:val="left" w:pos="0"/>
        </w:tabs>
        <w:spacing w:after="0"/>
        <w:ind w:left="708"/>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 xml:space="preserve"> «Сибирская глубинка»</w:t>
      </w:r>
      <w:r w:rsidRPr="001B7AB4">
        <w:rPr>
          <w:rFonts w:ascii="Times New Roman" w:eastAsia="Times New Roman" w:hAnsi="Times New Roman" w:cs="Times New Roman"/>
          <w:b/>
          <w:sz w:val="24"/>
          <w:szCs w:val="24"/>
          <w:lang w:eastAsia="ru-RU"/>
        </w:rPr>
        <w:t xml:space="preserve">  - </w:t>
      </w:r>
      <w:r w:rsidRPr="001B7AB4">
        <w:rPr>
          <w:rFonts w:ascii="Times New Roman" w:eastAsia="Times New Roman" w:hAnsi="Times New Roman" w:cs="Times New Roman"/>
          <w:sz w:val="24"/>
          <w:szCs w:val="24"/>
          <w:lang w:eastAsia="ru-RU"/>
        </w:rPr>
        <w:t xml:space="preserve">диплом лауреата </w:t>
      </w:r>
      <w:r w:rsidRPr="001B7AB4">
        <w:rPr>
          <w:rFonts w:ascii="Times New Roman" w:eastAsia="Times New Roman" w:hAnsi="Times New Roman" w:cs="Times New Roman"/>
          <w:sz w:val="24"/>
          <w:szCs w:val="24"/>
          <w:lang w:val="en-US" w:eastAsia="ru-RU"/>
        </w:rPr>
        <w:t>I</w:t>
      </w:r>
      <w:r w:rsidRPr="001B7AB4">
        <w:rPr>
          <w:rFonts w:ascii="Times New Roman" w:eastAsia="Times New Roman" w:hAnsi="Times New Roman" w:cs="Times New Roman"/>
          <w:sz w:val="24"/>
          <w:szCs w:val="24"/>
          <w:lang w:eastAsia="ru-RU"/>
        </w:rPr>
        <w:t xml:space="preserve"> степени в номинации «Ансамблевое пение»- народный ансамбль русской песни «Сударушка»  Районный Дом культуры 2019гг.</w:t>
      </w:r>
    </w:p>
    <w:p w:rsidR="001B7AB4" w:rsidRPr="001B7AB4" w:rsidRDefault="001B7AB4" w:rsidP="007F2083">
      <w:pPr>
        <w:numPr>
          <w:ilvl w:val="0"/>
          <w:numId w:val="2"/>
        </w:numPr>
        <w:shd w:val="clear" w:color="auto" w:fill="FFFFFF"/>
        <w:spacing w:after="0"/>
        <w:ind w:left="502"/>
        <w:contextualSpacing/>
        <w:jc w:val="both"/>
        <w:rPr>
          <w:rFonts w:ascii="Times New Roman" w:eastAsia="Times New Roman" w:hAnsi="Times New Roman" w:cs="Times New Roman"/>
          <w:color w:val="000000"/>
          <w:sz w:val="24"/>
          <w:szCs w:val="24"/>
          <w:lang w:eastAsia="ru-RU"/>
        </w:rPr>
      </w:pPr>
      <w:r w:rsidRPr="001B7AB4">
        <w:rPr>
          <w:rFonts w:ascii="Times New Roman" w:eastAsia="Times New Roman" w:hAnsi="Times New Roman" w:cs="Times New Roman"/>
          <w:color w:val="000000"/>
          <w:sz w:val="24"/>
          <w:szCs w:val="24"/>
          <w:lang w:eastAsia="ru-RU"/>
        </w:rPr>
        <w:lastRenderedPageBreak/>
        <w:t>Региональный этап Всероссийского фольклорного конкурса «Казачий круг»- диплом лауреата 2степени - народный ансамбль русской песни «Сударушка».</w:t>
      </w:r>
    </w:p>
    <w:p w:rsidR="001B7AB4" w:rsidRPr="001B7AB4" w:rsidRDefault="001B7AB4" w:rsidP="007F2083">
      <w:pPr>
        <w:numPr>
          <w:ilvl w:val="0"/>
          <w:numId w:val="2"/>
        </w:numPr>
        <w:tabs>
          <w:tab w:val="left" w:pos="0"/>
        </w:tabs>
        <w:spacing w:after="0"/>
        <w:ind w:left="502"/>
        <w:contextualSpacing/>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Х открытый краевой фестиваль исполнителей народной  песни «Самоцветы Минусинского уезда»- диплом лауреата – народный хор ветеранов «Ивушка»,</w:t>
      </w:r>
    </w:p>
    <w:p w:rsidR="001B7AB4" w:rsidRPr="001B7AB4" w:rsidRDefault="001B7AB4" w:rsidP="007F2083">
      <w:pPr>
        <w:numPr>
          <w:ilvl w:val="0"/>
          <w:numId w:val="2"/>
        </w:numPr>
        <w:tabs>
          <w:tab w:val="left" w:pos="0"/>
        </w:tabs>
        <w:spacing w:after="0"/>
        <w:ind w:left="502"/>
        <w:contextualSpacing/>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Краевой фестиваль художественного творчества инвалидов «Мой край-земля моя», посвященный 85-летию образования Красноярского края- диплом лауреата 3 степени.</w:t>
      </w:r>
    </w:p>
    <w:p w:rsidR="001B7AB4" w:rsidRPr="001B7AB4" w:rsidRDefault="001B7AB4" w:rsidP="007F2083">
      <w:pPr>
        <w:numPr>
          <w:ilvl w:val="0"/>
          <w:numId w:val="2"/>
        </w:numPr>
        <w:spacing w:after="0"/>
        <w:ind w:left="502"/>
        <w:contextualSpacing/>
        <w:jc w:val="both"/>
        <w:rPr>
          <w:rFonts w:ascii="Times New Roman" w:eastAsia="Times New Roman" w:hAnsi="Times New Roman" w:cs="Times New Roman"/>
          <w:sz w:val="24"/>
          <w:szCs w:val="24"/>
          <w:lang w:eastAsia="ru-RU"/>
        </w:rPr>
      </w:pPr>
      <w:r w:rsidRPr="001B7AB4">
        <w:rPr>
          <w:rFonts w:ascii="Times New Roman" w:eastAsia="Times New Roman" w:hAnsi="Times New Roman" w:cs="Times New Roman"/>
          <w:sz w:val="24"/>
          <w:szCs w:val="24"/>
          <w:lang w:eastAsia="ru-RU"/>
        </w:rPr>
        <w:t>Межрегиональный фестиваль-конкурс детских хореографических коллективов «Плясица 2019»   – 2 диплома лауреата 2 степени, диплом лауреата 3 степени  – образцовый хореографический ансамбль «Россияночка».</w:t>
      </w:r>
    </w:p>
    <w:p w:rsidR="001B7AB4" w:rsidRPr="001B7AB4" w:rsidRDefault="001B7AB4" w:rsidP="007F2083">
      <w:pPr>
        <w:numPr>
          <w:ilvl w:val="0"/>
          <w:numId w:val="2"/>
        </w:numPr>
        <w:spacing w:after="0"/>
        <w:ind w:left="502"/>
        <w:contextualSpacing/>
        <w:jc w:val="both"/>
        <w:rPr>
          <w:rFonts w:ascii="Times New Roman" w:eastAsia="Times New Roman" w:hAnsi="Times New Roman" w:cs="Times New Roman"/>
          <w:color w:val="000000"/>
          <w:sz w:val="24"/>
          <w:szCs w:val="24"/>
          <w:lang w:eastAsia="ru-RU"/>
        </w:rPr>
      </w:pPr>
      <w:r w:rsidRPr="001B7AB4">
        <w:rPr>
          <w:rFonts w:ascii="Times New Roman" w:eastAsia="Times New Roman" w:hAnsi="Times New Roman" w:cs="Times New Roman"/>
          <w:color w:val="000000"/>
          <w:sz w:val="24"/>
          <w:szCs w:val="24"/>
          <w:lang w:eastAsia="ru-RU"/>
        </w:rPr>
        <w:t>Краевой фестиваль любительского  театрального искусства «Рампа»  с. Селиваниха 2019г – диплом участника – театральный коллектив «Грант»</w:t>
      </w:r>
    </w:p>
    <w:p w:rsidR="001B7AB4" w:rsidRPr="001B7AB4" w:rsidRDefault="001B7AB4" w:rsidP="007F2083">
      <w:pPr>
        <w:numPr>
          <w:ilvl w:val="0"/>
          <w:numId w:val="2"/>
        </w:numPr>
        <w:spacing w:after="0"/>
        <w:ind w:left="502"/>
        <w:contextualSpacing/>
        <w:jc w:val="both"/>
        <w:rPr>
          <w:rFonts w:ascii="Times New Roman" w:eastAsia="Times New Roman" w:hAnsi="Times New Roman" w:cs="Times New Roman"/>
          <w:color w:val="000000"/>
          <w:sz w:val="24"/>
          <w:szCs w:val="24"/>
          <w:lang w:eastAsia="ru-RU"/>
        </w:rPr>
      </w:pPr>
      <w:r w:rsidRPr="001B7AB4">
        <w:rPr>
          <w:rFonts w:ascii="Times New Roman" w:eastAsia="Times New Roman" w:hAnsi="Times New Roman" w:cs="Times New Roman"/>
          <w:color w:val="000000"/>
          <w:sz w:val="24"/>
          <w:szCs w:val="24"/>
          <w:lang w:eastAsia="ru-RU"/>
        </w:rPr>
        <w:t>Краевой вокальный конкурс «Афганский ветер» Шеймаер Ангелина диплом лауреата 1 степени, специальный приз от жюри Елисеева Эмилия.</w:t>
      </w:r>
    </w:p>
    <w:p w:rsidR="001B7AB4" w:rsidRPr="001B7AB4" w:rsidRDefault="001B7AB4" w:rsidP="007F2083">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7AB4">
        <w:rPr>
          <w:rFonts w:ascii="Times New Roman" w:eastAsia="Times New Roman" w:hAnsi="Times New Roman" w:cs="Times New Roman"/>
          <w:color w:val="000000"/>
          <w:sz w:val="24"/>
          <w:szCs w:val="24"/>
          <w:lang w:eastAsia="ru-RU"/>
        </w:rPr>
        <w:t xml:space="preserve"> 2019 году творческие коллективы РДК приняли участие в празднике «День помидора» г. Минусинск, юбилее Каратузкого и Ермаковсого районов, в краевом празднике «Масленица», студенческой Универсиаде. </w:t>
      </w:r>
      <w:r w:rsidRPr="001B7AB4">
        <w:rPr>
          <w:rFonts w:ascii="Times New Roman" w:eastAsia="Times New Roman" w:hAnsi="Times New Roman" w:cs="Times New Roman"/>
          <w:sz w:val="24"/>
          <w:szCs w:val="24"/>
          <w:lang w:eastAsia="ru-RU"/>
        </w:rPr>
        <w:t xml:space="preserve">Народный ансамбль русской песни «Сударушка»  приняли участие </w:t>
      </w:r>
      <w:r w:rsidRPr="001B7AB4">
        <w:rPr>
          <w:rFonts w:ascii="Times New Roman" w:eastAsia="Times New Roman" w:hAnsi="Times New Roman" w:cs="Times New Roman"/>
          <w:color w:val="000000"/>
          <w:sz w:val="24"/>
          <w:szCs w:val="24"/>
          <w:lang w:eastAsia="ru-RU"/>
        </w:rPr>
        <w:t xml:space="preserve">в краевой выставке в области развития животноводства п. Емельяново. </w:t>
      </w:r>
    </w:p>
    <w:p w:rsidR="000E4D7C" w:rsidRPr="00BD6758" w:rsidRDefault="000E4D7C" w:rsidP="007F2083">
      <w:pPr>
        <w:shd w:val="clear" w:color="auto" w:fill="FFFFFF" w:themeFill="background1"/>
        <w:spacing w:after="0"/>
        <w:jc w:val="center"/>
        <w:rPr>
          <w:rFonts w:ascii="Times New Roman" w:eastAsia="Times New Roman" w:hAnsi="Times New Roman" w:cs="Times New Roman"/>
          <w:b/>
          <w:bCs/>
          <w:iCs/>
          <w:sz w:val="24"/>
          <w:szCs w:val="24"/>
          <w:lang w:eastAsia="ru-RU"/>
        </w:rPr>
      </w:pPr>
      <w:r w:rsidRPr="00BD6758">
        <w:rPr>
          <w:rFonts w:ascii="Times New Roman" w:eastAsia="Times New Roman" w:hAnsi="Times New Roman" w:cs="Times New Roman"/>
          <w:b/>
          <w:bCs/>
          <w:iCs/>
          <w:sz w:val="24"/>
          <w:szCs w:val="24"/>
          <w:lang w:eastAsia="ru-RU"/>
        </w:rPr>
        <w:t>Физкультура и спорт</w:t>
      </w:r>
    </w:p>
    <w:p w:rsidR="000E4D7C" w:rsidRPr="007F2083" w:rsidRDefault="000E4D7C" w:rsidP="002332BE">
      <w:pPr>
        <w:ind w:firstLine="709"/>
        <w:contextualSpacing/>
        <w:jc w:val="both"/>
        <w:rPr>
          <w:rFonts w:ascii="Times New Roman" w:eastAsia="Calibri" w:hAnsi="Times New Roman" w:cs="Times New Roman"/>
          <w:sz w:val="24"/>
          <w:szCs w:val="24"/>
        </w:rPr>
      </w:pPr>
      <w:r w:rsidRPr="007F2083">
        <w:rPr>
          <w:rFonts w:ascii="Times New Roman" w:hAnsi="Times New Roman" w:cs="Times New Roman"/>
          <w:sz w:val="24"/>
          <w:szCs w:val="24"/>
        </w:rPr>
        <w:t xml:space="preserve">           </w:t>
      </w:r>
      <w:r w:rsidRPr="007F2083">
        <w:rPr>
          <w:rFonts w:ascii="Times New Roman" w:eastAsia="Calibri" w:hAnsi="Times New Roman" w:cs="Times New Roman"/>
          <w:sz w:val="24"/>
          <w:szCs w:val="24"/>
        </w:rPr>
        <w:t xml:space="preserve">         </w:t>
      </w:r>
    </w:p>
    <w:p w:rsidR="007F2083" w:rsidRPr="007F2083" w:rsidRDefault="007F2083" w:rsidP="007F2083">
      <w:pPr>
        <w:shd w:val="clear" w:color="auto" w:fill="FFFFFF" w:themeFill="background1"/>
        <w:spacing w:after="0"/>
        <w:jc w:val="both"/>
        <w:rPr>
          <w:rFonts w:ascii="Times New Roman" w:eastAsia="Times New Roman" w:hAnsi="Times New Roman" w:cs="Times New Roman"/>
          <w:b/>
          <w:bCs/>
          <w:iCs/>
          <w:sz w:val="24"/>
          <w:szCs w:val="24"/>
          <w:lang w:eastAsia="ru-RU"/>
        </w:rPr>
      </w:pPr>
      <w:r w:rsidRPr="007F2083">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7F2083">
        <w:rPr>
          <w:rFonts w:ascii="Times New Roman" w:eastAsia="Calibri" w:hAnsi="Times New Roman" w:cs="Times New Roman"/>
          <w:color w:val="000000"/>
          <w:sz w:val="24"/>
          <w:szCs w:val="24"/>
          <w:lang w:eastAsia="ru-RU"/>
        </w:rPr>
        <w:t xml:space="preserve"> Ежегодно формируется и утверждается план районных спортивно-массовых мероприятий. В 2019 году в план включены 22 мероприятия районного, зонального и краевого уровня, все спортивные мероприятия были проведены.</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7F2083">
        <w:rPr>
          <w:rFonts w:ascii="Times New Roman" w:eastAsia="Calibri" w:hAnsi="Times New Roman" w:cs="Times New Roman"/>
          <w:color w:val="000000"/>
          <w:sz w:val="24"/>
          <w:szCs w:val="24"/>
          <w:lang w:eastAsia="ru-RU"/>
        </w:rPr>
        <w:t xml:space="preserve">Традиционно в районе проводятся: </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color w:val="000000"/>
          <w:sz w:val="24"/>
          <w:szCs w:val="24"/>
          <w:lang w:eastAsia="ru-RU"/>
        </w:rPr>
        <w:t xml:space="preserve">- спартакиада допризывной молодежи </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color w:val="000000"/>
          <w:sz w:val="24"/>
          <w:szCs w:val="24"/>
          <w:lang w:eastAsia="ru-RU"/>
        </w:rPr>
        <w:t>- спортивный праздник ко дню физкультурника;</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color w:val="000000"/>
          <w:sz w:val="24"/>
          <w:szCs w:val="24"/>
          <w:lang w:eastAsia="ru-RU"/>
        </w:rPr>
        <w:t>- спартакиада главы Идринской сельской администрации  чел.;</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color w:val="000000"/>
          <w:sz w:val="24"/>
          <w:szCs w:val="24"/>
          <w:lang w:eastAsia="ru-RU"/>
        </w:rPr>
        <w:t>- межрайонный турнир по настольному теннису на приз Главы района ;</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7F2083">
        <w:rPr>
          <w:rFonts w:ascii="Times New Roman" w:eastAsia="Calibri" w:hAnsi="Times New Roman" w:cs="Times New Roman"/>
          <w:color w:val="000000"/>
          <w:sz w:val="24"/>
          <w:szCs w:val="24"/>
          <w:lang w:eastAsia="ru-RU"/>
        </w:rPr>
        <w:t>Спартакиада среди клубов по месту жительства;</w:t>
      </w:r>
    </w:p>
    <w:p w:rsidR="007F2083" w:rsidRPr="007F2083" w:rsidRDefault="007F2083" w:rsidP="007F2083">
      <w:pPr>
        <w:spacing w:after="0" w:line="240" w:lineRule="auto"/>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color w:val="000000"/>
          <w:sz w:val="24"/>
          <w:szCs w:val="24"/>
          <w:lang w:eastAsia="ru-RU"/>
        </w:rPr>
        <w:t>-краевой турнир по мини-футболу на призы И.А. Девяткина.</w:t>
      </w:r>
    </w:p>
    <w:p w:rsidR="007F2083" w:rsidRPr="007F2083" w:rsidRDefault="007F2083" w:rsidP="007F2083">
      <w:pPr>
        <w:spacing w:after="0" w:line="240" w:lineRule="auto"/>
        <w:jc w:val="both"/>
        <w:rPr>
          <w:rFonts w:ascii="Times New Roman" w:eastAsia="Calibri" w:hAnsi="Times New Roman" w:cs="Times New Roman"/>
          <w:sz w:val="24"/>
          <w:szCs w:val="24"/>
          <w:lang w:eastAsia="ru-RU"/>
        </w:rPr>
      </w:pPr>
      <w:r w:rsidRPr="007F2083">
        <w:rPr>
          <w:rFonts w:ascii="Times New Roman" w:eastAsia="Calibri" w:hAnsi="Times New Roman" w:cs="Times New Roman"/>
          <w:sz w:val="24"/>
          <w:szCs w:val="24"/>
          <w:lang w:eastAsia="ru-RU"/>
        </w:rPr>
        <w:tab/>
        <w:t>В районе работает 9 физкультурно-спортивных клубов по месту жительства, в них занимаются спортивными дисциплинами 1224 человек.</w:t>
      </w:r>
    </w:p>
    <w:p w:rsidR="007F2083" w:rsidRPr="007F2083" w:rsidRDefault="007F2083" w:rsidP="007F2083">
      <w:pPr>
        <w:spacing w:after="0" w:line="240" w:lineRule="auto"/>
        <w:ind w:firstLine="708"/>
        <w:jc w:val="both"/>
        <w:rPr>
          <w:rFonts w:ascii="Times New Roman" w:eastAsia="Calibri" w:hAnsi="Times New Roman" w:cs="Times New Roman"/>
          <w:color w:val="000000"/>
          <w:sz w:val="24"/>
          <w:szCs w:val="24"/>
          <w:lang w:eastAsia="ru-RU"/>
        </w:rPr>
      </w:pPr>
      <w:r w:rsidRPr="007F2083">
        <w:rPr>
          <w:rFonts w:ascii="Times New Roman" w:eastAsia="Calibri" w:hAnsi="Times New Roman" w:cs="Times New Roman"/>
          <w:sz w:val="24"/>
          <w:szCs w:val="24"/>
          <w:lang w:eastAsia="ru-RU"/>
        </w:rPr>
        <w:t>В 2019 году продолжилось комплектование спортивным инвентарем и оборудованием Центра ГТО, хоккейной коробки и Спортивной площадки ГТО на стадионе. Последняя должна быть сдана 16 ноября. Все оборудование поставлено в район.</w:t>
      </w:r>
    </w:p>
    <w:p w:rsidR="007F2083" w:rsidRPr="007F2083" w:rsidRDefault="007F2083" w:rsidP="007F2083">
      <w:pPr>
        <w:spacing w:after="0" w:line="240" w:lineRule="auto"/>
        <w:jc w:val="both"/>
        <w:rPr>
          <w:rFonts w:ascii="Times New Roman" w:eastAsia="Calibri" w:hAnsi="Times New Roman" w:cs="Times New Roman"/>
          <w:sz w:val="24"/>
          <w:szCs w:val="24"/>
          <w:lang w:eastAsia="ru-RU"/>
        </w:rPr>
      </w:pPr>
      <w:r w:rsidRPr="007F2083">
        <w:rPr>
          <w:rFonts w:ascii="Times New Roman" w:eastAsia="Calibri" w:hAnsi="Times New Roman" w:cs="Times New Roman"/>
          <w:sz w:val="24"/>
          <w:szCs w:val="24"/>
          <w:lang w:eastAsia="ru-RU"/>
        </w:rPr>
        <w:t xml:space="preserve">            В 2018 году  на знаки отличия   ГТО  выполнили - 81 человек,</w:t>
      </w:r>
      <w:r>
        <w:rPr>
          <w:rFonts w:ascii="Times New Roman" w:eastAsia="Calibri" w:hAnsi="Times New Roman" w:cs="Times New Roman"/>
          <w:sz w:val="24"/>
          <w:szCs w:val="24"/>
          <w:lang w:eastAsia="ru-RU"/>
        </w:rPr>
        <w:t xml:space="preserve"> в</w:t>
      </w:r>
      <w:r w:rsidRPr="007F2083">
        <w:rPr>
          <w:rFonts w:ascii="Times New Roman" w:eastAsia="Calibri" w:hAnsi="Times New Roman" w:cs="Times New Roman"/>
          <w:sz w:val="24"/>
          <w:szCs w:val="24"/>
          <w:lang w:eastAsia="ru-RU"/>
        </w:rPr>
        <w:t xml:space="preserve"> 2019 году - 96 человек. </w:t>
      </w:r>
    </w:p>
    <w:p w:rsidR="007F2083" w:rsidRPr="007F2083" w:rsidRDefault="007F2083" w:rsidP="007F2083">
      <w:pPr>
        <w:spacing w:after="0" w:line="240" w:lineRule="auto"/>
        <w:ind w:firstLine="708"/>
        <w:jc w:val="both"/>
        <w:rPr>
          <w:rFonts w:ascii="Times New Roman" w:eastAsia="Calibri" w:hAnsi="Times New Roman" w:cs="Times New Roman"/>
          <w:sz w:val="24"/>
          <w:szCs w:val="24"/>
          <w:lang w:eastAsia="ru-RU"/>
        </w:rPr>
      </w:pPr>
      <w:r w:rsidRPr="007F2083">
        <w:rPr>
          <w:rFonts w:ascii="Times New Roman" w:eastAsia="Calibri" w:hAnsi="Times New Roman" w:cs="Times New Roman"/>
          <w:sz w:val="24"/>
          <w:szCs w:val="24"/>
          <w:lang w:eastAsia="ru-RU"/>
        </w:rPr>
        <w:t>Спортивные достижения. По футболу наша команда КМЖ «Будь здоров» Молодежного центра «Альтаир» занимает третье место по югу Красноярского края (тренер Петров Павел), наша спортсменка Журавлева Светлана примет участие во всероссийских соревнованиях по гиревому спорту в г. Улан –Удэ (тренер Шаламов Евгений).</w:t>
      </w:r>
    </w:p>
    <w:p w:rsidR="007F2083" w:rsidRPr="007F2083" w:rsidRDefault="007F2083" w:rsidP="007F2083">
      <w:pPr>
        <w:spacing w:after="0" w:line="240" w:lineRule="auto"/>
        <w:ind w:firstLine="708"/>
        <w:jc w:val="both"/>
        <w:rPr>
          <w:rFonts w:ascii="Times New Roman" w:eastAsia="Times New Roman" w:hAnsi="Times New Roman" w:cs="Times New Roman"/>
          <w:sz w:val="24"/>
          <w:szCs w:val="24"/>
          <w:lang w:eastAsia="ru-RU"/>
        </w:rPr>
      </w:pPr>
      <w:r w:rsidRPr="007F2083">
        <w:rPr>
          <w:rFonts w:ascii="Times New Roman" w:eastAsia="Calibri" w:hAnsi="Times New Roman" w:cs="Times New Roman"/>
          <w:sz w:val="24"/>
          <w:szCs w:val="24"/>
          <w:lang w:eastAsia="ru-RU"/>
        </w:rPr>
        <w:t>Двое тренеров - КМЖ «Олимп» Курашкин Олег и КМЖ с. Отрок Купцов Александр награждены грамотами Министерства спорта Красноярского края.</w:t>
      </w:r>
    </w:p>
    <w:p w:rsidR="007F2083" w:rsidRPr="007F2083" w:rsidRDefault="007F2083" w:rsidP="007F2083">
      <w:pPr>
        <w:spacing w:after="0" w:line="240" w:lineRule="auto"/>
        <w:jc w:val="both"/>
        <w:rPr>
          <w:rFonts w:ascii="Times New Roman" w:eastAsia="Calibri" w:hAnsi="Times New Roman" w:cs="Times New Roman"/>
          <w:bCs/>
          <w:sz w:val="24"/>
          <w:szCs w:val="24"/>
          <w:lang w:eastAsia="ru-RU"/>
        </w:rPr>
      </w:pPr>
      <w:r w:rsidRPr="007F2083">
        <w:rPr>
          <w:rFonts w:ascii="Times New Roman" w:eastAsia="Calibri" w:hAnsi="Times New Roman" w:cs="Times New Roman"/>
          <w:sz w:val="24"/>
          <w:szCs w:val="24"/>
          <w:lang w:eastAsia="ru-RU"/>
        </w:rPr>
        <w:t xml:space="preserve"> </w:t>
      </w:r>
      <w:r w:rsidRPr="007F2083">
        <w:rPr>
          <w:rFonts w:ascii="Times New Roman" w:eastAsia="Calibri" w:hAnsi="Times New Roman" w:cs="Times New Roman"/>
          <w:sz w:val="24"/>
          <w:szCs w:val="24"/>
          <w:lang w:eastAsia="ru-RU"/>
        </w:rPr>
        <w:tab/>
        <w:t>Общее количество систематически – занимающихся физической культурой и спортом в районе - 3795 человек.</w:t>
      </w:r>
    </w:p>
    <w:p w:rsidR="007F2083" w:rsidRDefault="009F0A9D" w:rsidP="002332B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федерального национального проекта «Демография» и краевого проекта «Спорт-норма жизни» Идринскому району в 2019 году была предоставлена субсидия на </w:t>
      </w:r>
      <w:r>
        <w:rPr>
          <w:rFonts w:ascii="Times New Roman" w:eastAsia="Calibri" w:hAnsi="Times New Roman" w:cs="Times New Roman"/>
          <w:sz w:val="24"/>
          <w:szCs w:val="24"/>
        </w:rPr>
        <w:lastRenderedPageBreak/>
        <w:t>поставку и установку спортивно- технологического оборудования для создания малой спортивной площадки на сумму 3432 т.руб. Данная площадка введена в эксплуатацию.</w:t>
      </w:r>
    </w:p>
    <w:p w:rsidR="009F0A9D" w:rsidRDefault="009F0A9D" w:rsidP="002332B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Выделена краевая субсидия в сумме 1000,0 т.руб. на поддержку физкультурно-спортивных клубов по месту жительства.</w:t>
      </w:r>
    </w:p>
    <w:p w:rsidR="009F0A9D" w:rsidRPr="007F2083" w:rsidRDefault="009F0A9D" w:rsidP="002332BE">
      <w:pPr>
        <w:ind w:firstLine="709"/>
        <w:contextualSpacing/>
        <w:jc w:val="both"/>
        <w:rPr>
          <w:rFonts w:ascii="Times New Roman" w:eastAsia="Calibri" w:hAnsi="Times New Roman" w:cs="Times New Roman"/>
          <w:sz w:val="24"/>
          <w:szCs w:val="24"/>
        </w:rPr>
      </w:pPr>
    </w:p>
    <w:p w:rsidR="000E4D7C" w:rsidRPr="00BD6758" w:rsidRDefault="000E4D7C" w:rsidP="000E4D7C">
      <w:pPr>
        <w:spacing w:after="0" w:line="240" w:lineRule="auto"/>
        <w:ind w:firstLine="709"/>
        <w:jc w:val="center"/>
        <w:rPr>
          <w:rFonts w:ascii="Times New Roman" w:eastAsia="Times New Roman" w:hAnsi="Times New Roman" w:cs="Times New Roman"/>
          <w:b/>
          <w:sz w:val="24"/>
          <w:szCs w:val="24"/>
          <w:lang w:eastAsia="ru-RU"/>
        </w:rPr>
      </w:pPr>
      <w:r w:rsidRPr="00BD6758">
        <w:rPr>
          <w:rFonts w:ascii="Times New Roman" w:eastAsia="Times New Roman" w:hAnsi="Times New Roman" w:cs="Times New Roman"/>
          <w:b/>
          <w:sz w:val="24"/>
          <w:szCs w:val="24"/>
          <w:lang w:eastAsia="ru-RU"/>
        </w:rPr>
        <w:t>Молодежная политика</w:t>
      </w:r>
    </w:p>
    <w:p w:rsidR="00BD6758" w:rsidRDefault="00BD6758" w:rsidP="000E4D7C">
      <w:pPr>
        <w:spacing w:after="0" w:line="240" w:lineRule="auto"/>
        <w:ind w:firstLine="709"/>
        <w:jc w:val="center"/>
        <w:rPr>
          <w:rFonts w:ascii="Times New Roman" w:eastAsia="Times New Roman" w:hAnsi="Times New Roman" w:cs="Times New Roman"/>
          <w:b/>
          <w:i/>
          <w:sz w:val="24"/>
          <w:szCs w:val="24"/>
          <w:lang w:eastAsia="ru-RU"/>
        </w:rPr>
      </w:pP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МБУ МЦ «Альтаир» реализует Государственную молодежную политику в рамках 5 флагманских программ и 4 краевых инфраструктурных проектов.</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Мероприятиями штаба ФП за 2019 год охвачено более 1000 человек.</w:t>
      </w:r>
    </w:p>
    <w:p w:rsidR="007F2083" w:rsidRPr="007F2083" w:rsidRDefault="007F2083" w:rsidP="007F2083">
      <w:pPr>
        <w:spacing w:after="0" w:line="240" w:lineRule="auto"/>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Самые знаковые мероприятия районного уровня:</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Военно-патриотическая игра «Защитник»;</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Военно-патриотическая игра «Сибирский рубеж»;</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Военно-патриотическая игра «Сибирский стрелок»;</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Военно-патриотическая игра «Горячий снег»;</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Муниципальный этап краевого военно-патриотического фестиваля «Сибирский щит».</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Движение «Юнармия» в Идринском районе объединяет 65 юнармейцев из 5 учреждений района: ДДТ, Никольская СОШ, Добромысловская СОШ, Центральная ООШ, МЦ «Альтаир», Идринская СОШ. До 9 мая 2019 года в ряды юнармецев будут приняты 20 человек (Б.Хабык, М-Хабык, Б-Телек, Н-Березовка).</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xml:space="preserve">В 2019 году было подготовлено 9 проектов по благоустройству в селах района. Все проекты получили поддержку, что позволило трудоустроить 100 подростков. </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xml:space="preserve">В движение РДШ в Идринском района включились все образовательные учреждения. Движение РДШ Идринского района включает 324 школьника. </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За 2019 год на территории района по итогам конкурса социальных проектов «Идринский район 2020» в рамках краевого инфраструктурного проекта «Территория 2020» было поддержано 9 проектов.</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В 2019 году в район привлечено дополнительное финансирование за счет краевого бюджета на реализацию государственной молодежной политики:</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субсидия на поддержку деятельности молодежных центров муниципальных образований в размере 248,2 тыс. руб.;</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субсидия на развитие патриотического движения в Красноярском крае -200,0 тыс. руб.  (приобретена форма для юнармии).</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Активная молодежь района в 2019году стала участником краевых инфраструктурных проектов:</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ТИМ «Бирюса 2019» – было принято участие в 2 сменах: «Молодые профессионалы» – 2 человека, «Общество» – 5 человек.</w:t>
      </w:r>
    </w:p>
    <w:p w:rsidR="007F2083" w:rsidRPr="007F2083" w:rsidRDefault="007F2083" w:rsidP="007F2083">
      <w:pPr>
        <w:spacing w:after="0" w:line="240" w:lineRule="auto"/>
        <w:ind w:firstLine="709"/>
        <w:contextualSpacing/>
        <w:jc w:val="both"/>
        <w:rPr>
          <w:rFonts w:ascii="Times New Roman" w:eastAsia="Times New Roman" w:hAnsi="Times New Roman" w:cs="Times New Roman"/>
          <w:sz w:val="24"/>
          <w:szCs w:val="24"/>
          <w:lang w:eastAsia="ru-RU"/>
        </w:rPr>
      </w:pPr>
      <w:r w:rsidRPr="007F2083">
        <w:rPr>
          <w:rFonts w:ascii="Times New Roman" w:eastAsia="Times New Roman" w:hAnsi="Times New Roman" w:cs="Times New Roman"/>
          <w:sz w:val="24"/>
          <w:szCs w:val="24"/>
          <w:lang w:eastAsia="ru-RU"/>
        </w:rPr>
        <w:t xml:space="preserve">- ТИМ «Юниор 2019» – профильный молодежный лагерь для подростков посетило 16 человек из Идринского района. </w:t>
      </w:r>
    </w:p>
    <w:p w:rsidR="000E4D7C" w:rsidRPr="000E4D7C" w:rsidRDefault="007F2083" w:rsidP="00094B47">
      <w:pPr>
        <w:spacing w:after="0" w:line="240" w:lineRule="auto"/>
        <w:jc w:val="both"/>
        <w:rPr>
          <w:rFonts w:ascii="Times New Roman" w:hAnsi="Times New Roman" w:cs="Times New Roman"/>
          <w:sz w:val="24"/>
          <w:szCs w:val="24"/>
        </w:rPr>
      </w:pPr>
      <w:r w:rsidRPr="007F2083">
        <w:rPr>
          <w:rFonts w:ascii="Times New Roman" w:eastAsia="Times New Roman" w:hAnsi="Times New Roman" w:cs="Times New Roman"/>
          <w:sz w:val="24"/>
          <w:szCs w:val="24"/>
          <w:lang w:eastAsia="ru-RU"/>
        </w:rPr>
        <w:t xml:space="preserve"> </w:t>
      </w:r>
    </w:p>
    <w:p w:rsidR="000E4D7C" w:rsidRDefault="000E4D7C" w:rsidP="000E4D7C">
      <w:pPr>
        <w:spacing w:after="0" w:line="240" w:lineRule="auto"/>
        <w:jc w:val="center"/>
        <w:rPr>
          <w:rFonts w:ascii="Times New Roman" w:hAnsi="Times New Roman" w:cs="Times New Roman"/>
          <w:b/>
          <w:sz w:val="24"/>
          <w:szCs w:val="24"/>
        </w:rPr>
      </w:pPr>
      <w:r w:rsidRPr="000E4D7C">
        <w:rPr>
          <w:rFonts w:ascii="Times New Roman" w:hAnsi="Times New Roman" w:cs="Times New Roman"/>
          <w:b/>
          <w:sz w:val="24"/>
          <w:szCs w:val="24"/>
        </w:rPr>
        <w:t>Образование</w:t>
      </w:r>
    </w:p>
    <w:p w:rsidR="002332BE" w:rsidRDefault="002332BE" w:rsidP="000E4D7C">
      <w:pPr>
        <w:spacing w:after="0" w:line="240" w:lineRule="auto"/>
        <w:jc w:val="center"/>
        <w:rPr>
          <w:rFonts w:ascii="Times New Roman" w:hAnsi="Times New Roman" w:cs="Times New Roman"/>
          <w:b/>
          <w:sz w:val="24"/>
          <w:szCs w:val="24"/>
        </w:rPr>
      </w:pP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образования Идринского района состоит из 29 образовательных организаций: 18 общеобразовательных школ, 2 организации дополнительного образования, 8 дошкольных. Общее количество учащихся в 2019 году составляет 1568 человек, что на 17 человек меньше по сравнению с 2018 годом. </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педагогических работников, включая узких специалистов - 265, учителей – 217. Из них 51 педагог прошел аттестацию на первую и высшую категорию согласно плану аттестации педагогических работников образовательных организаций. </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сегодняшний день в школах закрыты все вакансии по педагогическим кадрам за счет увеличения нагрузки работающих учителей и приема 3 молодых специалистов. </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bidi="ru-RU"/>
        </w:rPr>
        <w:lastRenderedPageBreak/>
        <w:t>Реализация ФГОС (федеральный государственный образовательный стандарт) в образовательных организациях осуществляется в соответствии с нормативными документами федерального, регионального и муниципального уровня. На уровне муниципалитета организовано методическое сопровождение педагогов по реализации стандарта через работу районных методических объединений, семинары и обучение педагогов.</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bidi="ru-RU"/>
        </w:rPr>
        <w:t>После обсуждения «Концепции развития школьного обучения в сельских муниципальных районах Красноярского края»,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bidi="ru-RU"/>
        </w:rPr>
        <w:t>педагоги образовательных организаций района в 2019г. продолжили работу по обновлению в рамках данного проекта. В процессе реализации проекта прошли обучение школьные команды МКОУ Отрокская СОШ, МКОУ Большетелекская ООШ, МКОУ Курежская ООШ, МКОУ Романовская СОШ, МКОУ Екатерининская ООШ,</w:t>
      </w:r>
      <w:r>
        <w:rPr>
          <w:rFonts w:ascii="Times New Roman" w:eastAsia="Times New Roman" w:hAnsi="Times New Roman" w:cs="Times New Roman"/>
          <w:sz w:val="24"/>
          <w:szCs w:val="24"/>
        </w:rPr>
        <w:t xml:space="preserve"> МКОУ Стахановская СОШ, МКОУ Добромысловская СОШ, МКОУ Большекнышинская СОШ, МКОУ Центральная ООШ,</w:t>
      </w:r>
      <w:r>
        <w:rPr>
          <w:rFonts w:ascii="Times New Roman" w:eastAsia="Times New Roman" w:hAnsi="Times New Roman" w:cs="Times New Roman"/>
          <w:color w:val="000000"/>
          <w:sz w:val="24"/>
          <w:szCs w:val="24"/>
          <w:lang w:bidi="ru-RU"/>
        </w:rPr>
        <w:t xml:space="preserve"> МКОУ Болышехабыкская СОШ. Работа в данном проекте осуществляется совместно с другими районами южного территориального округа</w:t>
      </w:r>
      <w:r w:rsidRPr="00094B47">
        <w:rPr>
          <w:rFonts w:ascii="Times New Roman" w:eastAsia="Times New Roman" w:hAnsi="Times New Roman" w:cs="Times New Roman"/>
          <w:sz w:val="24"/>
          <w:szCs w:val="24"/>
          <w:lang w:bidi="ru-RU"/>
        </w:rPr>
        <w:t>.</w:t>
      </w:r>
      <w:r>
        <w:rPr>
          <w:rFonts w:ascii="Times New Roman" w:eastAsia="Times New Roman" w:hAnsi="Times New Roman" w:cs="Times New Roman"/>
          <w:color w:val="FF0000"/>
          <w:sz w:val="24"/>
          <w:szCs w:val="24"/>
          <w:lang w:bidi="ru-RU"/>
        </w:rPr>
        <w:t xml:space="preserve"> </w:t>
      </w:r>
      <w:r>
        <w:rPr>
          <w:rFonts w:ascii="Times New Roman" w:eastAsia="Times New Roman" w:hAnsi="Times New Roman" w:cs="Times New Roman"/>
          <w:sz w:val="24"/>
          <w:szCs w:val="24"/>
          <w:lang w:bidi="ru-RU"/>
        </w:rPr>
        <w:t>В</w:t>
      </w:r>
      <w:r>
        <w:rPr>
          <w:rFonts w:ascii="Times New Roman" w:eastAsia="Times New Roman" w:hAnsi="Times New Roman" w:cs="Times New Roman"/>
          <w:sz w:val="24"/>
          <w:szCs w:val="24"/>
        </w:rPr>
        <w:t xml:space="preserve"> МКОУ Новоберезовской СОШ создана электронно-образовательная среда «Знанияонлайн.рф». Заключено соглашение по работе на данной платформе с МКОУ Никольской СОШ, МКОУ Новотроицкой СОШ, ДОУ «Улыбка». На данной платформе выставлены и реализуются программы, конкурсы для учащихся. (</w:t>
      </w:r>
      <w:r w:rsidRPr="00094B47">
        <w:rPr>
          <w:rFonts w:ascii="Times New Roman" w:eastAsia="Times New Roman" w:hAnsi="Times New Roman" w:cs="Times New Roman"/>
          <w:bCs/>
          <w:sz w:val="24"/>
          <w:szCs w:val="24"/>
          <w:shd w:val="clear" w:color="auto" w:fill="FFFFFF"/>
        </w:rPr>
        <w:t>Интернет-конкурс "С юбилеем, Идринский район!"</w:t>
      </w:r>
      <w:r>
        <w:rPr>
          <w:rFonts w:ascii="Times New Roman" w:eastAsia="Times New Roman" w:hAnsi="Times New Roman" w:cs="Times New Roman"/>
          <w:sz w:val="24"/>
          <w:szCs w:val="24"/>
        </w:rPr>
        <w:t>)</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государственной аттестации в 2019 году из 132 выпускников 9 классов аттестат об основном образовании получили 131 выпускник (выпускник МКОУ Малохабыкской ООШ был удален с экзамена(за использование сотового телефона на экзамене)  и в настоящий момент проходит повторное обучение за курс 9 класса); из 49 выпускников 11 классов аттестат о среднем образовании получили 45 учащихся (2 выпускника МБОУ Идринская СОШ, 1 –МКОУ Большекнышинской СОШ, 1- МКОУ Новоберезовской СОШ получили неудовлетворительный результат по математике и были выпущены  со справкой).</w:t>
      </w:r>
    </w:p>
    <w:p w:rsidR="00094B47" w:rsidRDefault="00094B47" w:rsidP="00094B4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Дополнительное образование в Идринском районе в </w:t>
      </w:r>
      <w:r w:rsidRPr="00BD6758">
        <w:rPr>
          <w:rFonts w:ascii="Times New Roman" w:eastAsia="Times New Roman" w:hAnsi="Times New Roman" w:cs="Times New Roman"/>
          <w:sz w:val="24"/>
          <w:szCs w:val="24"/>
        </w:rPr>
        <w:t>201</w:t>
      </w:r>
      <w:r w:rsidR="00BD675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учебном году реализовалось в организациях различных типов: в 15 общеобразовательных организациях и в 3 организациях дополнительного образования детей: МБОУ ДО Идринский ДДТ, МБОУ ДО Идринская ДЮСШ, МБОУ ДО Идринская ДШИ.</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организациях дополнительного образования детей занималось 848 детей. В МБОУ До ДДТ согласно статистической информации занимается 342 ребенка. Дети посещают объединения по 5 направлениям, которые посещают: техническое -38 детей, художественное—149, туристско – краеведческое -17, спортивное -22, социально-педагогическое -116. Создано районное научное общество, где занимается 31 ребенок.        Обеспеченность детей детскими садами в возрасте от 1,5 до 7 лет составляет 100%. Очередность в детские сады района полностью ликвидирована. Всего детей в детских садах – 476.</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МБОУ ДО ДЮСШ посещают 270 детей, из них занимаются по общеразвивающим программам -206 детей и по предпрофильным программам -64.</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В детской школе искусств занимается 236 детей.</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Объединения в учреждениях дополнительного образования посещают дети в возрасте от 5 до 18 лет.</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201</w:t>
      </w:r>
      <w:r w:rsidR="00BD675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году летней оздоровительной компанией охвачено: </w:t>
      </w:r>
    </w:p>
    <w:p w:rsidR="00094B47" w:rsidRDefault="00094B47" w:rsidP="00094B47">
      <w:pPr>
        <w:numPr>
          <w:ilvl w:val="0"/>
          <w:numId w:val="8"/>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лагерях с дневным пребыванием - 487 детей;</w:t>
      </w:r>
    </w:p>
    <w:p w:rsidR="00094B47" w:rsidRDefault="00094B47" w:rsidP="00094B47">
      <w:pPr>
        <w:numPr>
          <w:ilvl w:val="0"/>
          <w:numId w:val="8"/>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палаточном лагере «Меридиан» - 150 детей;</w:t>
      </w:r>
    </w:p>
    <w:p w:rsidR="00094B47" w:rsidRDefault="00094B47" w:rsidP="00094B47">
      <w:pPr>
        <w:numPr>
          <w:ilvl w:val="0"/>
          <w:numId w:val="8"/>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многодневными и однодневными походами – 615 детей;</w:t>
      </w:r>
    </w:p>
    <w:p w:rsidR="00094B47" w:rsidRDefault="00094B47" w:rsidP="00094B47">
      <w:pPr>
        <w:numPr>
          <w:ilvl w:val="0"/>
          <w:numId w:val="8"/>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загородные лагеря – 85 детей;</w:t>
      </w:r>
    </w:p>
    <w:p w:rsidR="00094B47" w:rsidRDefault="00094B47" w:rsidP="00094B47">
      <w:pPr>
        <w:numPr>
          <w:ilvl w:val="0"/>
          <w:numId w:val="8"/>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трудоустроено – 95 детей. </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 Создание максимально  благоприятных условий, обеспечивающих выявление и развитие одарённых детей, реализацию их потенциальных возможностей, является одной </w:t>
      </w:r>
      <w:r>
        <w:rPr>
          <w:rFonts w:ascii="Times New Roman" w:eastAsia="Times New Roman" w:hAnsi="Times New Roman" w:cs="Times New Roman"/>
          <w:bCs/>
          <w:spacing w:val="1"/>
          <w:sz w:val="24"/>
          <w:szCs w:val="24"/>
        </w:rPr>
        <w:lastRenderedPageBreak/>
        <w:t>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 Идринского района.</w:t>
      </w:r>
    </w:p>
    <w:p w:rsidR="00094B47" w:rsidRDefault="00094B47" w:rsidP="00094B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1090 одаренных школьника района внесены в базу данных «Одаренные дети Красноярья», содержащую информацию о победителях, призерах конкурсов и олимпиад и о педагогах, успешно работающих с одаренными детьми.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64 районных конкурса проведено для творчески, интеллектуально и спортивно одаренных детей.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 12 школах района работают физкультурно-спортивные клубы (ФСК),</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где занималось 635 учащихся.</w:t>
      </w:r>
      <w:r>
        <w:rPr>
          <w:rFonts w:ascii="Times New Roman" w:eastAsia="Times New Roman" w:hAnsi="Times New Roman" w:cs="Times New Roman"/>
          <w:color w:val="FF0000"/>
          <w:sz w:val="24"/>
          <w:szCs w:val="24"/>
        </w:rPr>
        <w:t xml:space="preserve"> </w:t>
      </w:r>
      <w:r w:rsidR="00BD675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 3 образовательных организациях, где нет ФСК, 120 учащихся занимались в спортивных секциях.</w:t>
      </w:r>
    </w:p>
    <w:p w:rsidR="00094B47" w:rsidRDefault="00BD6758" w:rsidP="00BD675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4B47">
        <w:rPr>
          <w:rFonts w:ascii="Times New Roman" w:eastAsia="Times New Roman" w:hAnsi="Times New Roman" w:cs="Times New Roman"/>
          <w:sz w:val="24"/>
          <w:szCs w:val="24"/>
        </w:rPr>
        <w:t>В краевых мероприятиях приняли участие 286 школьников, все они стали победителями и призерами краевых очных и заочных интеллектуальных мероприятий.</w:t>
      </w:r>
    </w:p>
    <w:p w:rsidR="00094B47" w:rsidRDefault="00094B47" w:rsidP="00094B47">
      <w:pPr>
        <w:widowControl w:val="0"/>
        <w:spacing w:after="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Во всероссийских мероприятиях приняли участие 130 детей, все они стали победителями и призерами интеллектуального и творческого направлений.</w:t>
      </w:r>
      <w:r>
        <w:rPr>
          <w:rFonts w:ascii="Times New Roman" w:eastAsia="Times New Roman" w:hAnsi="Times New Roman" w:cs="Times New Roman"/>
          <w:color w:val="FF0000"/>
          <w:sz w:val="24"/>
          <w:szCs w:val="24"/>
        </w:rPr>
        <w:t xml:space="preserve"> </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color w:val="FF0000"/>
          <w:spacing w:val="1"/>
          <w:sz w:val="24"/>
          <w:szCs w:val="24"/>
        </w:rPr>
        <w:t xml:space="preserve"> </w:t>
      </w:r>
      <w:r>
        <w:rPr>
          <w:rFonts w:ascii="Times New Roman" w:eastAsia="Times New Roman" w:hAnsi="Times New Roman" w:cs="Times New Roman"/>
          <w:bCs/>
          <w:spacing w:val="1"/>
          <w:sz w:val="24"/>
          <w:szCs w:val="24"/>
        </w:rPr>
        <w:t>Учащийся Малохабыкской школы Ощепков Матвей победитель краевого конкурса «Научно-технический потенциал Сибири» в номинации «Научный конвент».</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Учащаяся Новоберезовской школы Зуйкина Виолетта в течение 2 лет является победителем  краевого конкурса «Мой край-мое дело» в номинации «Бизнес-проект».</w:t>
      </w:r>
    </w:p>
    <w:p w:rsidR="00094B47" w:rsidRDefault="00094B47" w:rsidP="00094B47">
      <w:pPr>
        <w:widowControl w:val="0"/>
        <w:spacing w:after="0" w:line="240" w:lineRule="auto"/>
        <w:ind w:firstLine="708"/>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В течение 2 лет победитель Всероссийской акции «Я-Гражданин России» заочного этапа и финалист очного этапа данной акции. Участник ВДЦ «Смена» г.Анапа. Победитель конкурса на распределение бесплатных путевок через систему «Крас-путевка»: смена «Октябрь 2019» лагерь «Океан» – (бюджет), смена «Декабрь 2019» лагерь «Артек».</w:t>
      </w:r>
    </w:p>
    <w:p w:rsidR="00BD6758" w:rsidRDefault="00BD6758" w:rsidP="00094B47">
      <w:pPr>
        <w:widowControl w:val="0"/>
        <w:spacing w:after="0" w:line="240" w:lineRule="auto"/>
        <w:ind w:firstLine="708"/>
        <w:jc w:val="both"/>
        <w:rPr>
          <w:rFonts w:ascii="Times New Roman" w:eastAsia="Times New Roman" w:hAnsi="Times New Roman" w:cs="Times New Roman"/>
          <w:bCs/>
          <w:spacing w:val="1"/>
          <w:sz w:val="24"/>
          <w:szCs w:val="24"/>
        </w:rPr>
      </w:pPr>
    </w:p>
    <w:p w:rsidR="00094B47" w:rsidRDefault="00094B47" w:rsidP="00094B47">
      <w:pPr>
        <w:widowControl w:val="0"/>
        <w:spacing w:after="0"/>
        <w:jc w:val="both"/>
        <w:rPr>
          <w:rFonts w:ascii="Times New Roman" w:hAnsi="Times New Roman" w:cs="Times New Roman"/>
          <w:b/>
          <w:sz w:val="24"/>
          <w:szCs w:val="24"/>
        </w:rPr>
      </w:pPr>
      <w:r>
        <w:rPr>
          <w:rFonts w:ascii="Times New Roman" w:eastAsia="Times New Roman" w:hAnsi="Times New Roman" w:cs="Times New Roman"/>
          <w:bCs/>
          <w:spacing w:val="1"/>
          <w:sz w:val="24"/>
          <w:szCs w:val="24"/>
        </w:rPr>
        <w:tab/>
      </w:r>
      <w:r w:rsidR="00BD6758">
        <w:rPr>
          <w:rFonts w:ascii="Times New Roman" w:eastAsia="Times New Roman" w:hAnsi="Times New Roman" w:cs="Times New Roman"/>
          <w:bCs/>
          <w:spacing w:val="1"/>
          <w:sz w:val="24"/>
          <w:szCs w:val="24"/>
        </w:rPr>
        <w:t xml:space="preserve">     </w:t>
      </w:r>
      <w:r w:rsidRPr="00BD6758">
        <w:rPr>
          <w:rFonts w:ascii="Times New Roman" w:hAnsi="Times New Roman" w:cs="Times New Roman"/>
          <w:b/>
          <w:sz w:val="24"/>
          <w:szCs w:val="24"/>
        </w:rPr>
        <w:t>Подготовка образовательных организаций к новому учебному году</w:t>
      </w:r>
    </w:p>
    <w:p w:rsidR="00BD6758" w:rsidRPr="00BD6758" w:rsidRDefault="00BD6758" w:rsidP="00094B47">
      <w:pPr>
        <w:widowControl w:val="0"/>
        <w:spacing w:after="0"/>
        <w:jc w:val="both"/>
        <w:rPr>
          <w:rFonts w:ascii="Times New Roman" w:eastAsiaTheme="minorEastAsia" w:hAnsi="Times New Roman" w:cs="Times New Roman"/>
          <w:b/>
          <w:sz w:val="24"/>
          <w:szCs w:val="24"/>
        </w:rPr>
      </w:pPr>
    </w:p>
    <w:p w:rsidR="00094B47" w:rsidRDefault="00094B47" w:rsidP="00094B47">
      <w:pPr>
        <w:spacing w:after="0"/>
        <w:jc w:val="both"/>
        <w:rPr>
          <w:rFonts w:ascii="Times New Roman" w:hAnsi="Times New Roman" w:cs="Times New Roman"/>
          <w:sz w:val="24"/>
          <w:szCs w:val="24"/>
        </w:rPr>
      </w:pPr>
      <w:r>
        <w:rPr>
          <w:rFonts w:ascii="Times New Roman" w:hAnsi="Times New Roman" w:cs="Times New Roman"/>
          <w:color w:val="030302"/>
          <w:sz w:val="24"/>
          <w:szCs w:val="24"/>
        </w:rPr>
        <w:t xml:space="preserve">         В соответствии с Постановлением Правительства Красноярского края от 22.03.2019 № 133-п выделены краевые субсидии бюджету муниципального образования района на развитие инфраструктуры общеобразовательных организаций на проведение работ в общеобразовательных организациях с целью приведения зданий и сооружений  общеобразовательных организаций в соответствии с требованиями надзорных органов в 2019 году на общую сумму </w:t>
      </w:r>
      <w:r>
        <w:rPr>
          <w:rFonts w:ascii="Times New Roman" w:hAnsi="Times New Roman" w:cs="Times New Roman"/>
          <w:color w:val="000000"/>
          <w:sz w:val="24"/>
          <w:szCs w:val="24"/>
          <w:lang w:bidi="ru-RU"/>
        </w:rPr>
        <w:t xml:space="preserve">1340775 </w:t>
      </w:r>
      <w:r>
        <w:rPr>
          <w:rFonts w:ascii="Times New Roman" w:hAnsi="Times New Roman" w:cs="Times New Roman"/>
          <w:color w:val="030302"/>
          <w:sz w:val="24"/>
          <w:szCs w:val="24"/>
        </w:rPr>
        <w:t>рублей.</w:t>
      </w:r>
      <w:r>
        <w:rPr>
          <w:rFonts w:ascii="Times New Roman" w:hAnsi="Times New Roman" w:cs="Times New Roman"/>
          <w:sz w:val="24"/>
          <w:szCs w:val="24"/>
        </w:rPr>
        <w:t xml:space="preserve"> </w:t>
      </w:r>
    </w:p>
    <w:p w:rsidR="00094B47" w:rsidRDefault="00094B47" w:rsidP="00094B47">
      <w:pPr>
        <w:spacing w:after="0"/>
        <w:jc w:val="both"/>
        <w:rPr>
          <w:rFonts w:ascii="Times New Roman" w:hAnsi="Times New Roman" w:cs="Times New Roman"/>
          <w:color w:val="000000"/>
          <w:sz w:val="24"/>
          <w:szCs w:val="24"/>
          <w:lang w:bidi="ru-RU"/>
        </w:rPr>
      </w:pPr>
      <w:r>
        <w:rPr>
          <w:rFonts w:ascii="Times New Roman" w:hAnsi="Times New Roman" w:cs="Times New Roman"/>
          <w:color w:val="030302"/>
          <w:sz w:val="24"/>
          <w:szCs w:val="24"/>
        </w:rPr>
        <w:t xml:space="preserve"> Проведены работы по устранению предписаний надзорных органов со сроком исполнения 01.09.2019 </w:t>
      </w:r>
      <w:r>
        <w:rPr>
          <w:rFonts w:ascii="Times New Roman" w:hAnsi="Times New Roman" w:cs="Times New Roman"/>
          <w:color w:val="000000"/>
          <w:sz w:val="24"/>
          <w:szCs w:val="24"/>
          <w:lang w:bidi="ru-RU"/>
        </w:rPr>
        <w:t>в следующих общеобразовательных организациях:</w:t>
      </w:r>
    </w:p>
    <w:p w:rsidR="00094B47" w:rsidRDefault="00094B47" w:rsidP="00094B47">
      <w:pPr>
        <w:pStyle w:val="a5"/>
        <w:numPr>
          <w:ilvl w:val="0"/>
          <w:numId w:val="9"/>
        </w:numPr>
        <w:spacing w:after="0"/>
        <w:ind w:left="1134" w:firstLine="0"/>
        <w:jc w:val="both"/>
        <w:rPr>
          <w:color w:val="000000"/>
          <w:sz w:val="24"/>
          <w:szCs w:val="24"/>
          <w:lang w:bidi="ru-RU"/>
        </w:rPr>
      </w:pPr>
      <w:r>
        <w:rPr>
          <w:color w:val="030302"/>
          <w:sz w:val="24"/>
          <w:szCs w:val="24"/>
        </w:rPr>
        <w:t>МКОУ Малохабыкская ООШ – 313000 руб. (ремонт потолка и стен спортивного зала и ремонт кабинетов в начальной школе)</w:t>
      </w:r>
    </w:p>
    <w:p w:rsidR="00094B47" w:rsidRDefault="00094B47" w:rsidP="00094B47">
      <w:pPr>
        <w:pStyle w:val="a5"/>
        <w:numPr>
          <w:ilvl w:val="0"/>
          <w:numId w:val="9"/>
        </w:numPr>
        <w:spacing w:after="0"/>
        <w:ind w:left="1134" w:firstLine="0"/>
        <w:jc w:val="both"/>
        <w:rPr>
          <w:color w:val="000000"/>
          <w:sz w:val="24"/>
          <w:szCs w:val="24"/>
          <w:lang w:bidi="ru-RU"/>
        </w:rPr>
      </w:pPr>
      <w:r>
        <w:rPr>
          <w:color w:val="030302"/>
          <w:sz w:val="24"/>
          <w:szCs w:val="24"/>
        </w:rPr>
        <w:t xml:space="preserve">МКОУ Большехабыкская СОШ – 500000 руб. (ремонт электро- освещения, ремонт 2 кабинетов и полов) </w:t>
      </w:r>
    </w:p>
    <w:p w:rsidR="00094B47" w:rsidRDefault="00094B47" w:rsidP="00094B47">
      <w:pPr>
        <w:pStyle w:val="a5"/>
        <w:numPr>
          <w:ilvl w:val="0"/>
          <w:numId w:val="9"/>
        </w:numPr>
        <w:spacing w:after="0"/>
        <w:ind w:left="1134" w:firstLine="0"/>
        <w:jc w:val="both"/>
        <w:rPr>
          <w:color w:val="000000"/>
          <w:sz w:val="24"/>
          <w:szCs w:val="24"/>
          <w:lang w:bidi="ru-RU"/>
        </w:rPr>
      </w:pPr>
      <w:r>
        <w:rPr>
          <w:color w:val="000000"/>
          <w:sz w:val="24"/>
          <w:szCs w:val="24"/>
          <w:lang w:bidi="ru-RU"/>
        </w:rPr>
        <w:t>МКОУ Стахановская СОШ – 462493 руб. (устройство скважины и ремонт сетей водоснабжения)</w:t>
      </w:r>
    </w:p>
    <w:p w:rsidR="00094B47" w:rsidRDefault="00094B47" w:rsidP="00094B47">
      <w:pPr>
        <w:pStyle w:val="a5"/>
        <w:numPr>
          <w:ilvl w:val="0"/>
          <w:numId w:val="9"/>
        </w:numPr>
        <w:spacing w:after="0"/>
        <w:ind w:left="1134" w:firstLine="0"/>
        <w:jc w:val="both"/>
        <w:rPr>
          <w:color w:val="000000"/>
          <w:sz w:val="24"/>
          <w:szCs w:val="24"/>
          <w:lang w:bidi="ru-RU"/>
        </w:rPr>
      </w:pPr>
      <w:r>
        <w:rPr>
          <w:color w:val="000000"/>
          <w:sz w:val="24"/>
          <w:szCs w:val="24"/>
          <w:lang w:bidi="ru-RU"/>
        </w:rPr>
        <w:t>Большетелекская ООШ (65 282 руб. ограждение территории школы)</w:t>
      </w:r>
    </w:p>
    <w:p w:rsidR="00094B47" w:rsidRDefault="00094B47" w:rsidP="00094B47">
      <w:pPr>
        <w:spacing w:after="0"/>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       Постановлением Правительства Красноярского края от 13.05.2019 № 226 –предоставлена субсидия на развитие инфраструктуры общеобразовательных организаций на приобретение монтаж модульных санитарных узлов и септиков в общеобразовательных организациях в 2019 году в сумме </w:t>
      </w:r>
      <w:r>
        <w:rPr>
          <w:rFonts w:ascii="Times New Roman" w:hAnsi="Times New Roman" w:cs="Times New Roman"/>
          <w:sz w:val="24"/>
          <w:szCs w:val="24"/>
        </w:rPr>
        <w:t>5 530 140 руб. на сегодняшний день приобретены  и установлены модульные санитарные узлы в 7  образовательных организациях (МКОУ Екатерининская ООШ, МКОУ Большехабыкская СОШ, МКОУ Новоберезовская СОШ, МКОУ Курежская ООШ, МКОУ Никольская СОШ, МКОУ Стахановская СОШ, МКОУ Малохабыкская ООШ).</w:t>
      </w:r>
    </w:p>
    <w:p w:rsidR="00094B47" w:rsidRPr="00094B47" w:rsidRDefault="00094B47" w:rsidP="00094B47">
      <w:pPr>
        <w:pStyle w:val="22"/>
        <w:shd w:val="clear" w:color="auto" w:fill="auto"/>
        <w:spacing w:after="0" w:line="276" w:lineRule="auto"/>
        <w:jc w:val="both"/>
        <w:rPr>
          <w:rFonts w:cs="Times New Roman"/>
          <w:b w:val="0"/>
          <w:color w:val="030302"/>
          <w:sz w:val="24"/>
          <w:szCs w:val="24"/>
        </w:rPr>
      </w:pPr>
      <w:r>
        <w:rPr>
          <w:spacing w:val="-4"/>
          <w:sz w:val="24"/>
          <w:szCs w:val="24"/>
        </w:rPr>
        <w:lastRenderedPageBreak/>
        <w:tab/>
      </w:r>
      <w:r w:rsidRPr="00094B47">
        <w:rPr>
          <w:b w:val="0"/>
          <w:spacing w:val="-4"/>
          <w:sz w:val="24"/>
          <w:szCs w:val="24"/>
        </w:rPr>
        <w:t xml:space="preserve">В январе  2019 года в </w:t>
      </w:r>
      <w:r w:rsidRPr="00094B47">
        <w:rPr>
          <w:b w:val="0"/>
          <w:color w:val="030302"/>
          <w:sz w:val="24"/>
          <w:szCs w:val="24"/>
        </w:rPr>
        <w:t>Министерство финансов Красноярского края была направлена заявка на участие в конкурсе по Программе повышение качества работы муниципальных учреждений, предоставления новых муниципальных услуг, повышения их качества на 2019 год, в результате  выделена краевая субсидия на осуществление (возмещение) расходов, направленных на реализацию данной программы:</w:t>
      </w:r>
    </w:p>
    <w:p w:rsidR="00094B47" w:rsidRPr="00094B47" w:rsidRDefault="00094B47" w:rsidP="00094B47">
      <w:pPr>
        <w:pStyle w:val="22"/>
        <w:numPr>
          <w:ilvl w:val="0"/>
          <w:numId w:val="10"/>
        </w:numPr>
        <w:shd w:val="clear" w:color="auto" w:fill="auto"/>
        <w:spacing w:after="0" w:line="276" w:lineRule="auto"/>
        <w:jc w:val="both"/>
        <w:rPr>
          <w:b w:val="0"/>
          <w:sz w:val="24"/>
          <w:szCs w:val="24"/>
          <w:lang w:bidi="ru-RU"/>
        </w:rPr>
      </w:pPr>
      <w:r w:rsidRPr="00094B47">
        <w:rPr>
          <w:b w:val="0"/>
          <w:sz w:val="24"/>
          <w:szCs w:val="24"/>
          <w:lang w:bidi="ru-RU"/>
        </w:rPr>
        <w:t>Произведен капитальный ремонт кровли МБОУ Идринская СОШ (3 482 791 руб.).</w:t>
      </w:r>
    </w:p>
    <w:p w:rsidR="00094B47" w:rsidRPr="00094B47" w:rsidRDefault="00094B47" w:rsidP="00094B47">
      <w:pPr>
        <w:pStyle w:val="22"/>
        <w:numPr>
          <w:ilvl w:val="0"/>
          <w:numId w:val="10"/>
        </w:numPr>
        <w:shd w:val="clear" w:color="auto" w:fill="auto"/>
        <w:spacing w:after="0" w:line="276" w:lineRule="auto"/>
        <w:jc w:val="both"/>
        <w:rPr>
          <w:b w:val="0"/>
          <w:sz w:val="24"/>
          <w:szCs w:val="24"/>
          <w:lang w:bidi="ru-RU"/>
        </w:rPr>
      </w:pPr>
      <w:r w:rsidRPr="00094B47">
        <w:rPr>
          <w:b w:val="0"/>
          <w:color w:val="000000"/>
          <w:sz w:val="24"/>
          <w:szCs w:val="24"/>
          <w:lang w:bidi="ru-RU"/>
        </w:rPr>
        <w:t xml:space="preserve">проведен ремонт помещения подвала МБДОУ д/с </w:t>
      </w:r>
      <w:r>
        <w:rPr>
          <w:b w:val="0"/>
          <w:color w:val="000000"/>
          <w:sz w:val="24"/>
          <w:szCs w:val="24"/>
          <w:lang w:bidi="ru-RU"/>
        </w:rPr>
        <w:t>«</w:t>
      </w:r>
      <w:r w:rsidRPr="00094B47">
        <w:rPr>
          <w:b w:val="0"/>
          <w:color w:val="000000"/>
          <w:sz w:val="24"/>
          <w:szCs w:val="24"/>
          <w:lang w:bidi="ru-RU"/>
        </w:rPr>
        <w:t>Семицветик</w:t>
      </w:r>
      <w:r>
        <w:rPr>
          <w:b w:val="0"/>
          <w:color w:val="000000"/>
          <w:sz w:val="24"/>
          <w:szCs w:val="24"/>
          <w:lang w:bidi="ru-RU"/>
        </w:rPr>
        <w:t>»</w:t>
      </w:r>
      <w:r w:rsidRPr="00094B47">
        <w:rPr>
          <w:b w:val="0"/>
          <w:color w:val="000000"/>
          <w:sz w:val="24"/>
          <w:szCs w:val="24"/>
          <w:lang w:bidi="ru-RU"/>
        </w:rPr>
        <w:t xml:space="preserve"> (2 000 000 руб.) проводятся работы по водоотведению</w:t>
      </w:r>
    </w:p>
    <w:p w:rsidR="00094B47" w:rsidRPr="00094B47" w:rsidRDefault="00094B47" w:rsidP="00094B47">
      <w:pPr>
        <w:pStyle w:val="22"/>
        <w:shd w:val="clear" w:color="auto" w:fill="auto"/>
        <w:spacing w:after="0" w:line="276" w:lineRule="auto"/>
        <w:jc w:val="both"/>
        <w:rPr>
          <w:b w:val="0"/>
          <w:color w:val="000000"/>
          <w:sz w:val="24"/>
          <w:szCs w:val="24"/>
          <w:lang w:bidi="ru-RU"/>
        </w:rPr>
      </w:pPr>
      <w:r w:rsidRPr="00094B47">
        <w:rPr>
          <w:b w:val="0"/>
          <w:color w:val="000000"/>
          <w:sz w:val="24"/>
          <w:szCs w:val="24"/>
          <w:lang w:bidi="ru-RU"/>
        </w:rPr>
        <w:t xml:space="preserve">      В рамках реализации национального проекта «Образование», Постановлением Правительства Красноярского края от 27.03.2019 № 141-п распределена субсидия бюджетам муниципальных образований Красноярского края  – победителям конкурсного отбора на создание в общеобразовательных организациях, расположенных в сельской местности, условий для занятий физической культурой и спортом в 2019 году. Нашему району выделена краевая субсидия на проведение капитального ремонта спортивного зала МКОУ Отрокская СОШ в сумме 3 014 300 руб. На сегодняшний день ремонт завершен, торжественное открытие спортзала после капитального ремонта  состоялось 26.09.2019 г.</w:t>
      </w:r>
    </w:p>
    <w:p w:rsidR="00094B47" w:rsidRDefault="00094B4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Проводится  ремонт системы отопления МКОУ Отрокская СОШ (установка модульной котельной и ремонт системы отопления школы 8 000 000 руб.). </w:t>
      </w:r>
    </w:p>
    <w:p w:rsidR="00094B47" w:rsidRDefault="00094B4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pacing w:val="-4"/>
          <w:sz w:val="24"/>
          <w:szCs w:val="24"/>
        </w:rPr>
        <w:t xml:space="preserve">           В рамках краевой программы на проведение реконструкции капитального ремонта зданий муниципальных  образовательных организаций,  находящихся в аварийном состоянии Министерством образования края в соответствии с Постановлением Правительства Красноярского края  от 22.01.2019 года выделена субсидия в сумме </w:t>
      </w:r>
      <w:r>
        <w:rPr>
          <w:rFonts w:ascii="Times New Roman" w:eastAsia="Times New Roman" w:hAnsi="Times New Roman" w:cs="Times New Roman"/>
          <w:color w:val="000000"/>
          <w:sz w:val="24"/>
          <w:szCs w:val="24"/>
          <w:lang w:bidi="ru-RU"/>
        </w:rPr>
        <w:t xml:space="preserve">26 592 270 руб. на капитальный ремонт МКОУ Большекнышинская СОШ. </w:t>
      </w:r>
    </w:p>
    <w:p w:rsidR="00094B47" w:rsidRDefault="00094B47" w:rsidP="00094B47">
      <w:pPr>
        <w:widowControl w:val="0"/>
        <w:spacing w:after="0"/>
        <w:ind w:firstLine="708"/>
        <w:jc w:val="both"/>
        <w:rPr>
          <w:rFonts w:ascii="Times New Roman" w:eastAsia="Times New Roman" w:hAnsi="Times New Roman" w:cs="Times New Roman"/>
          <w:color w:val="030302"/>
          <w:sz w:val="24"/>
          <w:szCs w:val="24"/>
          <w:shd w:val="clear" w:color="auto" w:fill="FFFFFF"/>
        </w:rPr>
      </w:pPr>
      <w:r>
        <w:rPr>
          <w:rFonts w:ascii="Times New Roman" w:eastAsia="Times New Roman" w:hAnsi="Times New Roman" w:cs="Times New Roman"/>
          <w:color w:val="030302"/>
          <w:sz w:val="24"/>
          <w:szCs w:val="24"/>
          <w:shd w:val="clear" w:color="auto" w:fill="FFFFFF"/>
        </w:rPr>
        <w:t>Детский сад «Семицветик» получил оборудование «Безопасный городок» стоимостью 500 000 руб.</w:t>
      </w:r>
    </w:p>
    <w:p w:rsidR="00094B47" w:rsidRPr="00094B47" w:rsidRDefault="00094B47" w:rsidP="00094B47">
      <w:pPr>
        <w:pStyle w:val="22"/>
        <w:shd w:val="clear" w:color="auto" w:fill="auto"/>
        <w:spacing w:after="0" w:line="276" w:lineRule="auto"/>
        <w:jc w:val="both"/>
        <w:rPr>
          <w:rFonts w:eastAsia="Times New Roman" w:cs="Times New Roman"/>
          <w:b w:val="0"/>
          <w:color w:val="030302"/>
          <w:sz w:val="24"/>
          <w:szCs w:val="24"/>
        </w:rPr>
      </w:pPr>
      <w:r>
        <w:rPr>
          <w:color w:val="030302"/>
          <w:sz w:val="24"/>
          <w:szCs w:val="24"/>
        </w:rPr>
        <w:t xml:space="preserve">              </w:t>
      </w:r>
      <w:r w:rsidRPr="00094B47">
        <w:rPr>
          <w:b w:val="0"/>
          <w:color w:val="030302"/>
          <w:sz w:val="24"/>
          <w:szCs w:val="24"/>
        </w:rPr>
        <w:t xml:space="preserve">В рамках реализации муниципальной программы «Содействие развитию системы образования Идринского  района на 2019 год» за счет средств муниципального бюджета проведен текущий ремонт зданий и сооружений школ и дошкольных образовательных организаций на сумму 675750 руб. </w:t>
      </w:r>
    </w:p>
    <w:p w:rsidR="00094B47" w:rsidRDefault="00094B47" w:rsidP="00094B47">
      <w:pPr>
        <w:spacing w:line="240" w:lineRule="auto"/>
        <w:ind w:firstLine="708"/>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Сводная  таблица по школам</w:t>
      </w:r>
    </w:p>
    <w:p w:rsidR="00094B47" w:rsidRDefault="00094B47" w:rsidP="00094B47">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Таблица 1</w:t>
      </w:r>
    </w:p>
    <w:tbl>
      <w:tblPr>
        <w:tblStyle w:val="11"/>
        <w:tblW w:w="9885" w:type="dxa"/>
        <w:tblInd w:w="0" w:type="dxa"/>
        <w:tblLayout w:type="fixed"/>
        <w:tblLook w:val="04A0" w:firstRow="1" w:lastRow="0" w:firstColumn="1" w:lastColumn="0" w:noHBand="0" w:noVBand="1"/>
      </w:tblPr>
      <w:tblGrid>
        <w:gridCol w:w="958"/>
        <w:gridCol w:w="567"/>
        <w:gridCol w:w="2724"/>
        <w:gridCol w:w="2977"/>
        <w:gridCol w:w="2659"/>
      </w:tblGrid>
      <w:tr w:rsidR="00094B47" w:rsidTr="00094B47">
        <w:tc>
          <w:tcPr>
            <w:tcW w:w="959"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094B47" w:rsidRDefault="00094B47">
            <w:pPr>
              <w:jc w:val="both"/>
              <w:rPr>
                <w:rFonts w:ascii="Times New Roman" w:hAnsi="Times New Roman" w:cs="Times New Roman"/>
                <w:sz w:val="24"/>
                <w:szCs w:val="24"/>
                <w:shd w:val="clear" w:color="auto" w:fill="FFFFFF"/>
              </w:rPr>
            </w:pP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Образовательная </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организация </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Выполненные работы</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Финансирование </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Сл.10</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МБОУ Идринская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автобус, крыша</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102860+2100000+</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3482791=</w:t>
            </w:r>
            <w:r>
              <w:rPr>
                <w:rFonts w:ascii="Times New Roman" w:hAnsi="Times New Roman" w:cs="Times New Roman"/>
                <w:b/>
                <w:sz w:val="24"/>
                <w:szCs w:val="24"/>
                <w:shd w:val="clear" w:color="auto" w:fill="FFFFFF"/>
              </w:rPr>
              <w:t>5 685 651</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 11</w:t>
            </w:r>
          </w:p>
        </w:tc>
        <w:tc>
          <w:tcPr>
            <w:tcW w:w="567"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rsidR="00094B47" w:rsidRDefault="00094B47">
            <w:pPr>
              <w:jc w:val="both"/>
              <w:rPr>
                <w:rFonts w:ascii="Times New Roman" w:hAnsi="Times New Roman" w:cs="Times New Roman"/>
                <w:sz w:val="24"/>
                <w:szCs w:val="24"/>
                <w:shd w:val="clear" w:color="auto" w:fill="FFFFFF"/>
              </w:rPr>
            </w:pPr>
          </w:p>
          <w:p w:rsidR="00094B47" w:rsidRDefault="00094B47">
            <w:pPr>
              <w:jc w:val="both"/>
              <w:rPr>
                <w:rFonts w:ascii="Times New Roman" w:hAnsi="Times New Roman" w:cs="Times New Roman"/>
                <w:sz w:val="24"/>
                <w:szCs w:val="24"/>
                <w:shd w:val="clear" w:color="auto" w:fill="FFFFFF"/>
              </w:rPr>
            </w:pP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МКОУ </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Большекнышинская </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Капитальный ремонт, котлы </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26592270+1027500=</w:t>
            </w:r>
          </w:p>
          <w:p w:rsidR="00094B47" w:rsidRDefault="00094B4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27 619 770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 12</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Романовская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замена трубы</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30000+150000=   </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180 000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 13</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Большехабыкская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устранение предписаний надзорных органов,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5000+500000+790020=</w:t>
            </w:r>
            <w:r>
              <w:rPr>
                <w:rFonts w:ascii="Times New Roman" w:hAnsi="Times New Roman" w:cs="Times New Roman"/>
                <w:b/>
                <w:sz w:val="24"/>
                <w:szCs w:val="24"/>
                <w:shd w:val="clear" w:color="auto" w:fill="FFFFFF"/>
              </w:rPr>
              <w:t>1 295 020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Сл 14</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Новоберезовская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25000+790020= </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815 020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15</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Никольская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25000+ 790 020=</w:t>
            </w:r>
          </w:p>
          <w:p w:rsidR="00094B47" w:rsidRDefault="00094B4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815 020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16</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Добромысловская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ремонт автобуса</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25000+140000=</w:t>
            </w:r>
          </w:p>
          <w:p w:rsidR="00094B47" w:rsidRDefault="00094B4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165 000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17</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Отрокская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капитальный ремонт спортзала, ремонт системы отопления</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13000+3014300+</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8000000 = </w:t>
            </w:r>
            <w:r>
              <w:rPr>
                <w:rFonts w:ascii="Times New Roman" w:hAnsi="Times New Roman" w:cs="Times New Roman"/>
                <w:b/>
                <w:sz w:val="24"/>
                <w:szCs w:val="24"/>
                <w:shd w:val="clear" w:color="auto" w:fill="FFFFFF"/>
              </w:rPr>
              <w:t>11 027 300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18</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Стахановская СОШ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устранение предписаний надзорных органов,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19170+462493+</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790020= </w:t>
            </w:r>
            <w:r>
              <w:rPr>
                <w:rFonts w:ascii="Times New Roman" w:hAnsi="Times New Roman" w:cs="Times New Roman"/>
                <w:b/>
                <w:sz w:val="24"/>
                <w:szCs w:val="24"/>
                <w:shd w:val="clear" w:color="auto" w:fill="FFFFFF"/>
              </w:rPr>
              <w:t>1 271 683</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19</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Большетелекская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устранение предписаний надзорных органов, ремонт спортзала</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15000+65282+100000=</w:t>
            </w:r>
            <w:r>
              <w:rPr>
                <w:rFonts w:ascii="Times New Roman" w:hAnsi="Times New Roman" w:cs="Times New Roman"/>
                <w:b/>
                <w:sz w:val="24"/>
                <w:szCs w:val="24"/>
                <w:shd w:val="clear" w:color="auto" w:fill="FFFFFF"/>
              </w:rPr>
              <w:t>180 282</w:t>
            </w:r>
            <w:r>
              <w:rPr>
                <w:rFonts w:ascii="Times New Roman" w:hAnsi="Times New Roman" w:cs="Times New Roman"/>
                <w:sz w:val="24"/>
                <w:szCs w:val="24"/>
                <w:shd w:val="clear" w:color="auto" w:fill="FFFFFF"/>
              </w:rPr>
              <w:t xml:space="preserve"> </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20</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Курежская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ремонт теплотрассы,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15000+453382+790020</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1 258 402</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21</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Новотроицкая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15000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22</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Малохабыкская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устранение предписаний надзорных органов,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15000+313000+790020</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1 180 020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rPr>
            </w:pPr>
            <w:r>
              <w:rPr>
                <w:rFonts w:ascii="Times New Roman" w:hAnsi="Times New Roman" w:cs="Times New Roman"/>
                <w:sz w:val="24"/>
                <w:szCs w:val="24"/>
                <w:shd w:val="clear" w:color="auto" w:fill="FFFFFF"/>
              </w:rPr>
              <w:t>Сл 23</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Центральная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15000</w:t>
            </w:r>
          </w:p>
        </w:tc>
      </w:tr>
      <w:tr w:rsidR="00094B47" w:rsidTr="00094B47">
        <w:tc>
          <w:tcPr>
            <w:tcW w:w="959"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 24</w:t>
            </w:r>
          </w:p>
        </w:tc>
        <w:tc>
          <w:tcPr>
            <w:tcW w:w="567"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МКОУ Екатерининская ООШ</w:t>
            </w:r>
          </w:p>
        </w:tc>
        <w:tc>
          <w:tcPr>
            <w:tcW w:w="2978"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Текущий ремонт, приобретение и установка отопительного котла модульный сан.узел</w:t>
            </w: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15000+100000+790020</w:t>
            </w:r>
          </w:p>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905 020</w:t>
            </w:r>
          </w:p>
        </w:tc>
      </w:tr>
      <w:tr w:rsidR="00094B47" w:rsidTr="00094B47">
        <w:tc>
          <w:tcPr>
            <w:tcW w:w="959"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p>
        </w:tc>
        <w:tc>
          <w:tcPr>
            <w:tcW w:w="2725"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ИТОГО </w:t>
            </w:r>
          </w:p>
        </w:tc>
        <w:tc>
          <w:tcPr>
            <w:tcW w:w="2978" w:type="dxa"/>
            <w:tcBorders>
              <w:top w:val="single" w:sz="4" w:space="0" w:color="auto"/>
              <w:left w:val="single" w:sz="4" w:space="0" w:color="auto"/>
              <w:bottom w:val="single" w:sz="4" w:space="0" w:color="auto"/>
              <w:right w:val="single" w:sz="4" w:space="0" w:color="auto"/>
            </w:tcBorders>
          </w:tcPr>
          <w:p w:rsidR="00094B47" w:rsidRDefault="00094B47">
            <w:pPr>
              <w:jc w:val="both"/>
              <w:rPr>
                <w:rFonts w:ascii="Times New Roman" w:hAnsi="Times New Roman" w:cs="Times New Roman"/>
                <w:sz w:val="24"/>
                <w:szCs w:val="24"/>
                <w:shd w:val="clear" w:color="auto" w:fill="FFFFFF"/>
              </w:rPr>
            </w:pPr>
          </w:p>
        </w:tc>
        <w:tc>
          <w:tcPr>
            <w:tcW w:w="2660" w:type="dxa"/>
            <w:tcBorders>
              <w:top w:val="single" w:sz="4" w:space="0" w:color="auto"/>
              <w:left w:val="single" w:sz="4" w:space="0" w:color="auto"/>
              <w:bottom w:val="single" w:sz="4" w:space="0" w:color="auto"/>
              <w:right w:val="single" w:sz="4" w:space="0" w:color="auto"/>
            </w:tcBorders>
            <w:hideMark/>
          </w:tcPr>
          <w:p w:rsidR="00094B47" w:rsidRDefault="00094B4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52 428 1188</w:t>
            </w:r>
          </w:p>
        </w:tc>
      </w:tr>
    </w:tbl>
    <w:p w:rsidR="00094B47" w:rsidRDefault="00094B47" w:rsidP="00094B47">
      <w:pPr>
        <w:spacing w:line="240" w:lineRule="auto"/>
        <w:jc w:val="both"/>
        <w:rPr>
          <w:rFonts w:ascii="Times New Roman" w:hAnsi="Times New Roman" w:cs="Times New Roman"/>
          <w:sz w:val="24"/>
          <w:szCs w:val="24"/>
          <w:shd w:val="clear" w:color="auto" w:fill="FFFFFF"/>
        </w:rPr>
      </w:pPr>
    </w:p>
    <w:p w:rsidR="00094B47" w:rsidRDefault="00094B47" w:rsidP="00094B47">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подготовку организаций дополнительного образования (МБОУ ДО Идринская ДЮСШ, МБОУ ДО Идринский ДДТ) к новому 2018-2019 учебному году израсходовано – 12500 руб.</w:t>
      </w:r>
    </w:p>
    <w:p w:rsidR="00094B47" w:rsidRDefault="00094B47" w:rsidP="00094B47">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текущий ремонт дошкольных образовательных организаций в 2017 году израсходовано – 159000 руб.</w:t>
      </w:r>
    </w:p>
    <w:p w:rsidR="00094B47" w:rsidRPr="00094B47" w:rsidRDefault="00094B47" w:rsidP="00094B47">
      <w:pPr>
        <w:pStyle w:val="22"/>
        <w:shd w:val="clear" w:color="auto" w:fill="auto"/>
        <w:spacing w:after="0" w:line="276" w:lineRule="auto"/>
        <w:jc w:val="both"/>
        <w:rPr>
          <w:rFonts w:cs="Times New Roman"/>
          <w:b w:val="0"/>
          <w:sz w:val="24"/>
          <w:szCs w:val="24"/>
          <w:shd w:val="clear" w:color="auto" w:fill="FFFFFF"/>
        </w:rPr>
      </w:pPr>
      <w:r>
        <w:rPr>
          <w:b w:val="0"/>
          <w:sz w:val="24"/>
          <w:szCs w:val="24"/>
          <w:shd w:val="clear" w:color="auto" w:fill="FFFFFF"/>
        </w:rPr>
        <w:t xml:space="preserve">            </w:t>
      </w:r>
      <w:r w:rsidRPr="00094B47">
        <w:rPr>
          <w:b w:val="0"/>
          <w:sz w:val="24"/>
          <w:szCs w:val="24"/>
          <w:shd w:val="clear" w:color="auto" w:fill="FFFFFF"/>
        </w:rPr>
        <w:t>Кроме того, в соответствии с планом мероприятий по подготовке образовательных организаций к началу 2019 - 2020 учебного года проведены следующие виды работ:</w:t>
      </w:r>
    </w:p>
    <w:p w:rsidR="00094B47" w:rsidRPr="00237FA6" w:rsidRDefault="00094B47" w:rsidP="00094B47">
      <w:pPr>
        <w:pStyle w:val="22"/>
        <w:numPr>
          <w:ilvl w:val="0"/>
          <w:numId w:val="11"/>
        </w:numPr>
        <w:shd w:val="clear" w:color="auto" w:fill="auto"/>
        <w:spacing w:after="0" w:line="276" w:lineRule="auto"/>
        <w:jc w:val="both"/>
        <w:rPr>
          <w:b w:val="0"/>
          <w:spacing w:val="-4"/>
          <w:sz w:val="24"/>
          <w:szCs w:val="24"/>
        </w:rPr>
      </w:pPr>
      <w:r w:rsidRPr="00094B47">
        <w:rPr>
          <w:b w:val="0"/>
          <w:sz w:val="24"/>
          <w:szCs w:val="24"/>
          <w:shd w:val="clear" w:color="auto" w:fill="FFFFFF"/>
        </w:rPr>
        <w:t xml:space="preserve">Частичный ремонт ограждения МБДОУ д/с Колокольчик филиал МБДОУ </w:t>
      </w:r>
      <w:r w:rsidRPr="00237FA6">
        <w:rPr>
          <w:b w:val="0"/>
          <w:sz w:val="24"/>
          <w:szCs w:val="24"/>
          <w:shd w:val="clear" w:color="auto" w:fill="FFFFFF"/>
        </w:rPr>
        <w:t>д/с Солнышко  на сумму 48 220 руб.</w:t>
      </w:r>
    </w:p>
    <w:p w:rsidR="00094B47" w:rsidRPr="00094B47" w:rsidRDefault="00094B47" w:rsidP="00094B47">
      <w:pPr>
        <w:pStyle w:val="22"/>
        <w:numPr>
          <w:ilvl w:val="0"/>
          <w:numId w:val="11"/>
        </w:numPr>
        <w:shd w:val="clear" w:color="auto" w:fill="auto"/>
        <w:spacing w:after="0" w:line="276" w:lineRule="auto"/>
        <w:jc w:val="both"/>
        <w:rPr>
          <w:b w:val="0"/>
          <w:spacing w:val="-4"/>
          <w:sz w:val="24"/>
          <w:szCs w:val="24"/>
        </w:rPr>
      </w:pPr>
      <w:r w:rsidRPr="00094B47">
        <w:rPr>
          <w:b w:val="0"/>
          <w:spacing w:val="-4"/>
          <w:sz w:val="24"/>
          <w:szCs w:val="24"/>
        </w:rPr>
        <w:t xml:space="preserve"> Планируется провести ремонт кровли МБОУ ДО Идринская ДЮСШ материалами кровли МБОУ Идринская СОШ, собственными силами</w:t>
      </w:r>
    </w:p>
    <w:p w:rsidR="00094B47" w:rsidRPr="00237FA6" w:rsidRDefault="00094B47" w:rsidP="00EC22EB">
      <w:pPr>
        <w:pStyle w:val="22"/>
        <w:numPr>
          <w:ilvl w:val="0"/>
          <w:numId w:val="11"/>
        </w:numPr>
        <w:shd w:val="clear" w:color="auto" w:fill="auto"/>
        <w:spacing w:after="0" w:line="276" w:lineRule="auto"/>
        <w:jc w:val="both"/>
        <w:rPr>
          <w:b w:val="0"/>
          <w:spacing w:val="-4"/>
          <w:sz w:val="24"/>
          <w:szCs w:val="24"/>
        </w:rPr>
      </w:pPr>
      <w:r w:rsidRPr="00237FA6">
        <w:rPr>
          <w:b w:val="0"/>
          <w:spacing w:val="-4"/>
          <w:sz w:val="24"/>
          <w:szCs w:val="24"/>
        </w:rPr>
        <w:t>Выполнен частичный ремонт системы отопления МБДОУ д/с Солнышко на сумму 21000 руб.</w:t>
      </w:r>
    </w:p>
    <w:p w:rsidR="00094B47" w:rsidRPr="00237FA6" w:rsidRDefault="00094B47" w:rsidP="00094B47">
      <w:pPr>
        <w:pStyle w:val="22"/>
        <w:numPr>
          <w:ilvl w:val="0"/>
          <w:numId w:val="11"/>
        </w:numPr>
        <w:shd w:val="clear" w:color="auto" w:fill="auto"/>
        <w:spacing w:after="0" w:line="276" w:lineRule="auto"/>
        <w:jc w:val="both"/>
        <w:rPr>
          <w:b w:val="0"/>
          <w:spacing w:val="-4"/>
          <w:sz w:val="24"/>
          <w:szCs w:val="24"/>
        </w:rPr>
      </w:pPr>
      <w:r w:rsidRPr="00237FA6">
        <w:rPr>
          <w:b w:val="0"/>
          <w:spacing w:val="-4"/>
          <w:sz w:val="24"/>
          <w:szCs w:val="24"/>
        </w:rPr>
        <w:t>Ремонт спорт зала в Большетелекской ООШ -100 000 руб.</w:t>
      </w:r>
    </w:p>
    <w:p w:rsidR="00094B47" w:rsidRDefault="00094B47" w:rsidP="00094B47">
      <w:pPr>
        <w:spacing w:after="0"/>
        <w:jc w:val="both"/>
        <w:rPr>
          <w:rFonts w:ascii="Times New Roman" w:hAnsi="Times New Roman" w:cs="Times New Roman"/>
          <w:color w:val="030302"/>
          <w:sz w:val="24"/>
          <w:szCs w:val="24"/>
        </w:rPr>
      </w:pPr>
    </w:p>
    <w:p w:rsidR="00094B47" w:rsidRDefault="00094B47" w:rsidP="00094B47">
      <w:pPr>
        <w:widowControl w:val="0"/>
        <w:spacing w:after="0"/>
        <w:ind w:firstLine="708"/>
        <w:jc w:val="both"/>
        <w:rPr>
          <w:rFonts w:ascii="Times New Roman" w:eastAsia="Times New Roman" w:hAnsi="Times New Roman" w:cs="Times New Roman"/>
          <w:color w:val="000000"/>
          <w:sz w:val="24"/>
          <w:szCs w:val="24"/>
          <w:u w:val="single"/>
          <w:lang w:bidi="ru-RU"/>
        </w:rPr>
      </w:pPr>
      <w:r>
        <w:rPr>
          <w:rFonts w:ascii="Times New Roman" w:eastAsia="Times New Roman" w:hAnsi="Times New Roman" w:cs="Times New Roman"/>
          <w:color w:val="000000"/>
          <w:sz w:val="24"/>
          <w:szCs w:val="24"/>
          <w:u w:val="single"/>
          <w:lang w:bidi="ru-RU"/>
        </w:rPr>
        <w:lastRenderedPageBreak/>
        <w:t>Подвоз учащихся:</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1. Все образовательные организации,  осуществляющие подвоз учащихся, проучили специалистов, отвечающих за перевозку детей и получили лицензии (на эти цели израсходовано 300 000 руб.).</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2. Отремонтирован автобус МКОУ Добромысловская СОШ (140 000 руб.).</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3. Постановлением Правительства Красноярского края от 19.07.2019 № 379-п Идринскому району выделен 1 школьный автобус, стоимость которого составляет 2 100 000 руб., на замену автобуса со сроком эксплуатации более 10 лет в МБОУ Идринская СОШ.</w:t>
      </w:r>
    </w:p>
    <w:p w:rsidR="00094B47" w:rsidRDefault="003456D7" w:rsidP="00094B47">
      <w:pPr>
        <w:widowControl w:val="0"/>
        <w:spacing w:after="0"/>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w:t>
      </w:r>
      <w:r w:rsidR="00094B47">
        <w:rPr>
          <w:rFonts w:ascii="Times New Roman" w:eastAsia="Times New Roman" w:hAnsi="Times New Roman" w:cs="Times New Roman"/>
          <w:sz w:val="24"/>
          <w:szCs w:val="24"/>
          <w:lang w:bidi="ru-RU"/>
        </w:rPr>
        <w:t>4. На данный момент поданы заявки на получение четырех новых школьных автобусов для МКОУ Романовская СОШ,  МБОУ Идринская СОШ, МКОУ Новотроицкая ООШ, МКОУ Стахановская СОШ.</w:t>
      </w:r>
    </w:p>
    <w:p w:rsidR="00094B47" w:rsidRDefault="00094B47" w:rsidP="00094B47">
      <w:pPr>
        <w:widowControl w:val="0"/>
        <w:spacing w:after="0"/>
        <w:jc w:val="both"/>
        <w:rPr>
          <w:rFonts w:ascii="Times New Roman" w:eastAsia="Times New Roman" w:hAnsi="Times New Roman" w:cs="Times New Roman"/>
          <w:color w:val="000000"/>
          <w:sz w:val="24"/>
          <w:szCs w:val="24"/>
          <w:u w:val="single"/>
          <w:lang w:bidi="ru-RU"/>
        </w:rPr>
      </w:pPr>
      <w:r>
        <w:rPr>
          <w:rFonts w:ascii="Times New Roman" w:eastAsia="Times New Roman" w:hAnsi="Times New Roman" w:cs="Times New Roman"/>
          <w:color w:val="000000"/>
          <w:sz w:val="24"/>
          <w:szCs w:val="24"/>
          <w:lang w:bidi="ru-RU"/>
        </w:rPr>
        <w:tab/>
      </w:r>
      <w:r>
        <w:rPr>
          <w:rFonts w:ascii="Times New Roman" w:eastAsia="Times New Roman" w:hAnsi="Times New Roman" w:cs="Times New Roman"/>
          <w:color w:val="000000"/>
          <w:sz w:val="24"/>
          <w:szCs w:val="24"/>
          <w:u w:val="single"/>
          <w:lang w:bidi="ru-RU"/>
        </w:rPr>
        <w:t>Безопасность:</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1.Все образовательные организации разработали, утвердили паспорта безопасности, которые проходят процедуру согласования.</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2.Установлена система видеонаблюдения МКОУ Большехабыкская СОШ (частично).</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3.Ведется плановая работа по проектированию систем безопасности и систем видеонаблюдения согласно категорийности образовательных организаций.</w:t>
      </w:r>
    </w:p>
    <w:p w:rsidR="00094B47" w:rsidRDefault="003456D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094B47">
        <w:rPr>
          <w:rFonts w:ascii="Times New Roman" w:eastAsia="Times New Roman" w:hAnsi="Times New Roman" w:cs="Times New Roman"/>
          <w:color w:val="000000"/>
          <w:sz w:val="24"/>
          <w:szCs w:val="24"/>
          <w:lang w:bidi="ru-RU"/>
        </w:rPr>
        <w:t>4. 90% образовательных организаций в 2019 году подключены к тревожной кнопке частного охранного предприятия.</w:t>
      </w:r>
    </w:p>
    <w:p w:rsidR="00094B47" w:rsidRDefault="00094B47" w:rsidP="00094B47">
      <w:pPr>
        <w:widowControl w:val="0"/>
        <w:spacing w:after="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rPr>
        <w:t xml:space="preserve">         За счет предоставления межбюджетных трансфертов за содействие развитию налогового потенциала Идринскому району выделены денежные средства, которые были  направлены:</w:t>
      </w:r>
    </w:p>
    <w:p w:rsidR="00094B47" w:rsidRDefault="003456D7" w:rsidP="003456D7">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094B47">
        <w:rPr>
          <w:rFonts w:ascii="Times New Roman" w:hAnsi="Times New Roman" w:cs="Times New Roman"/>
          <w:sz w:val="24"/>
          <w:szCs w:val="24"/>
        </w:rPr>
        <w:t>1.На замену котельного оборудования МКОУ Большекнышинская СОШ (2 угольных котла) на сумму 1 027 500 руб. Котлы установлены.</w:t>
      </w:r>
    </w:p>
    <w:p w:rsidR="00094B47" w:rsidRDefault="003456D7" w:rsidP="0034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4B47">
        <w:rPr>
          <w:rFonts w:ascii="Times New Roman" w:hAnsi="Times New Roman" w:cs="Times New Roman"/>
          <w:sz w:val="24"/>
          <w:szCs w:val="24"/>
        </w:rPr>
        <w:t>2. На замену дымовой трубы котельной МКОУ Романовская СОШ направлено 342000 руб.</w:t>
      </w:r>
    </w:p>
    <w:p w:rsidR="00094B47" w:rsidRDefault="003456D7" w:rsidP="0034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4B47">
        <w:rPr>
          <w:rFonts w:ascii="Times New Roman" w:hAnsi="Times New Roman" w:cs="Times New Roman"/>
          <w:sz w:val="24"/>
          <w:szCs w:val="24"/>
        </w:rPr>
        <w:t>3. На приобретение отопительного котла в здание столовой МКОУ Екатерининская ООШ в размере 100 000 руб.,  т.к. тепловая (подземная) трасса от котельной до столовой имеет провалы, требуется ремонт, принято решение вместо замены теплотрассы установить отопительный котел.</w:t>
      </w:r>
    </w:p>
    <w:p w:rsidR="00094B47" w:rsidRDefault="003456D7" w:rsidP="0034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4B47">
        <w:rPr>
          <w:rFonts w:ascii="Times New Roman" w:hAnsi="Times New Roman" w:cs="Times New Roman"/>
          <w:sz w:val="24"/>
          <w:szCs w:val="24"/>
        </w:rPr>
        <w:t>4. Проведен ремонт тепловой трассы от котельной МКОУ Курежская ООШ до СДК Работы выполнены на сумму 458 382,  руб.</w:t>
      </w:r>
    </w:p>
    <w:p w:rsidR="00094B47" w:rsidRDefault="00094B47" w:rsidP="003456D7">
      <w:pPr>
        <w:widowControl w:val="0"/>
        <w:spacing w:after="0"/>
        <w:ind w:firstLine="708"/>
        <w:jc w:val="both"/>
        <w:rPr>
          <w:rFonts w:ascii="Times New Roman" w:eastAsia="Times New Roman" w:hAnsi="Times New Roman" w:cs="Times New Roman"/>
          <w:spacing w:val="-4"/>
          <w:sz w:val="24"/>
          <w:szCs w:val="24"/>
        </w:rPr>
      </w:pPr>
      <w:r>
        <w:rPr>
          <w:rFonts w:ascii="Times New Roman" w:eastAsia="Times New Roman" w:hAnsi="Times New Roman" w:cs="Times New Roman"/>
          <w:color w:val="000000"/>
          <w:sz w:val="24"/>
          <w:szCs w:val="24"/>
        </w:rPr>
        <w:t xml:space="preserve">За счет субвенций краевого бюджета все общеобразовательные организации обеспечены учебниками на 100%.,  </w:t>
      </w:r>
      <w:r>
        <w:rPr>
          <w:rFonts w:ascii="Times New Roman" w:eastAsia="Times New Roman" w:hAnsi="Times New Roman" w:cs="Times New Roman"/>
          <w:spacing w:val="-4"/>
          <w:sz w:val="24"/>
          <w:szCs w:val="24"/>
        </w:rPr>
        <w:t>учебники приобретены на сумму 2 384 684 руб.</w:t>
      </w:r>
    </w:p>
    <w:p w:rsidR="00094B47" w:rsidRPr="0056366E" w:rsidRDefault="00094B47" w:rsidP="00094B47">
      <w:pPr>
        <w:pStyle w:val="22"/>
        <w:shd w:val="clear" w:color="auto" w:fill="auto"/>
        <w:spacing w:after="0" w:line="276" w:lineRule="auto"/>
        <w:jc w:val="both"/>
        <w:rPr>
          <w:rFonts w:eastAsia="Times New Roman" w:cs="Times New Roman"/>
          <w:b w:val="0"/>
          <w:color w:val="000000"/>
          <w:spacing w:val="0"/>
          <w:sz w:val="24"/>
          <w:szCs w:val="24"/>
        </w:rPr>
      </w:pPr>
      <w:r>
        <w:rPr>
          <w:spacing w:val="-4"/>
          <w:sz w:val="24"/>
          <w:szCs w:val="24"/>
        </w:rPr>
        <w:tab/>
      </w:r>
      <w:r w:rsidRPr="0056366E">
        <w:rPr>
          <w:b w:val="0"/>
          <w:sz w:val="24"/>
          <w:szCs w:val="24"/>
          <w:shd w:val="clear" w:color="auto" w:fill="FFFFFF"/>
        </w:rPr>
        <w:t>Всего на подготовку образовательных организаций Идринского района к новому 2019-2020 учебному году израсходовано 57 548 562 руб.</w:t>
      </w:r>
      <w:r w:rsidRPr="0056366E">
        <w:rPr>
          <w:b w:val="0"/>
          <w:spacing w:val="-4"/>
          <w:sz w:val="24"/>
          <w:szCs w:val="24"/>
        </w:rPr>
        <w:t xml:space="preserve"> Хотелось бы отметить, что данные средства в большинстве своем получены в результате  участия в краевых конкурсах. </w:t>
      </w:r>
    </w:p>
    <w:p w:rsidR="00094B47" w:rsidRPr="000E4D7C" w:rsidRDefault="00094B47" w:rsidP="000E4D7C">
      <w:pPr>
        <w:spacing w:after="0" w:line="240" w:lineRule="auto"/>
        <w:jc w:val="center"/>
        <w:rPr>
          <w:rFonts w:ascii="Times New Roman" w:hAnsi="Times New Roman" w:cs="Times New Roman"/>
          <w:b/>
          <w:sz w:val="24"/>
          <w:szCs w:val="24"/>
        </w:rPr>
      </w:pPr>
    </w:p>
    <w:p w:rsidR="000E4D7C" w:rsidRDefault="000E4D7C" w:rsidP="000E4D7C">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0E4D7C">
        <w:rPr>
          <w:rFonts w:ascii="Times New Roman" w:eastAsia="Times New Roman" w:hAnsi="Times New Roman" w:cs="Times New Roman"/>
          <w:b/>
          <w:bCs/>
          <w:color w:val="000000"/>
          <w:sz w:val="24"/>
          <w:szCs w:val="24"/>
          <w:lang w:eastAsia="ru-RU"/>
        </w:rPr>
        <w:t>Социальная защита населения</w:t>
      </w:r>
    </w:p>
    <w:p w:rsidR="000116A7" w:rsidRDefault="000116A7" w:rsidP="000E4D7C">
      <w:pPr>
        <w:tabs>
          <w:tab w:val="left" w:pos="709"/>
        </w:tabs>
        <w:spacing w:after="0" w:line="240" w:lineRule="auto"/>
        <w:jc w:val="center"/>
        <w:rPr>
          <w:rFonts w:ascii="Times New Roman" w:eastAsia="Times New Roman" w:hAnsi="Times New Roman" w:cs="Times New Roman"/>
          <w:b/>
          <w:bCs/>
          <w:color w:val="000000"/>
          <w:sz w:val="24"/>
          <w:szCs w:val="24"/>
          <w:lang w:eastAsia="ru-RU"/>
        </w:rPr>
      </w:pPr>
    </w:p>
    <w:p w:rsidR="000116A7" w:rsidRPr="000116A7" w:rsidRDefault="000116A7" w:rsidP="000116A7">
      <w:pPr>
        <w:pStyle w:val="aa"/>
        <w:spacing w:after="0"/>
        <w:ind w:left="284" w:firstLine="709"/>
        <w:jc w:val="both"/>
        <w:rPr>
          <w:sz w:val="24"/>
          <w:szCs w:val="24"/>
        </w:rPr>
      </w:pPr>
      <w:r w:rsidRPr="000116A7">
        <w:rPr>
          <w:color w:val="000000"/>
          <w:sz w:val="24"/>
          <w:szCs w:val="24"/>
          <w:shd w:val="clear" w:color="auto" w:fill="FFFFFF"/>
        </w:rPr>
        <w:t xml:space="preserve">Реализация государственной политики в области социальной поддержки и социального обслуживания населения осуществляется посредством </w:t>
      </w:r>
      <w:r w:rsidRPr="000116A7">
        <w:rPr>
          <w:sz w:val="24"/>
          <w:szCs w:val="24"/>
        </w:rPr>
        <w:t>переданных полномочий органами местного самоуправления, в области социальной поддержки и социального обслуживания населения.</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Деятельность системы социальной защиты населения Идринского района направлена на поддержание приемлемого уровня и качества жизни малообеспеченных </w:t>
      </w:r>
      <w:r w:rsidRPr="000116A7">
        <w:rPr>
          <w:color w:val="000000"/>
          <w:sz w:val="24"/>
          <w:szCs w:val="24"/>
          <w:shd w:val="clear" w:color="auto" w:fill="FFFFFF"/>
        </w:rPr>
        <w:lastRenderedPageBreak/>
        <w:t>и малоимущих граждан, смягчение отрицательного влияния социально-экономической нестабильности на их жизнедеятельность.</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Направления деятельности в сфере социальной защиты населения в 2019 году определены муниципальной программой Идринского района «Система социальной защиты населения Идринского района», состоящей из двух подпрограмм.</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Расходы по муниципальной программе за 9 месяцев 2019 г. составили  45016 тыс. рублей. УСЗН администрации Идринского района  целевые  показатели и показатели результативности исполнены в полном объеме. Решения принимались оперативно и своевременно, все социальные обязательства перед населением выполнены.</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В рамках своей деятельности по реализации федеральных и краевых законов, муниципальных нормативно-правовых актов управление предоставляет более 100 государственных и муниципальных услуг, касающихся социальной поддержки семей, женщин и детей, ветеранов,  граждан пожилого возраста, инвалидов, военнослужащих и граждан, подвергшихся воздействию радиации.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Жители района обращались в УСЗН по вопросам применения действующего законодательства, предоставления мер социальной поддержки и различных видов социальных услуг.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Организация предоставления государственных и муниципальных услуг по принципу одного окна является одним из ключевых мероприятий по оптимизации предоставления услуг.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Прием граждан осуществляется без перерывов в течение рабочего дня. В 2019 году  через  «Одно окно»  всего зарегистрировано 36347 обращений, в том числе за консультациями 753 за предоставлением государственных и муниципальных услуг,  через МФЦ принято 1159 заявлений.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Для заявителей реализовано несколько способов обращения за предоставлением государственных и муниципальных услуг. Имеется возможность обратиться за услугами как лично, так и электронным способом через  портал государственных услуг зарегистрировано  584  таких обращений.</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 В случае личного обращения возможна предварительная запись на прием по телефону и через онлайн сервис министерства социальной политики Красноярского края.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Основная идея принципа одного окна – гражданин освобождается от необходимости получать справки, ходить по кабинетам. От получателя требуется только подать заявление и получить результат в установленный срок, а всю остальную работу, в том числе межведомственное взаимодействие, проводят сотрудники управления и соответствующие государственные и муниципальные учреждения. В УСЗН администрации Идринского района выстроена система межведомственного взаимодействия по вопросам обмена документами и информацией, в том числе в электронной форме. В 2019 году получены ответы на 2510 межведомственных запросов.</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Результаты работы по принципу одного окна продемонстрировали сокращение сроков получения государственных услуг, снижение межведомственной волокиты и, как следствие, повышение комфортности и удовлетворенности граждан взаимодействием с государственными органами, тем самым улучшение качества жизни населения.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УСЗН администрации Идринского района  реализован целый комплекс мероприятий, направленных на повышение уровня и качества жизни отдельных категорий граждан, путем предоставления мер социальной поддержки в денежной и натуральной форме.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Финансирование УСЗН осуществляется за счет средств бюджета  Идринского района и субвенций края в порядке, предусмотренном действующим законодательством и правовыми актами.</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lastRenderedPageBreak/>
        <w:t xml:space="preserve"> В настоящее время функции по перечислению  физическим лицам  денежных средств, установленных законодательством Российской Федерации и Красноярского края переданы КГКУ «Центр социальных выплат Красноярского края».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Функции по подготовке информации о потребности денежных средств, назначению  и выгрузке остались за УСЗН.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Всего за 9 месяцев 2019 год управлением  было оказано различных форм социальных выплат, денежных компенсаций и материальной помощи на сумму  71591,91 тыс. руб. в том числе: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за счет средств федерального бюджета 16300,9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за счет  средств краевого бюджета  54838,81 тыс. руб.;  </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за счет средств местного бюджета  452,2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Специалисты УСЗН администрации Идринского района, центра социального  обслуживания  населения  оказывают содействие в сборе необходимых документов  гражданам, у которых право на меры социальной поддержки возникло впервые. В целях предотвращения социальной напряженности специалистами управления была усилена информационно-разъяснительная работа с населением, своевременно проведены встречи, индивидуальное консультирование.</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Мероприятиями государственной программы Красноярского края «Развитие системы социальной поддержки населения» по оказанию адресной материальной помощи  в 2019 году охвачено 537 жителей Идринского района, сумма материальной помощи составила 3266 тыс. рублей, в том числе по программе:</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Адресная материальная помощь в связи  с трудной жизненной ситуацией охвачено 493 жителя района, сумма помощи составила  -2705,00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Адресная материальная помощь на ремонт печного отопления и электропроводки охвачено 27 семей, сумма помощи составила- 260,00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Адресная материальная помощь на ремонт жилого помещения охвачено 14 семей, сумма помощи составила- 195,00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Адресная материальная помощь на развитие личного подсобного хозяйства охвачено 3 семьи, сумма помощи составила- 106,00 тыс. руб.;</w:t>
      </w:r>
    </w:p>
    <w:p w:rsidR="000116A7" w:rsidRPr="000116A7" w:rsidRDefault="000116A7" w:rsidP="000116A7">
      <w:pPr>
        <w:pStyle w:val="aa"/>
        <w:spacing w:after="0"/>
        <w:ind w:left="284" w:firstLine="709"/>
        <w:jc w:val="both"/>
        <w:rPr>
          <w:color w:val="000000"/>
          <w:sz w:val="24"/>
          <w:szCs w:val="24"/>
          <w:shd w:val="clear" w:color="auto" w:fill="FFFFFF"/>
        </w:rPr>
      </w:pPr>
      <w:r w:rsidRPr="000116A7">
        <w:rPr>
          <w:color w:val="000000"/>
          <w:sz w:val="24"/>
          <w:szCs w:val="24"/>
          <w:shd w:val="clear" w:color="auto" w:fill="FFFFFF"/>
        </w:rPr>
        <w:t xml:space="preserve">Получателями мер социальной поддержки на оплату жилого помещения и коммунальных услуг на территории района являлись 4007 человек, что составляет 36 % от общей численности жителей района, расходы на выплату составили 22,3 млн. рублей. </w:t>
      </w:r>
    </w:p>
    <w:p w:rsidR="000116A7" w:rsidRDefault="000116A7" w:rsidP="000116A7">
      <w:pPr>
        <w:shd w:val="clear" w:color="auto" w:fill="FFFFFF"/>
        <w:spacing w:after="0"/>
        <w:ind w:right="-285" w:firstLine="709"/>
        <w:jc w:val="both"/>
        <w:textAlignment w:val="baseline"/>
        <w:rPr>
          <w:rFonts w:ascii="Times New Roman" w:hAnsi="Times New Roman" w:cs="Times New Roman"/>
          <w:color w:val="000000"/>
          <w:sz w:val="24"/>
          <w:szCs w:val="24"/>
          <w:shd w:val="clear" w:color="auto" w:fill="FFFFFF"/>
        </w:rPr>
      </w:pPr>
      <w:r w:rsidRPr="000116A7">
        <w:rPr>
          <w:rFonts w:ascii="Times New Roman" w:hAnsi="Times New Roman" w:cs="Times New Roman"/>
          <w:color w:val="000000"/>
          <w:sz w:val="24"/>
          <w:szCs w:val="24"/>
          <w:shd w:val="clear" w:color="auto" w:fill="FFFFFF"/>
        </w:rPr>
        <w:t>В 2019 году почетные звания Ветеран труда, Ветеран труда края получили 22 человека.</w:t>
      </w:r>
    </w:p>
    <w:p w:rsidR="000116A7" w:rsidRPr="00BD6758" w:rsidRDefault="000116A7" w:rsidP="000116A7">
      <w:pPr>
        <w:shd w:val="clear" w:color="auto" w:fill="FFFFFF"/>
        <w:spacing w:after="0"/>
        <w:ind w:right="-285" w:firstLine="709"/>
        <w:jc w:val="both"/>
        <w:textAlignment w:val="baseline"/>
        <w:rPr>
          <w:rFonts w:ascii="Times New Roman" w:hAnsi="Times New Roman"/>
          <w:color w:val="000000"/>
          <w:sz w:val="24"/>
          <w:szCs w:val="24"/>
          <w:shd w:val="clear" w:color="auto" w:fill="FFFFFF"/>
        </w:rPr>
      </w:pPr>
      <w:r w:rsidRPr="00BD6758">
        <w:rPr>
          <w:rFonts w:ascii="Times New Roman" w:hAnsi="Times New Roman"/>
          <w:color w:val="000000"/>
          <w:sz w:val="24"/>
          <w:szCs w:val="24"/>
          <w:shd w:val="clear" w:color="auto" w:fill="FFFFFF"/>
        </w:rPr>
        <w:t xml:space="preserve">В Идринском  районе  проживает 1006 инвалида, что  составляет      9 % от численности населения района.  Из общего числа инвалидов: 69 ребенка-инвалида, 9 инвалидов по слуху, 12 инвалидов по зрению, 15 инвалид-колясочник. </w:t>
      </w:r>
    </w:p>
    <w:p w:rsidR="000116A7" w:rsidRPr="000116A7" w:rsidRDefault="000116A7" w:rsidP="00BD6758">
      <w:pPr>
        <w:pStyle w:val="aa"/>
        <w:spacing w:after="0"/>
        <w:ind w:firstLine="709"/>
        <w:jc w:val="both"/>
        <w:rPr>
          <w:color w:val="000000"/>
          <w:sz w:val="24"/>
          <w:szCs w:val="24"/>
          <w:shd w:val="clear" w:color="auto" w:fill="FFFFFF"/>
        </w:rPr>
      </w:pPr>
      <w:r w:rsidRPr="000116A7">
        <w:rPr>
          <w:color w:val="000000"/>
          <w:sz w:val="24"/>
          <w:szCs w:val="24"/>
          <w:shd w:val="clear" w:color="auto" w:fill="FFFFFF"/>
        </w:rPr>
        <w:t>Для комплексного решения проблем людей с ограниченными возможностями в рамках ратификации Конвенции о правах инвалидов принят Федеральный закон 419-ФЗ, вступивший в силу с 01.01.2016. Он внес существенные изменения в 25 федеральных законов, регулирующих правоотношения в приоритетных сферах жизнедеятельности инвалидов.</w:t>
      </w:r>
    </w:p>
    <w:p w:rsidR="000116A7" w:rsidRPr="000116A7" w:rsidRDefault="000116A7" w:rsidP="00BD6758">
      <w:pPr>
        <w:pStyle w:val="aa"/>
        <w:spacing w:after="0"/>
        <w:ind w:firstLine="709"/>
        <w:jc w:val="both"/>
        <w:rPr>
          <w:bCs/>
          <w:color w:val="000000"/>
          <w:kern w:val="36"/>
          <w:sz w:val="24"/>
          <w:szCs w:val="24"/>
        </w:rPr>
      </w:pPr>
      <w:r w:rsidRPr="000116A7">
        <w:rPr>
          <w:bCs/>
          <w:color w:val="000000"/>
          <w:kern w:val="36"/>
          <w:sz w:val="24"/>
          <w:szCs w:val="24"/>
        </w:rPr>
        <w:t xml:space="preserve">С этой целью в районе принята муниципальная «дорожная карта» по повышению значений показателей доступности для инвалидов объектов и услуг. </w:t>
      </w:r>
    </w:p>
    <w:p w:rsidR="000116A7" w:rsidRPr="000116A7" w:rsidRDefault="000116A7" w:rsidP="00BD6758">
      <w:pPr>
        <w:pStyle w:val="aa"/>
        <w:spacing w:after="0"/>
        <w:ind w:firstLine="709"/>
        <w:jc w:val="both"/>
        <w:rPr>
          <w:bCs/>
          <w:color w:val="000000"/>
          <w:kern w:val="36"/>
          <w:sz w:val="24"/>
          <w:szCs w:val="24"/>
        </w:rPr>
      </w:pPr>
      <w:r w:rsidRPr="000116A7">
        <w:rPr>
          <w:bCs/>
          <w:color w:val="000000"/>
          <w:kern w:val="36"/>
          <w:sz w:val="24"/>
          <w:szCs w:val="24"/>
        </w:rPr>
        <w:t>На учете в УСЗН состоят 1646 семьи, имеющих 2973 детей до 18 лет.</w:t>
      </w:r>
    </w:p>
    <w:p w:rsidR="000116A7" w:rsidRPr="000116A7" w:rsidRDefault="000116A7" w:rsidP="00BD6758">
      <w:pPr>
        <w:pStyle w:val="aa"/>
        <w:spacing w:after="0"/>
        <w:ind w:firstLine="709"/>
        <w:jc w:val="both"/>
        <w:rPr>
          <w:bCs/>
          <w:color w:val="000000"/>
          <w:kern w:val="36"/>
          <w:sz w:val="24"/>
          <w:szCs w:val="24"/>
        </w:rPr>
      </w:pPr>
      <w:r w:rsidRPr="000116A7">
        <w:rPr>
          <w:bCs/>
          <w:color w:val="000000"/>
          <w:kern w:val="36"/>
          <w:sz w:val="24"/>
          <w:szCs w:val="24"/>
        </w:rPr>
        <w:t>Для семей с детьми предоставляется более 25 видов различных мер социальной поддержки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 xml:space="preserve">В силу благоприятной демографической политики увеличилось количество многодетных семей. В 2019 году меры социальной поддержки предоставлялись 310 </w:t>
      </w:r>
      <w:r w:rsidRPr="000116A7">
        <w:rPr>
          <w:bCs/>
          <w:color w:val="000000"/>
          <w:kern w:val="36"/>
          <w:sz w:val="24"/>
          <w:szCs w:val="24"/>
        </w:rPr>
        <w:lastRenderedPageBreak/>
        <w:t>многодетным семьям, в том числе: 198 семей имеют 3 детей, 75 семей – 4 детей, 21 семья – 5 детей, 13 семей – 6 детей, 2 семьи – 7 детей, 1 семья -10 и более детей.</w:t>
      </w:r>
      <w:r w:rsidRPr="000116A7">
        <w:rPr>
          <w:bCs/>
          <w:color w:val="000000"/>
          <w:kern w:val="36"/>
          <w:sz w:val="24"/>
          <w:szCs w:val="24"/>
        </w:rPr>
        <w:tab/>
        <w:t>.</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Наиболее финансово-емкой и значимой мерой поддержки для семей с детьми по-прежнему является краевой материнский (семейный) капитал при рождении третьего и последующих детей. Размер регионального материнского семейного капитала в 2019 году составлял 142287 рублей.</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С начала действия  программы выдано 330 сертификатов на краевой материнский (семейный) капитал, за отчетный 2019 год получили сертификат 19 семей.  За распоряжением средствами  краевого материнского (семейного) капитала в 2019 году обратилось 170 семей, по следующим направлениям:</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Улучшение жилищных условий 6 семей;</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Ремонт печного отопления и электропроводки -2 семьи;</w:t>
      </w:r>
    </w:p>
    <w:p w:rsidR="000116A7" w:rsidRPr="000116A7" w:rsidRDefault="000116A7" w:rsidP="00BD6758">
      <w:pPr>
        <w:pStyle w:val="aa"/>
        <w:spacing w:after="0"/>
        <w:ind w:left="284" w:firstLine="709"/>
        <w:jc w:val="both"/>
        <w:rPr>
          <w:bCs/>
          <w:color w:val="000000"/>
          <w:kern w:val="36"/>
          <w:sz w:val="24"/>
          <w:szCs w:val="24"/>
        </w:rPr>
      </w:pPr>
      <w:r w:rsidRPr="000116A7">
        <w:rPr>
          <w:bCs/>
          <w:color w:val="000000"/>
          <w:kern w:val="36"/>
          <w:sz w:val="24"/>
          <w:szCs w:val="24"/>
        </w:rPr>
        <w:t>Приобретение транспортного средства 10 семей;</w:t>
      </w:r>
    </w:p>
    <w:p w:rsidR="000116A7" w:rsidRPr="000116A7" w:rsidRDefault="000116A7" w:rsidP="00BD6758">
      <w:pPr>
        <w:pStyle w:val="aa"/>
        <w:spacing w:after="0"/>
        <w:ind w:firstLine="708"/>
        <w:jc w:val="both"/>
        <w:rPr>
          <w:bCs/>
          <w:color w:val="000000"/>
          <w:kern w:val="36"/>
          <w:sz w:val="24"/>
          <w:szCs w:val="24"/>
        </w:rPr>
      </w:pPr>
      <w:r w:rsidRPr="000116A7">
        <w:rPr>
          <w:bCs/>
          <w:color w:val="000000"/>
          <w:kern w:val="36"/>
          <w:sz w:val="24"/>
          <w:szCs w:val="24"/>
        </w:rPr>
        <w:t>Число желающих получить единовременную выплату в сумме 12 тыс. руб. за год  составило 152 семьи.</w:t>
      </w:r>
    </w:p>
    <w:p w:rsidR="000116A7" w:rsidRPr="000116A7" w:rsidRDefault="000116A7" w:rsidP="00BD6758">
      <w:pPr>
        <w:pStyle w:val="a4"/>
        <w:shd w:val="clear" w:color="auto" w:fill="FFFFFF"/>
        <w:spacing w:before="0" w:beforeAutospacing="0" w:after="0" w:afterAutospacing="0"/>
        <w:ind w:firstLine="709"/>
        <w:jc w:val="both"/>
        <w:textAlignment w:val="baseline"/>
        <w:rPr>
          <w:rStyle w:val="a8"/>
          <w:b w:val="0"/>
        </w:rPr>
      </w:pPr>
      <w:r w:rsidRPr="000116A7">
        <w:rPr>
          <w:bCs/>
          <w:kern w:val="36"/>
        </w:rPr>
        <w:t xml:space="preserve">2018 год поставил перед нами новые задачи. Президент страны Владимир Путин объявил 2018-2027 годы десятилетием детства.  В связи с чем, </w:t>
      </w:r>
      <w:r w:rsidRPr="000116A7">
        <w:rPr>
          <w:b/>
          <w:bCs/>
          <w:kern w:val="36"/>
        </w:rPr>
        <w:t>с</w:t>
      </w:r>
      <w:r w:rsidRPr="000116A7">
        <w:rPr>
          <w:rStyle w:val="a8"/>
          <w:b w:val="0"/>
        </w:rPr>
        <w:t xml:space="preserve"> 1 января 2018 года вступил в силу закон, предоставляющий право на ежемесячные выплаты в связи с рождением или усыновлением первого ребенка. С нала действия закона принято 60 заявлений, в том числе 24 заявления в 2019 году. Размер ежемесячной выплаты на первенца до 1,5 лет в 2019 году составляет 11589 рублей. В 2019 году выплачено 4980,00 тыс. рублей.</w:t>
      </w:r>
    </w:p>
    <w:p w:rsidR="000116A7" w:rsidRDefault="000116A7" w:rsidP="000116A7">
      <w:pPr>
        <w:pStyle w:val="aa"/>
        <w:spacing w:after="0"/>
        <w:jc w:val="both"/>
        <w:rPr>
          <w:bCs/>
          <w:color w:val="000000"/>
          <w:kern w:val="36"/>
          <w:sz w:val="24"/>
          <w:szCs w:val="24"/>
        </w:rPr>
      </w:pPr>
      <w:r>
        <w:rPr>
          <w:bCs/>
          <w:color w:val="000000"/>
          <w:kern w:val="36"/>
          <w:sz w:val="24"/>
          <w:szCs w:val="24"/>
        </w:rPr>
        <w:t xml:space="preserve">  </w:t>
      </w:r>
      <w:r w:rsidRPr="000116A7">
        <w:rPr>
          <w:bCs/>
          <w:color w:val="000000"/>
          <w:kern w:val="36"/>
          <w:sz w:val="24"/>
          <w:szCs w:val="24"/>
        </w:rPr>
        <w:t xml:space="preserve">Работа с малообеспеченными семьями, имеющими детей проводилась в соответствии </w:t>
      </w:r>
    </w:p>
    <w:p w:rsidR="00BD6758" w:rsidRDefault="000116A7" w:rsidP="00BD6758">
      <w:pPr>
        <w:pStyle w:val="aa"/>
        <w:spacing w:after="0"/>
        <w:ind w:left="0"/>
        <w:jc w:val="both"/>
        <w:rPr>
          <w:bCs/>
          <w:color w:val="000000"/>
          <w:kern w:val="36"/>
          <w:sz w:val="24"/>
          <w:szCs w:val="24"/>
        </w:rPr>
      </w:pPr>
      <w:r w:rsidRPr="000116A7">
        <w:rPr>
          <w:bCs/>
          <w:color w:val="000000"/>
          <w:kern w:val="36"/>
          <w:sz w:val="24"/>
          <w:szCs w:val="24"/>
        </w:rPr>
        <w:t xml:space="preserve">с Конвенцией о правах ребенка, Семейным кодексом РФ, Законом РФ «Об основных гарантиях прав ребенка в РФ» и другими законодательными актами и во взаимодействии с медицинскими, юридическими учреждениями, школами,  отделом образования, отделом молодежной политики, здравоохранения, культуры и спорта администрации района, районным центром  занятости, жилищными органами, районной комиссией по делам несовершеннолетних и защите их прав, муниципальным бюджетным учреждением «Комплексный центр социального обслуживания населения Идринского района», муниципальным молодежным центром, центром «Альтаир», </w:t>
      </w:r>
      <w:r w:rsidRPr="000116A7">
        <w:rPr>
          <w:rStyle w:val="extended-textshort"/>
          <w:sz w:val="24"/>
          <w:szCs w:val="24"/>
        </w:rPr>
        <w:t>КГБУ СО «Центра семьи «Идринский»</w:t>
      </w:r>
      <w:r w:rsidRPr="000116A7">
        <w:rPr>
          <w:bCs/>
          <w:color w:val="000000"/>
          <w:kern w:val="36"/>
          <w:sz w:val="24"/>
          <w:szCs w:val="24"/>
        </w:rPr>
        <w:t>. Организован отдых в летнем оздоровительном лагере «Тесь» Минусинского района для 18 детей.</w:t>
      </w:r>
    </w:p>
    <w:p w:rsidR="00BD6758" w:rsidRDefault="00BD6758" w:rsidP="00BD6758">
      <w:pPr>
        <w:pStyle w:val="aa"/>
        <w:spacing w:after="0"/>
        <w:ind w:left="0"/>
        <w:jc w:val="both"/>
        <w:rPr>
          <w:bCs/>
          <w:color w:val="000000"/>
          <w:kern w:val="36"/>
          <w:sz w:val="24"/>
          <w:szCs w:val="24"/>
        </w:rPr>
      </w:pPr>
      <w:r>
        <w:rPr>
          <w:bCs/>
          <w:color w:val="000000"/>
          <w:kern w:val="36"/>
          <w:sz w:val="24"/>
          <w:szCs w:val="24"/>
        </w:rPr>
        <w:t xml:space="preserve">         </w:t>
      </w:r>
      <w:r w:rsidR="000116A7" w:rsidRPr="000116A7">
        <w:rPr>
          <w:bCs/>
          <w:color w:val="000000"/>
          <w:kern w:val="36"/>
          <w:sz w:val="24"/>
          <w:szCs w:val="24"/>
        </w:rPr>
        <w:t xml:space="preserve">Организован отдых и оздоровление в санаториях-профилакториях:   КГАУ «Комплексный центр социального обслуживания «Тесь»  7  путевок  «Мать и дитя» для семей с детьми-инвалидами, 5 единичных путевок для  малообеспеченных семей, многодетных семей. </w:t>
      </w:r>
    </w:p>
    <w:p w:rsidR="00BD6758" w:rsidRDefault="00BD6758" w:rsidP="00BD6758">
      <w:pPr>
        <w:pStyle w:val="aa"/>
        <w:spacing w:after="0"/>
        <w:ind w:left="0"/>
        <w:jc w:val="both"/>
        <w:rPr>
          <w:bCs/>
          <w:color w:val="000000"/>
          <w:kern w:val="36"/>
          <w:sz w:val="24"/>
          <w:szCs w:val="24"/>
        </w:rPr>
      </w:pPr>
      <w:r>
        <w:rPr>
          <w:bCs/>
          <w:color w:val="000000"/>
          <w:kern w:val="36"/>
          <w:sz w:val="24"/>
          <w:szCs w:val="24"/>
        </w:rPr>
        <w:t xml:space="preserve">          </w:t>
      </w:r>
      <w:r w:rsidR="000116A7" w:rsidRPr="000116A7">
        <w:rPr>
          <w:bCs/>
          <w:color w:val="000000"/>
          <w:kern w:val="36"/>
          <w:sz w:val="24"/>
          <w:szCs w:val="24"/>
        </w:rPr>
        <w:t>Проведено 105 посещений и обследований материально-бытовых условий семей. Обследования проводились с целью оказания различных видов помощи, выделения путевок на оздоровление и лечение детей,  постановки на учет в СОП и ТЖС,  ремонт электропроводки и печного отопления и готовность к отопительному сезону.</w:t>
      </w:r>
    </w:p>
    <w:p w:rsidR="00BD6758" w:rsidRDefault="00BD6758" w:rsidP="00BD6758">
      <w:pPr>
        <w:pStyle w:val="aa"/>
        <w:spacing w:after="0"/>
        <w:ind w:left="0"/>
        <w:jc w:val="both"/>
        <w:rPr>
          <w:bCs/>
          <w:color w:val="000000"/>
          <w:kern w:val="36"/>
          <w:sz w:val="24"/>
          <w:szCs w:val="24"/>
        </w:rPr>
      </w:pPr>
      <w:r>
        <w:rPr>
          <w:bCs/>
          <w:color w:val="000000"/>
          <w:kern w:val="36"/>
          <w:sz w:val="24"/>
          <w:szCs w:val="24"/>
        </w:rPr>
        <w:t xml:space="preserve">          </w:t>
      </w:r>
      <w:r w:rsidR="000116A7" w:rsidRPr="000116A7">
        <w:rPr>
          <w:bCs/>
          <w:color w:val="000000"/>
          <w:kern w:val="36"/>
          <w:sz w:val="24"/>
          <w:szCs w:val="24"/>
        </w:rPr>
        <w:t xml:space="preserve">В целях создания безопасных условий проживания многодетных семей в 2019 году продолжалась работа по установке дымовых автономных извещателей в жилых помещениях. УСЗН администрации Идринскогоо района получены от Министерства социальной политики края 80 извещателей, установка которых в первую очередь проводилась в ветхих и пожароопасных помещениях в многодетных семьях и семьях находящихся в социально опасном положении (СОП) . Разработана памятка по эксплуатации извещателя и о мерах пожарной безопасности в жилом помещении, которая вручается гражданам при получении извещателей. </w:t>
      </w:r>
    </w:p>
    <w:p w:rsidR="00BD6758" w:rsidRDefault="00BD6758" w:rsidP="00BD6758">
      <w:pPr>
        <w:pStyle w:val="aa"/>
        <w:spacing w:after="0"/>
        <w:ind w:left="0"/>
        <w:jc w:val="both"/>
        <w:rPr>
          <w:bCs/>
          <w:color w:val="000000"/>
          <w:kern w:val="36"/>
          <w:sz w:val="24"/>
          <w:szCs w:val="24"/>
        </w:rPr>
      </w:pPr>
      <w:r>
        <w:rPr>
          <w:bCs/>
          <w:color w:val="000000"/>
          <w:kern w:val="36"/>
          <w:sz w:val="24"/>
          <w:szCs w:val="24"/>
        </w:rPr>
        <w:t xml:space="preserve">          </w:t>
      </w:r>
      <w:r w:rsidR="000116A7" w:rsidRPr="000116A7">
        <w:rPr>
          <w:bCs/>
          <w:color w:val="000000"/>
          <w:kern w:val="36"/>
          <w:sz w:val="24"/>
          <w:szCs w:val="24"/>
        </w:rPr>
        <w:t>Продолжается работа по проведению профилактических мероприятий с социально неблагополучными семьями. С 222 семьями по месту жительства проведены профилактические беседы с выдачей памяток о мерах пожарной безопасности.</w:t>
      </w:r>
    </w:p>
    <w:p w:rsidR="00BD6758" w:rsidRDefault="00BD6758" w:rsidP="00BD6758">
      <w:pPr>
        <w:pStyle w:val="aa"/>
        <w:spacing w:after="0"/>
        <w:ind w:left="0"/>
        <w:jc w:val="both"/>
        <w:rPr>
          <w:bCs/>
          <w:color w:val="000000"/>
          <w:kern w:val="36"/>
          <w:sz w:val="24"/>
          <w:szCs w:val="24"/>
        </w:rPr>
      </w:pPr>
      <w:r>
        <w:rPr>
          <w:bCs/>
          <w:color w:val="000000"/>
          <w:kern w:val="36"/>
          <w:sz w:val="24"/>
          <w:szCs w:val="24"/>
        </w:rPr>
        <w:lastRenderedPageBreak/>
        <w:t xml:space="preserve">          </w:t>
      </w:r>
      <w:r w:rsidR="000116A7" w:rsidRPr="000116A7">
        <w:rPr>
          <w:bCs/>
          <w:color w:val="000000"/>
          <w:kern w:val="36"/>
          <w:sz w:val="24"/>
          <w:szCs w:val="24"/>
        </w:rPr>
        <w:t>В соответствии с графиком работы межведомственной рабочей группы на 2019 год по профилактике пожаров проведены совместные рейды, в ходе которых посетили 350  семей, провели беседы по соблюдению мер пожарной безопасности в жилье.</w:t>
      </w:r>
    </w:p>
    <w:p w:rsidR="000116A7" w:rsidRPr="000116A7" w:rsidRDefault="00BD6758" w:rsidP="00BD6758">
      <w:pPr>
        <w:pStyle w:val="aa"/>
        <w:spacing w:after="0"/>
        <w:ind w:left="0"/>
        <w:jc w:val="both"/>
        <w:rPr>
          <w:bCs/>
          <w:color w:val="000000"/>
          <w:kern w:val="36"/>
          <w:sz w:val="24"/>
          <w:szCs w:val="24"/>
        </w:rPr>
      </w:pPr>
      <w:r>
        <w:rPr>
          <w:bCs/>
          <w:color w:val="000000"/>
          <w:kern w:val="36"/>
          <w:sz w:val="24"/>
          <w:szCs w:val="24"/>
        </w:rPr>
        <w:t xml:space="preserve">         </w:t>
      </w:r>
      <w:r w:rsidR="000116A7" w:rsidRPr="000116A7">
        <w:rPr>
          <w:bCs/>
          <w:color w:val="000000"/>
          <w:kern w:val="36"/>
          <w:sz w:val="24"/>
          <w:szCs w:val="24"/>
        </w:rPr>
        <w:t>С целью повышения уровня и качества жизни граждан пожилого возраста, военнослужащих, граждан, пострадавших от воздействия радиации, социальной поддержки, реабилитации и социальной интеграции инвалидов проведена следующая работа:</w:t>
      </w:r>
    </w:p>
    <w:p w:rsidR="000116A7" w:rsidRPr="000116A7" w:rsidRDefault="000116A7" w:rsidP="000116A7">
      <w:pPr>
        <w:keepNext/>
        <w:suppressLineNumbers/>
        <w:suppressAutoHyphens/>
        <w:spacing w:after="0"/>
        <w:ind w:firstLine="709"/>
        <w:jc w:val="both"/>
        <w:rPr>
          <w:rFonts w:ascii="Times New Roman" w:hAnsi="Times New Roman" w:cs="Times New Roman"/>
          <w:bCs/>
          <w:color w:val="000000"/>
          <w:kern w:val="36"/>
          <w:sz w:val="24"/>
          <w:szCs w:val="24"/>
        </w:rPr>
      </w:pPr>
      <w:r w:rsidRPr="000116A7">
        <w:rPr>
          <w:rFonts w:ascii="Times New Roman" w:hAnsi="Times New Roman" w:cs="Times New Roman"/>
          <w:bCs/>
          <w:color w:val="000000"/>
          <w:kern w:val="36"/>
          <w:sz w:val="24"/>
          <w:szCs w:val="24"/>
        </w:rPr>
        <w:t xml:space="preserve">В рамках работы с инвалидами и целях реализации приказа Министерства труда и социальной защиты РФ от 31 июля 2015 г. N 528н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принято в разработку индивидуальных программ реабилитации или абилитации инвалидов 175 разработаны индивидуальные программы предоставления социальных услуг – 175 инвалидам; отказались от разработки индивидуальных программ предоставления социальных услуг – 0 инвалидов. </w:t>
      </w:r>
    </w:p>
    <w:p w:rsidR="000116A7" w:rsidRPr="000116A7" w:rsidRDefault="000116A7" w:rsidP="000116A7">
      <w:pPr>
        <w:keepNext/>
        <w:suppressLineNumbers/>
        <w:suppressAutoHyphens/>
        <w:spacing w:after="0"/>
        <w:ind w:firstLine="709"/>
        <w:jc w:val="both"/>
        <w:rPr>
          <w:rFonts w:ascii="Times New Roman" w:hAnsi="Times New Roman" w:cs="Times New Roman"/>
          <w:bCs/>
          <w:color w:val="000000"/>
          <w:kern w:val="36"/>
          <w:sz w:val="24"/>
          <w:szCs w:val="24"/>
        </w:rPr>
      </w:pPr>
      <w:r w:rsidRPr="000116A7">
        <w:rPr>
          <w:rFonts w:ascii="Times New Roman" w:hAnsi="Times New Roman" w:cs="Times New Roman"/>
          <w:bCs/>
          <w:color w:val="000000"/>
          <w:kern w:val="36"/>
          <w:sz w:val="24"/>
          <w:szCs w:val="24"/>
        </w:rPr>
        <w:t>Выдано  8 путевок для граждан пожилого возраста  и инвалидов в оздоровительные учреждения.</w:t>
      </w:r>
    </w:p>
    <w:p w:rsidR="000116A7" w:rsidRPr="000116A7" w:rsidRDefault="000116A7" w:rsidP="000116A7">
      <w:pPr>
        <w:widowControl w:val="0"/>
        <w:spacing w:after="0"/>
        <w:ind w:firstLine="709"/>
        <w:jc w:val="both"/>
        <w:rPr>
          <w:rFonts w:ascii="Times New Roman" w:hAnsi="Times New Roman" w:cs="Times New Roman"/>
          <w:sz w:val="24"/>
          <w:szCs w:val="24"/>
        </w:rPr>
      </w:pPr>
      <w:r w:rsidRPr="000116A7">
        <w:rPr>
          <w:rFonts w:ascii="Times New Roman" w:hAnsi="Times New Roman" w:cs="Times New Roman"/>
          <w:sz w:val="24"/>
          <w:szCs w:val="24"/>
        </w:rPr>
        <w:t>Социальные услуги нуждающимся гражданам предоставляются в форме социального обслуживания на дому и в полустационарной форме.</w:t>
      </w:r>
    </w:p>
    <w:p w:rsidR="000116A7" w:rsidRPr="000116A7" w:rsidRDefault="000116A7" w:rsidP="000116A7">
      <w:pPr>
        <w:widowControl w:val="0"/>
        <w:spacing w:after="0"/>
        <w:ind w:firstLine="540"/>
        <w:jc w:val="both"/>
        <w:rPr>
          <w:rFonts w:ascii="Times New Roman" w:hAnsi="Times New Roman" w:cs="Times New Roman"/>
          <w:sz w:val="24"/>
          <w:szCs w:val="24"/>
        </w:rPr>
      </w:pPr>
      <w:r w:rsidRPr="000116A7">
        <w:rPr>
          <w:rFonts w:ascii="Times New Roman" w:hAnsi="Times New Roman" w:cs="Times New Roman"/>
          <w:sz w:val="24"/>
          <w:szCs w:val="24"/>
        </w:rPr>
        <w:t>Численность обслуженных лиц отделениями социального обслуживания на дому на 01.10.2019 года  составила 702 человека.</w:t>
      </w:r>
    </w:p>
    <w:p w:rsidR="000116A7" w:rsidRPr="000116A7" w:rsidRDefault="000116A7" w:rsidP="000116A7">
      <w:pPr>
        <w:widowControl w:val="0"/>
        <w:spacing w:after="0"/>
        <w:ind w:firstLine="540"/>
        <w:jc w:val="both"/>
        <w:rPr>
          <w:rFonts w:ascii="Times New Roman" w:hAnsi="Times New Roman" w:cs="Times New Roman"/>
          <w:sz w:val="24"/>
          <w:szCs w:val="24"/>
        </w:rPr>
      </w:pPr>
      <w:r w:rsidRPr="000116A7">
        <w:rPr>
          <w:rFonts w:ascii="Times New Roman" w:hAnsi="Times New Roman" w:cs="Times New Roman"/>
          <w:sz w:val="24"/>
          <w:szCs w:val="24"/>
        </w:rPr>
        <w:t>Граждане пожилого возраста и инвалиды обслуживаются на основании договоров о предоставлении социальных услуг – платно или бесплатно в соответствии с действующим законодательством по социальному обслуживанию.</w:t>
      </w:r>
    </w:p>
    <w:p w:rsidR="000116A7" w:rsidRPr="000116A7" w:rsidRDefault="000116A7" w:rsidP="000116A7">
      <w:pPr>
        <w:spacing w:after="0"/>
        <w:ind w:firstLine="709"/>
        <w:jc w:val="both"/>
        <w:rPr>
          <w:rFonts w:ascii="Times New Roman" w:hAnsi="Times New Roman" w:cs="Times New Roman"/>
          <w:sz w:val="24"/>
          <w:szCs w:val="24"/>
        </w:rPr>
      </w:pPr>
      <w:r w:rsidRPr="000116A7">
        <w:rPr>
          <w:rFonts w:ascii="Times New Roman" w:hAnsi="Times New Roman" w:cs="Times New Roman"/>
          <w:sz w:val="24"/>
          <w:szCs w:val="24"/>
        </w:rPr>
        <w:t>Из общего числа получателей социальных услуг на дому, бесплатно гарантированные государством услуги получили 434 человека, с частичной и полной оплатой обслуживались 268 человек.</w:t>
      </w:r>
    </w:p>
    <w:p w:rsidR="000116A7" w:rsidRPr="000116A7" w:rsidRDefault="000116A7" w:rsidP="000116A7">
      <w:pPr>
        <w:widowControl w:val="0"/>
        <w:spacing w:after="0"/>
        <w:ind w:firstLine="709"/>
        <w:jc w:val="both"/>
        <w:rPr>
          <w:rFonts w:ascii="Times New Roman" w:hAnsi="Times New Roman" w:cs="Times New Roman"/>
          <w:sz w:val="24"/>
          <w:szCs w:val="24"/>
        </w:rPr>
      </w:pPr>
      <w:r w:rsidRPr="000116A7">
        <w:rPr>
          <w:rFonts w:ascii="Times New Roman" w:hAnsi="Times New Roman" w:cs="Times New Roman"/>
          <w:sz w:val="24"/>
          <w:szCs w:val="24"/>
        </w:rPr>
        <w:t xml:space="preserve">Всего за 9 месяцев 2019 года в социально-реабилитационное отделение за услугами обратилось 257  человек. </w:t>
      </w:r>
    </w:p>
    <w:p w:rsidR="000116A7" w:rsidRPr="000116A7" w:rsidRDefault="000116A7" w:rsidP="000116A7">
      <w:pPr>
        <w:widowControl w:val="0"/>
        <w:spacing w:after="0"/>
        <w:ind w:firstLine="709"/>
        <w:jc w:val="both"/>
        <w:rPr>
          <w:rFonts w:ascii="Times New Roman" w:hAnsi="Times New Roman" w:cs="Times New Roman"/>
          <w:sz w:val="24"/>
          <w:szCs w:val="24"/>
        </w:rPr>
      </w:pPr>
      <w:r w:rsidRPr="000116A7">
        <w:rPr>
          <w:rFonts w:ascii="Times New Roman" w:hAnsi="Times New Roman" w:cs="Times New Roman"/>
          <w:sz w:val="24"/>
          <w:szCs w:val="24"/>
        </w:rPr>
        <w:t>Так же специалисты отделения  привлекают граждан пожилого возраста и инвалидов к  участию в  различных досуговых и культурно-массовых мероприятиях, организовывают творческие выставки. Всего за 9 месяцев 2019 г. проведено 9 мероприятий в рамках плана на 2019 год.</w:t>
      </w:r>
    </w:p>
    <w:p w:rsidR="000116A7" w:rsidRPr="000116A7" w:rsidRDefault="000116A7" w:rsidP="000116A7">
      <w:pPr>
        <w:keepNext/>
        <w:suppressLineNumbers/>
        <w:suppressAutoHyphens/>
        <w:spacing w:after="0"/>
        <w:ind w:firstLine="709"/>
        <w:jc w:val="both"/>
        <w:rPr>
          <w:rFonts w:ascii="Times New Roman" w:hAnsi="Times New Roman" w:cs="Times New Roman"/>
          <w:bCs/>
          <w:color w:val="000000"/>
          <w:kern w:val="36"/>
          <w:sz w:val="24"/>
          <w:szCs w:val="24"/>
        </w:rPr>
      </w:pPr>
      <w:r w:rsidRPr="000116A7">
        <w:rPr>
          <w:rFonts w:ascii="Times New Roman" w:hAnsi="Times New Roman" w:cs="Times New Roman"/>
          <w:bCs/>
          <w:color w:val="000000"/>
          <w:kern w:val="36"/>
          <w:sz w:val="24"/>
          <w:szCs w:val="24"/>
        </w:rPr>
        <w:t xml:space="preserve">В рамках празднования Международного дня пожилых людей в Идринском  районе проведен ряд мероприятий в соответствии с утвержденным планом и сметой расходования средств местного бюджета. Мероприятия проводились в тесном взаимодействии с районной общественной организацией  ветеранов-пенсионеров войны, труда, сельсоветами района, Центром социального обслуживания граждан пожилого возраста и инвалидов, клубными работниками.  </w:t>
      </w:r>
    </w:p>
    <w:p w:rsidR="000116A7" w:rsidRPr="000116A7" w:rsidRDefault="000116A7" w:rsidP="000116A7">
      <w:pPr>
        <w:spacing w:after="0"/>
        <w:ind w:firstLine="708"/>
        <w:jc w:val="both"/>
        <w:rPr>
          <w:rFonts w:ascii="Times New Roman" w:hAnsi="Times New Roman" w:cs="Times New Roman"/>
          <w:sz w:val="24"/>
          <w:szCs w:val="24"/>
        </w:rPr>
      </w:pPr>
      <w:r w:rsidRPr="000116A7">
        <w:rPr>
          <w:rFonts w:ascii="Times New Roman" w:hAnsi="Times New Roman" w:cs="Times New Roman"/>
          <w:sz w:val="24"/>
          <w:szCs w:val="24"/>
        </w:rPr>
        <w:t>В социально-реабилитационном отделении успешно продолжают  работать клубы по интересам. Спортивно-оздоровительный клуб «Виринея», клуб прикладного творчества «Вдохновение», интернет-клуб «Альтернатива», туристический клуб «Социальный туризм». Так же в 2019 продолжена работа с использованием введенных новых методов и технологий в 2017 году – это «Танцевальная терапия», «Социальный туризм», ходьба на лыжах и спартакиада.</w:t>
      </w:r>
    </w:p>
    <w:p w:rsidR="000116A7" w:rsidRPr="000116A7" w:rsidRDefault="000116A7" w:rsidP="000116A7">
      <w:pPr>
        <w:widowControl w:val="0"/>
        <w:spacing w:after="0"/>
        <w:ind w:firstLine="709"/>
        <w:jc w:val="both"/>
        <w:rPr>
          <w:rFonts w:ascii="Times New Roman" w:hAnsi="Times New Roman" w:cs="Times New Roman"/>
          <w:sz w:val="24"/>
          <w:szCs w:val="24"/>
        </w:rPr>
      </w:pPr>
      <w:r w:rsidRPr="000116A7">
        <w:rPr>
          <w:rFonts w:ascii="Times New Roman" w:hAnsi="Times New Roman" w:cs="Times New Roman"/>
          <w:sz w:val="24"/>
          <w:szCs w:val="24"/>
        </w:rPr>
        <w:t xml:space="preserve">В октябре 2019 году состоялось открытие Идринского филиала краевого народного </w:t>
      </w:r>
      <w:r w:rsidRPr="000116A7">
        <w:rPr>
          <w:rFonts w:ascii="Times New Roman" w:hAnsi="Times New Roman" w:cs="Times New Roman"/>
          <w:sz w:val="24"/>
          <w:szCs w:val="24"/>
        </w:rPr>
        <w:lastRenderedPageBreak/>
        <w:t>университета «Активное долголетие» на территории Добромысловского и Большехабыкского сельских советов. В рамках народного университета функционируют факультеты:  «Здоровье», «Компьютерная грамотность».</w:t>
      </w:r>
    </w:p>
    <w:p w:rsidR="000116A7" w:rsidRPr="000116A7" w:rsidRDefault="000116A7" w:rsidP="000116A7">
      <w:pPr>
        <w:spacing w:after="0"/>
        <w:ind w:firstLine="540"/>
        <w:jc w:val="both"/>
        <w:rPr>
          <w:rFonts w:ascii="Times New Roman" w:hAnsi="Times New Roman" w:cs="Times New Roman"/>
          <w:sz w:val="24"/>
          <w:szCs w:val="24"/>
        </w:rPr>
      </w:pPr>
      <w:r w:rsidRPr="000116A7">
        <w:rPr>
          <w:rFonts w:ascii="Times New Roman" w:hAnsi="Times New Roman" w:cs="Times New Roman"/>
          <w:sz w:val="24"/>
          <w:szCs w:val="24"/>
        </w:rPr>
        <w:t xml:space="preserve">В течение года волонтерами «серебряного» возраста совместно с волонтерами «Доброе сердце» организованы акции  «Георгиевская ленточка», «День добра и уважения». </w:t>
      </w:r>
    </w:p>
    <w:p w:rsidR="000116A7" w:rsidRPr="000116A7" w:rsidRDefault="000116A7" w:rsidP="000116A7">
      <w:pPr>
        <w:spacing w:after="0"/>
        <w:ind w:firstLine="540"/>
        <w:jc w:val="both"/>
        <w:rPr>
          <w:rFonts w:ascii="Times New Roman" w:hAnsi="Times New Roman" w:cs="Times New Roman"/>
          <w:sz w:val="24"/>
          <w:szCs w:val="24"/>
        </w:rPr>
      </w:pPr>
      <w:r w:rsidRPr="000116A7">
        <w:rPr>
          <w:rFonts w:ascii="Times New Roman" w:hAnsi="Times New Roman" w:cs="Times New Roman"/>
          <w:sz w:val="24"/>
          <w:szCs w:val="24"/>
        </w:rPr>
        <w:t>За 9 месяцев 2019 года отделением срочного социального обслуживания обслужено 1 119 человек.</w:t>
      </w:r>
    </w:p>
    <w:p w:rsidR="000116A7" w:rsidRPr="000116A7" w:rsidRDefault="000116A7" w:rsidP="000116A7">
      <w:pPr>
        <w:spacing w:after="0"/>
        <w:ind w:firstLine="708"/>
        <w:jc w:val="both"/>
        <w:rPr>
          <w:rFonts w:ascii="Times New Roman" w:hAnsi="Times New Roman" w:cs="Times New Roman"/>
          <w:sz w:val="24"/>
          <w:szCs w:val="24"/>
        </w:rPr>
      </w:pPr>
      <w:r w:rsidRPr="000116A7">
        <w:rPr>
          <w:rFonts w:ascii="Times New Roman" w:hAnsi="Times New Roman" w:cs="Times New Roman"/>
          <w:sz w:val="24"/>
          <w:szCs w:val="24"/>
        </w:rPr>
        <w:t>Управление социальной защиты населения администрации Идринского района совместно с  муниципальным бюджетным учреждением  социального обслуживания Идринского района «Комплексный центр социального обслуживания населения» провели ряд мероприятий за год:</w:t>
      </w:r>
    </w:p>
    <w:p w:rsidR="000116A7" w:rsidRPr="000116A7" w:rsidRDefault="000116A7" w:rsidP="000116A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0116A7">
        <w:rPr>
          <w:rFonts w:ascii="Times New Roman" w:hAnsi="Times New Roman" w:cs="Times New Roman"/>
          <w:sz w:val="24"/>
          <w:szCs w:val="24"/>
        </w:rPr>
        <w:t>1.Организация и проведение мероприятий, посвященных Победе ВОВ и участие в межнациональных конфликтах из средств местного бюджета         30</w:t>
      </w:r>
      <w:r w:rsidRPr="000116A7">
        <w:rPr>
          <w:rFonts w:ascii="Times New Roman" w:hAnsi="Times New Roman" w:cs="Times New Roman"/>
          <w:b/>
          <w:sz w:val="24"/>
          <w:szCs w:val="24"/>
        </w:rPr>
        <w:t xml:space="preserve"> </w:t>
      </w:r>
      <w:r w:rsidRPr="000116A7">
        <w:rPr>
          <w:rFonts w:ascii="Times New Roman" w:hAnsi="Times New Roman" w:cs="Times New Roman"/>
          <w:sz w:val="24"/>
          <w:szCs w:val="24"/>
        </w:rPr>
        <w:t>тыс. руб.: (проведение мероприятий, посвященных Дню Победы).</w:t>
      </w:r>
    </w:p>
    <w:p w:rsidR="000116A7" w:rsidRPr="000116A7" w:rsidRDefault="000116A7" w:rsidP="000116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116A7">
        <w:rPr>
          <w:rFonts w:ascii="Times New Roman" w:hAnsi="Times New Roman" w:cs="Times New Roman"/>
          <w:sz w:val="24"/>
          <w:szCs w:val="24"/>
        </w:rPr>
        <w:t>2. Организация и проведение мероприятий, акций  посвященных повышению  качества жизни пожилых людей  из средств местного бюджета  20</w:t>
      </w:r>
      <w:r w:rsidRPr="000116A7">
        <w:rPr>
          <w:rFonts w:ascii="Times New Roman" w:hAnsi="Times New Roman" w:cs="Times New Roman"/>
          <w:b/>
          <w:sz w:val="24"/>
          <w:szCs w:val="24"/>
        </w:rPr>
        <w:t xml:space="preserve"> </w:t>
      </w:r>
      <w:r w:rsidRPr="000116A7">
        <w:rPr>
          <w:rFonts w:ascii="Times New Roman" w:hAnsi="Times New Roman" w:cs="Times New Roman"/>
          <w:sz w:val="24"/>
          <w:szCs w:val="24"/>
        </w:rPr>
        <w:t>тыс. руб. (посвященное Международному дню пожилых людей,  Международный день инвалидов).</w:t>
      </w:r>
    </w:p>
    <w:p w:rsidR="000116A7" w:rsidRPr="000116A7" w:rsidRDefault="000116A7" w:rsidP="000116A7">
      <w:pPr>
        <w:spacing w:after="0"/>
        <w:ind w:firstLine="708"/>
        <w:jc w:val="both"/>
        <w:rPr>
          <w:rFonts w:ascii="Times New Roman" w:hAnsi="Times New Roman" w:cs="Times New Roman"/>
          <w:sz w:val="24"/>
          <w:szCs w:val="24"/>
          <w:lang w:eastAsia="ru-RU"/>
        </w:rPr>
      </w:pPr>
      <w:r w:rsidRPr="000116A7">
        <w:rPr>
          <w:rFonts w:ascii="Times New Roman" w:hAnsi="Times New Roman" w:cs="Times New Roman"/>
          <w:sz w:val="24"/>
          <w:szCs w:val="24"/>
        </w:rPr>
        <w:t>В рамках федерального проекта «Разработка и реализация программы системы поддержки и повышения качества жизни граждан старшего поколения «Старшее поколение» национального проекта «Демография» в сентябре 2019 года  Администрация Идринского района передала в МБУ «КЦСОН Идринского района» автомобиль марки "Газель".  Специализированное автотранспортное средство будет выезжать к пожилым людям, проживающим в сельской местности и не имеющим возможности самостоятельно добраться до больницы. Каждый автомобиль оборудован специальным подъемным механизмом для людей, передвигающихся на колясках. Всего в машине шесть пассажирских кресел и два места для крепления средств передвижения пациентов. Это позволит отвозить маломобильных людей в ближайшие больницы. За каждой машиной закреплена мобильная бригада, в которую входят медицинские и социальные работники, юристы и психологи. Общий размер бюджетного ассигнования, предусмотренный в бюджете Идринского района на финансовое обеспечение расходных обязательств, в целях софинансирования которых предоставляется иной межбюджетный тра</w:t>
      </w:r>
      <w:r>
        <w:rPr>
          <w:rFonts w:ascii="Times New Roman" w:hAnsi="Times New Roman" w:cs="Times New Roman"/>
          <w:sz w:val="24"/>
          <w:szCs w:val="24"/>
        </w:rPr>
        <w:t>н</w:t>
      </w:r>
      <w:r w:rsidRPr="000116A7">
        <w:rPr>
          <w:rFonts w:ascii="Times New Roman" w:hAnsi="Times New Roman" w:cs="Times New Roman"/>
          <w:sz w:val="24"/>
          <w:szCs w:val="24"/>
        </w:rPr>
        <w:t xml:space="preserve">сферт на приобретение автотранспорта в целях осуществления доставки лиц старше 65 лет, проживающих в сельской местности, в медицинские организации, составляет в 2019 году – 1453,5 тыс. руб. </w:t>
      </w:r>
    </w:p>
    <w:p w:rsidR="000E4D7C" w:rsidRPr="000E4D7C" w:rsidRDefault="000E4D7C" w:rsidP="000E4D7C">
      <w:pPr>
        <w:spacing w:after="0" w:line="240" w:lineRule="auto"/>
        <w:ind w:firstLine="709"/>
        <w:jc w:val="both"/>
        <w:rPr>
          <w:rFonts w:ascii="Times New Roman" w:hAnsi="Times New Roman" w:cs="Times New Roman"/>
          <w:b/>
          <w:bCs/>
          <w:kern w:val="36"/>
          <w:sz w:val="24"/>
          <w:szCs w:val="24"/>
        </w:rPr>
      </w:pPr>
    </w:p>
    <w:p w:rsidR="000E4D7C" w:rsidRDefault="000E4D7C" w:rsidP="000E4D7C">
      <w:pPr>
        <w:spacing w:after="0" w:line="240" w:lineRule="auto"/>
        <w:ind w:firstLine="709"/>
        <w:jc w:val="center"/>
        <w:rPr>
          <w:rFonts w:ascii="Times New Roman" w:hAnsi="Times New Roman" w:cs="Times New Roman"/>
          <w:b/>
          <w:color w:val="000000"/>
          <w:sz w:val="24"/>
          <w:szCs w:val="24"/>
        </w:rPr>
      </w:pPr>
      <w:r w:rsidRPr="000E4D7C">
        <w:rPr>
          <w:rFonts w:ascii="Times New Roman" w:hAnsi="Times New Roman" w:cs="Times New Roman"/>
          <w:b/>
          <w:color w:val="000000"/>
          <w:sz w:val="24"/>
          <w:szCs w:val="24"/>
        </w:rPr>
        <w:t>Опека и попечительство</w:t>
      </w:r>
    </w:p>
    <w:p w:rsidR="004C31F0" w:rsidRDefault="004C31F0" w:rsidP="000E4D7C">
      <w:pPr>
        <w:spacing w:after="0" w:line="240" w:lineRule="auto"/>
        <w:ind w:firstLine="709"/>
        <w:jc w:val="center"/>
        <w:rPr>
          <w:rFonts w:ascii="Times New Roman" w:hAnsi="Times New Roman" w:cs="Times New Roman"/>
          <w:b/>
          <w:color w:val="000000"/>
          <w:sz w:val="24"/>
          <w:szCs w:val="24"/>
        </w:rPr>
      </w:pPr>
    </w:p>
    <w:p w:rsidR="004C31F0" w:rsidRPr="004C31F0" w:rsidRDefault="004C31F0" w:rsidP="004C31F0">
      <w:pPr>
        <w:spacing w:after="0" w:line="240" w:lineRule="auto"/>
        <w:ind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Ведущие специалисты по  опеке и попечительству в отношении несовершеннолетних Администрации Идринского района работают в направлении реализации Федерального закона от 24.04.2008г. № 48-ФЗ «Об опеке и попечительстве» и осуществляют свою работу согласно утвержденному плану и в соответствии с действующим законодательством.</w:t>
      </w:r>
    </w:p>
    <w:p w:rsidR="004C31F0" w:rsidRPr="004C31F0" w:rsidRDefault="004C31F0" w:rsidP="004C31F0">
      <w:pPr>
        <w:spacing w:after="0" w:line="240" w:lineRule="auto"/>
        <w:ind w:firstLine="708"/>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b/>
          <w:sz w:val="24"/>
          <w:szCs w:val="24"/>
          <w:lang w:eastAsia="ru-RU"/>
        </w:rPr>
        <w:t>1. Выявление и устройство детей, оставшихся без попечения родителей</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На  01.11.2019 в отделе опеки и попечительства на учете состоит 136 детей  (42— под опекой , 79 — в приемных семьях, 14 – под предварительной опекой, 1- под добровольной опекой)</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lastRenderedPageBreak/>
        <w:t xml:space="preserve">За отчетный период выявлено и устроено 8 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Из 8 детей -  в отношении 5  детей – мать была  ограничена в родительских правах, в отношении 2 детей – исковые заявления об ограничении родителей в родительских правах в судебном производстве,  в отношении 1- ребенка установлен факт отсутствия родительского попечения (родитель  находится в местах лишения свободы).</w:t>
      </w:r>
    </w:p>
    <w:p w:rsidR="004C31F0" w:rsidRPr="004C31F0" w:rsidRDefault="004C31F0" w:rsidP="004C31F0">
      <w:pPr>
        <w:spacing w:after="0" w:line="240" w:lineRule="auto"/>
        <w:ind w:right="-18" w:firstLine="708"/>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sz w:val="24"/>
          <w:szCs w:val="24"/>
          <w:lang w:eastAsia="ru-RU"/>
        </w:rPr>
        <w:t>Все детей,  оставшиеся  без попечения родителей переданы под опеку  в семьи опекунов,  проживающих на территории Идринского района.</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В настоящее время  на учете в отделе опеки и попечительства 29 приемных семей, 35 опекаемых семей. </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За 10 месяцев  текущего года в судебном порядке рассмотрено 5  исков о лишении (ограничении) родительских прав родителей по заявлению органа опеки и попечительства. В результате: 2 родителя - лишены родительских прав, в отношении 2  детей, 2-  родителя ограничено в родительских правах, в отношении 8 детей. </w:t>
      </w:r>
    </w:p>
    <w:p w:rsidR="004C31F0" w:rsidRPr="004C31F0" w:rsidRDefault="004C31F0" w:rsidP="004C31F0">
      <w:pPr>
        <w:spacing w:after="0" w:line="240" w:lineRule="auto"/>
        <w:ind w:right="-18" w:firstLine="708"/>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sz w:val="24"/>
          <w:szCs w:val="24"/>
          <w:lang w:eastAsia="ru-RU"/>
        </w:rPr>
        <w:t xml:space="preserve">За 10 месяцев 2019 года  5 случаев  освобождения опекунов и  возврата  детей из замещающих семей:  2- по заявлению опекуна,  (1 –несовершеннолетняя  была помещена в Минусинский детский дом, 1- под предварительную опеку);  2- опекуна были освобождены  от обязанностей опекуна в связи с тем, что родители восстановились в родительских правах, 3 несовершеннолетних детей переданы в кровные семьи, </w:t>
      </w:r>
      <w:r w:rsidRPr="004C31F0">
        <w:rPr>
          <w:rFonts w:ascii="Times New Roman" w:eastAsia="Times New Roman" w:hAnsi="Times New Roman" w:cs="Times New Roman"/>
          <w:b/>
          <w:sz w:val="24"/>
          <w:szCs w:val="24"/>
          <w:lang w:eastAsia="ru-RU"/>
        </w:rPr>
        <w:t xml:space="preserve"> </w:t>
      </w:r>
      <w:r w:rsidRPr="004C31F0">
        <w:rPr>
          <w:rFonts w:ascii="Times New Roman" w:eastAsia="Times New Roman" w:hAnsi="Times New Roman" w:cs="Times New Roman"/>
          <w:sz w:val="24"/>
          <w:szCs w:val="24"/>
          <w:lang w:eastAsia="ru-RU"/>
        </w:rPr>
        <w:t>1- опекун</w:t>
      </w:r>
      <w:r w:rsidRPr="004C31F0">
        <w:rPr>
          <w:rFonts w:ascii="Times New Roman" w:eastAsia="Times New Roman" w:hAnsi="Times New Roman" w:cs="Times New Roman"/>
          <w:b/>
          <w:sz w:val="24"/>
          <w:szCs w:val="24"/>
          <w:lang w:eastAsia="ru-RU"/>
        </w:rPr>
        <w:t xml:space="preserve"> </w:t>
      </w:r>
      <w:r w:rsidRPr="004C31F0">
        <w:rPr>
          <w:rFonts w:ascii="Times New Roman" w:eastAsia="Times New Roman" w:hAnsi="Times New Roman" w:cs="Times New Roman"/>
          <w:sz w:val="24"/>
          <w:szCs w:val="24"/>
          <w:lang w:eastAsia="ru-RU"/>
        </w:rPr>
        <w:t>освобожден в связи с вступлением в брак несовершеннолетней опекаемой.</w:t>
      </w:r>
      <w:r w:rsidRPr="004C31F0">
        <w:rPr>
          <w:rFonts w:ascii="Times New Roman" w:eastAsia="Times New Roman" w:hAnsi="Times New Roman" w:cs="Times New Roman"/>
          <w:b/>
          <w:sz w:val="24"/>
          <w:szCs w:val="24"/>
          <w:lang w:eastAsia="ru-RU"/>
        </w:rPr>
        <w:t xml:space="preserve">  </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1- опекун был отстранен в связи с ненадлежащим исполнением опекунских обязанностей,  2 ребенка переданы под опеку родственникам в Ачинский район.</w:t>
      </w:r>
    </w:p>
    <w:p w:rsidR="004C31F0" w:rsidRPr="004C31F0" w:rsidRDefault="004C31F0" w:rsidP="004C31F0">
      <w:pPr>
        <w:spacing w:after="0" w:line="240" w:lineRule="auto"/>
        <w:ind w:right="-18" w:firstLine="708"/>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b/>
          <w:sz w:val="24"/>
          <w:szCs w:val="24"/>
          <w:lang w:eastAsia="ru-RU"/>
        </w:rPr>
        <w:t>2. Предупреждение социального сиротства</w:t>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Специалистами опеки и попечительства осуществляется целенаправленная планомерная работа по предупреждению социального сиротства. </w:t>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ab/>
        <w:t>В 2019 году с целью оказания помощи семьям, находящихся в социально опасном положении  22 ребенка были изъяты из семей:  1  ребенок был направлен в ЦСПС и Д «Краснотуранский» сроком от одного месяца до 3месяцев, 13 детей (до 4 лет)  помещены в детское отделение «Идринской РБ», 7 детей направлено в ЦСПС и Д «Приморский» сроком от одного месяца до 4 месяцев.</w:t>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ab/>
        <w:t xml:space="preserve"> Из 22 изъятых,  в отношении 5   детей - родитель ограничен в  родительских прав,   в отношении 2 детей установлен факт отсутствия родительского попечения,  в отношении 3 детей   поданы исковые заявление об ограничении родителей  в родительских правах</w:t>
      </w:r>
      <w:r w:rsidRPr="004C31F0">
        <w:rPr>
          <w:rFonts w:ascii="Times New Roman" w:eastAsia="Times New Roman" w:hAnsi="Times New Roman" w:cs="Times New Roman"/>
          <w:b/>
          <w:sz w:val="24"/>
          <w:szCs w:val="24"/>
          <w:lang w:eastAsia="ru-RU"/>
        </w:rPr>
        <w:t xml:space="preserve">, </w:t>
      </w:r>
      <w:r w:rsidRPr="004C31F0">
        <w:rPr>
          <w:rFonts w:ascii="Times New Roman" w:eastAsia="Times New Roman" w:hAnsi="Times New Roman" w:cs="Times New Roman"/>
          <w:sz w:val="24"/>
          <w:szCs w:val="24"/>
          <w:lang w:eastAsia="ru-RU"/>
        </w:rPr>
        <w:t xml:space="preserve"> 12 детей  - возвращены в  кровные семьи,</w:t>
      </w:r>
    </w:p>
    <w:p w:rsidR="004C31F0" w:rsidRPr="004C31F0" w:rsidRDefault="004C31F0" w:rsidP="004C31F0">
      <w:pPr>
        <w:spacing w:after="0" w:line="240" w:lineRule="auto"/>
        <w:ind w:right="-18" w:firstLine="360"/>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b/>
          <w:sz w:val="24"/>
          <w:szCs w:val="24"/>
          <w:lang w:eastAsia="ru-RU"/>
        </w:rPr>
        <w:t xml:space="preserve">     3. Социальная защита детей, оставшихся без попечения родителей</w:t>
      </w:r>
    </w:p>
    <w:p w:rsidR="004C31F0" w:rsidRPr="004C31F0" w:rsidRDefault="004C31F0" w:rsidP="004C31F0">
      <w:pPr>
        <w:spacing w:after="0" w:line="240" w:lineRule="auto"/>
        <w:ind w:right="-18"/>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sz w:val="24"/>
          <w:szCs w:val="24"/>
          <w:lang w:eastAsia="ru-RU"/>
        </w:rPr>
        <w:t>Ежемесячное пособие получает 136 опекаемых и приемных детей, все денежные средства выплачиваются своевременно и в полном объеме.</w:t>
      </w:r>
      <w:r w:rsidRPr="004C31F0">
        <w:rPr>
          <w:rFonts w:ascii="Times New Roman" w:eastAsia="Times New Roman" w:hAnsi="Times New Roman" w:cs="Times New Roman"/>
          <w:sz w:val="24"/>
          <w:szCs w:val="24"/>
          <w:lang w:eastAsia="ru-RU"/>
        </w:rPr>
        <w:tab/>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В районе соблюдаются гарантии прав подопечных детей на образование, так:</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детские сады и ГКП  (группу кратковременного пребывания) посещают – 15 детей;</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96 - детей обучается в общеобразовательных школах, из них надомное обучение проходят 4 ребенка; </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17 – получают среднее профессиональное образование; </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1 -ребенок обучается в специализированной школе г. Минусинска;</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2- несовершеннолетних состоят на учете в ЦЗ;</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5-детей не организовано по возрасту.                                                                                                                                                                                                                                                                                                                                                           </w:t>
      </w:r>
    </w:p>
    <w:p w:rsidR="004C31F0" w:rsidRPr="004C31F0" w:rsidRDefault="004C31F0" w:rsidP="004C31F0">
      <w:pPr>
        <w:spacing w:after="0" w:line="240" w:lineRule="auto"/>
        <w:ind w:right="-18" w:firstLine="360"/>
        <w:jc w:val="both"/>
        <w:rPr>
          <w:rFonts w:ascii="Times New Roman" w:eastAsia="Times New Roman" w:hAnsi="Times New Roman" w:cs="Times New Roman"/>
          <w:color w:val="555555"/>
          <w:sz w:val="24"/>
          <w:szCs w:val="24"/>
          <w:lang w:eastAsia="ru-RU"/>
        </w:rPr>
      </w:pPr>
      <w:r w:rsidRPr="004C31F0">
        <w:rPr>
          <w:rFonts w:ascii="Times New Roman" w:eastAsia="Times New Roman" w:hAnsi="Times New Roman" w:cs="Times New Roman"/>
          <w:sz w:val="24"/>
          <w:szCs w:val="24"/>
          <w:lang w:eastAsia="ru-RU"/>
        </w:rPr>
        <w:t xml:space="preserve"> Осуществляется планомерный контроль за деятельностью опекунов (попечителей). Обследование жилищно-бытовые условия детей, состоящих на учете в органе опеки и попечительства, проводится  в соответствии с действующим законодательством.  </w:t>
      </w:r>
      <w:r w:rsidRPr="004C31F0">
        <w:rPr>
          <w:rFonts w:ascii="Times New Roman" w:eastAsia="Times New Roman" w:hAnsi="Times New Roman" w:cs="Times New Roman"/>
          <w:color w:val="555555"/>
          <w:sz w:val="24"/>
          <w:szCs w:val="24"/>
          <w:lang w:eastAsia="ru-RU"/>
        </w:rPr>
        <w:t xml:space="preserve"> </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В 2019 году специалистами органа  опеки и попечительства обследованы условия проживания, воспитания и обучения всех детей, состоящих на учете исполнения обязанностей опекунов и попечителей не выявлено.</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lastRenderedPageBreak/>
        <w:t xml:space="preserve">За текущий период 2019  года  с учета снято 17 детей, проживающих в приемных семьях и семьях опекунов (попечителей). 15-  по достижению совершеннолетия, 2- с переменой места жительства. </w:t>
      </w:r>
    </w:p>
    <w:p w:rsidR="004C31F0" w:rsidRPr="004C31F0" w:rsidRDefault="004C31F0" w:rsidP="004C31F0">
      <w:pPr>
        <w:spacing w:after="0" w:line="240" w:lineRule="auto"/>
        <w:ind w:right="-18" w:firstLine="360"/>
        <w:jc w:val="both"/>
        <w:rPr>
          <w:rFonts w:ascii="Times New Roman" w:eastAsia="Times New Roman" w:hAnsi="Times New Roman" w:cs="Times New Roman"/>
          <w:b/>
          <w:sz w:val="24"/>
          <w:szCs w:val="24"/>
          <w:lang w:eastAsia="ru-RU"/>
        </w:rPr>
      </w:pPr>
      <w:r w:rsidRPr="004C31F0">
        <w:rPr>
          <w:rFonts w:ascii="Times New Roman" w:eastAsia="Times New Roman" w:hAnsi="Times New Roman" w:cs="Times New Roman"/>
          <w:b/>
          <w:sz w:val="24"/>
          <w:szCs w:val="24"/>
          <w:lang w:eastAsia="ru-RU"/>
        </w:rPr>
        <w:t>4. Защита имущественных и жилищных прав детей, обеспечение жильем детей-сирот и детей, оставшихся без попечения родителей, лиц из их числа</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1. Органом опеки и попечительства осуществляется контроль за заключением сделок с недвижимым имуществом, принадлежащим несовершеннолетним. </w:t>
      </w:r>
    </w:p>
    <w:p w:rsidR="004C31F0" w:rsidRPr="004C31F0" w:rsidRDefault="004C31F0" w:rsidP="004C31F0">
      <w:pPr>
        <w:spacing w:after="0" w:line="240" w:lineRule="auto"/>
        <w:ind w:right="-18" w:firstLine="360"/>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Ежегодно до первого февраля все опекуны (попечители) обязаны предоставить отчет об использовании имущества несовершеннолетнего подопечного и об управлении таким имуществом, в 2019 году в отношении 5 опекунов (попечителей) специалистами опеки и попечительства было направлено ходатайство в прокуратуру Идринского района о привлечении их к административной ответственности по статье 19.7 ГК РФ.  </w:t>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2. В  текущем 2019 году специалистами опеки и попечительства направлены документы на 8 детей-сирот и детей, оставшихся без попечения родителей,   в Министерство образования для постановки  на учет. </w:t>
      </w:r>
    </w:p>
    <w:p w:rsidR="004C31F0" w:rsidRPr="004C31F0" w:rsidRDefault="004C31F0" w:rsidP="004C31F0">
      <w:pPr>
        <w:spacing w:after="0" w:line="240" w:lineRule="auto"/>
        <w:ind w:right="-18"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На 01.11.2019 года на учете в  Краевом списке состоит 87  детей-сирот и детей, оставшихся без попечения родителей, лиц из их числа.</w:t>
      </w:r>
    </w:p>
    <w:p w:rsidR="004C31F0" w:rsidRPr="004C31F0" w:rsidRDefault="004C31F0" w:rsidP="004C31F0">
      <w:pPr>
        <w:spacing w:after="0" w:line="240" w:lineRule="auto"/>
        <w:ind w:right="-1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 xml:space="preserve">      3. В 2019 году   приобретено 2 жилых помещени</w:t>
      </w:r>
      <w:r w:rsidR="009F0A9D">
        <w:rPr>
          <w:rFonts w:ascii="Times New Roman" w:eastAsia="Times New Roman" w:hAnsi="Times New Roman" w:cs="Times New Roman"/>
          <w:sz w:val="24"/>
          <w:szCs w:val="24"/>
          <w:lang w:eastAsia="ru-RU"/>
        </w:rPr>
        <w:t>я</w:t>
      </w:r>
      <w:r w:rsidRPr="004C31F0">
        <w:rPr>
          <w:rFonts w:ascii="Times New Roman" w:eastAsia="Times New Roman" w:hAnsi="Times New Roman" w:cs="Times New Roman"/>
          <w:sz w:val="24"/>
          <w:szCs w:val="24"/>
          <w:lang w:eastAsia="ru-RU"/>
        </w:rPr>
        <w:t xml:space="preserve"> для лиц,  из числа детей оставшихся  без попечения родителей.  </w:t>
      </w:r>
      <w:r w:rsidR="009F0A9D">
        <w:rPr>
          <w:rFonts w:ascii="Times New Roman" w:eastAsia="Times New Roman" w:hAnsi="Times New Roman" w:cs="Times New Roman"/>
          <w:sz w:val="24"/>
          <w:szCs w:val="24"/>
          <w:lang w:eastAsia="ru-RU"/>
        </w:rPr>
        <w:t>До конца года планируется приобрести ещё 2 квартиры.</w:t>
      </w:r>
    </w:p>
    <w:p w:rsidR="004C31F0" w:rsidRPr="004C31F0" w:rsidRDefault="004C31F0" w:rsidP="004C31F0">
      <w:pPr>
        <w:spacing w:after="0" w:line="240" w:lineRule="auto"/>
        <w:ind w:firstLine="708"/>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Таким образом, деятельность органа опеки и попечительства осуществляется в соответствии с Федеральным законом от 24.04.2008 № 48-ФЗ «Об опеке и попечительстве», Законами Красноярского края от 02.11.2000 № 12-961  «О защите прав ребенка» и других нормативных документов.</w:t>
      </w:r>
    </w:p>
    <w:p w:rsidR="004C31F0" w:rsidRPr="004C31F0" w:rsidRDefault="004C31F0" w:rsidP="004C31F0">
      <w:pPr>
        <w:spacing w:after="0" w:line="240" w:lineRule="auto"/>
        <w:ind w:firstLine="708"/>
        <w:jc w:val="both"/>
        <w:rPr>
          <w:rFonts w:ascii="Times New Roman" w:eastAsia="Times New Roman" w:hAnsi="Times New Roman" w:cs="Times New Roman"/>
          <w:sz w:val="24"/>
          <w:szCs w:val="24"/>
          <w:lang w:eastAsia="ru-RU"/>
        </w:rPr>
      </w:pPr>
    </w:p>
    <w:p w:rsidR="004C31F0" w:rsidRPr="004C31F0" w:rsidRDefault="004C31F0" w:rsidP="004C31F0">
      <w:pPr>
        <w:spacing w:after="0" w:line="240" w:lineRule="auto"/>
        <w:ind w:firstLine="708"/>
        <w:jc w:val="both"/>
        <w:rPr>
          <w:rFonts w:ascii="Times New Roman" w:eastAsia="Times New Roman" w:hAnsi="Times New Roman" w:cs="Times New Roman"/>
          <w:sz w:val="24"/>
          <w:szCs w:val="24"/>
          <w:lang w:eastAsia="ru-RU"/>
        </w:rPr>
      </w:pPr>
    </w:p>
    <w:p w:rsidR="000E4D7C" w:rsidRDefault="000E4D7C" w:rsidP="00BD6758">
      <w:pPr>
        <w:spacing w:after="0" w:line="240" w:lineRule="auto"/>
        <w:ind w:firstLine="708"/>
        <w:jc w:val="center"/>
        <w:rPr>
          <w:rFonts w:ascii="Times New Roman" w:hAnsi="Times New Roman" w:cs="Times New Roman"/>
          <w:b/>
          <w:sz w:val="24"/>
          <w:szCs w:val="24"/>
        </w:rPr>
      </w:pPr>
      <w:r w:rsidRPr="000E4D7C">
        <w:rPr>
          <w:rFonts w:ascii="Times New Roman" w:hAnsi="Times New Roman" w:cs="Times New Roman"/>
          <w:b/>
          <w:sz w:val="24"/>
          <w:szCs w:val="24"/>
        </w:rPr>
        <w:t>Комиссии по делам несовершеннолетних и защите их прав</w:t>
      </w:r>
    </w:p>
    <w:p w:rsidR="000116A7" w:rsidRDefault="000116A7" w:rsidP="000E4D7C">
      <w:pPr>
        <w:spacing w:after="0" w:line="240" w:lineRule="auto"/>
        <w:ind w:firstLine="708"/>
        <w:jc w:val="both"/>
        <w:rPr>
          <w:rFonts w:ascii="Times New Roman" w:hAnsi="Times New Roman" w:cs="Times New Roman"/>
          <w:b/>
          <w:sz w:val="24"/>
          <w:szCs w:val="24"/>
        </w:rPr>
      </w:pPr>
    </w:p>
    <w:p w:rsidR="000116A7" w:rsidRPr="000116A7" w:rsidRDefault="000116A7" w:rsidP="000116A7">
      <w:pPr>
        <w:spacing w:after="0"/>
        <w:jc w:val="both"/>
        <w:rPr>
          <w:rFonts w:ascii="Times New Roman" w:hAnsi="Times New Roman" w:cs="Times New Roman"/>
          <w:b/>
          <w:sz w:val="24"/>
          <w:szCs w:val="24"/>
        </w:rPr>
      </w:pPr>
      <w:r>
        <w:rPr>
          <w:sz w:val="28"/>
          <w:szCs w:val="28"/>
        </w:rPr>
        <w:t xml:space="preserve">         </w:t>
      </w:r>
      <w:r w:rsidRPr="000116A7">
        <w:rPr>
          <w:rFonts w:ascii="Times New Roman" w:hAnsi="Times New Roman" w:cs="Times New Roman"/>
          <w:sz w:val="24"/>
          <w:szCs w:val="24"/>
        </w:rPr>
        <w:t>Комиссией за текущий период 2019 года проведено  заседания-23(АППГ-23), рассмотрено 14(АППГ-20) общепрофилактических вопросов по профилактике безнадзорности и правонарушений несовершеннолетних.</w:t>
      </w:r>
      <w:r w:rsidRPr="000116A7">
        <w:rPr>
          <w:rFonts w:ascii="Times New Roman" w:hAnsi="Times New Roman" w:cs="Times New Roman"/>
          <w:b/>
          <w:sz w:val="24"/>
          <w:szCs w:val="24"/>
        </w:rPr>
        <w:t xml:space="preserve"> </w:t>
      </w:r>
    </w:p>
    <w:p w:rsidR="000116A7" w:rsidRPr="000116A7" w:rsidRDefault="000116A7" w:rsidP="000116A7">
      <w:pPr>
        <w:spacing w:after="0"/>
        <w:ind w:right="57"/>
        <w:jc w:val="both"/>
        <w:rPr>
          <w:rFonts w:ascii="Times New Roman" w:hAnsi="Times New Roman" w:cs="Times New Roman"/>
          <w:sz w:val="24"/>
          <w:szCs w:val="24"/>
        </w:rPr>
      </w:pPr>
      <w:r w:rsidRPr="000116A7">
        <w:rPr>
          <w:rFonts w:ascii="Times New Roman" w:hAnsi="Times New Roman" w:cs="Times New Roman"/>
          <w:sz w:val="24"/>
          <w:szCs w:val="24"/>
        </w:rPr>
        <w:t xml:space="preserve">        Комиссией за   10 месяцев 2019 года  рассмотрено  20 обращений(АППГ-25 )  и информаций о нарушениях прав несовершеннолетних, поступивших  от граждан и субъектов профилактики, по всем обращениям приняты меры по защите и восстановлению прав и законных интересов несовершеннолетних.  Направлено 5 (АППГ-8) представлений в субъекты профилактики об устранении причин и условий,  способствовавших безнадзорности и правонарушениям несовершеннолетних.</w:t>
      </w:r>
    </w:p>
    <w:p w:rsidR="000116A7" w:rsidRPr="000116A7" w:rsidRDefault="000116A7" w:rsidP="000116A7">
      <w:pPr>
        <w:spacing w:after="0"/>
        <w:ind w:right="57"/>
        <w:jc w:val="both"/>
        <w:rPr>
          <w:rFonts w:ascii="Times New Roman" w:hAnsi="Times New Roman" w:cs="Times New Roman"/>
          <w:sz w:val="24"/>
          <w:szCs w:val="24"/>
        </w:rPr>
      </w:pPr>
      <w:r w:rsidRPr="000116A7">
        <w:rPr>
          <w:rFonts w:ascii="Times New Roman" w:hAnsi="Times New Roman" w:cs="Times New Roman"/>
          <w:sz w:val="24"/>
          <w:szCs w:val="24"/>
        </w:rPr>
        <w:t xml:space="preserve">         По состоянию на 01.11.2019 комиссией организована  комплексная индивидуальная профилактическая работа с 32 семьями в них 65  детей, с 18 несовершеннолетними вступившими в конфликт с законом.  Утверждено комиссией-73 (АППГ-71) программа социально-педагогической реабилитации.</w:t>
      </w:r>
    </w:p>
    <w:p w:rsidR="000116A7" w:rsidRPr="000116A7" w:rsidRDefault="000116A7" w:rsidP="00BD6758">
      <w:pPr>
        <w:widowControl w:val="0"/>
        <w:spacing w:after="0"/>
        <w:ind w:firstLine="760"/>
        <w:jc w:val="both"/>
        <w:rPr>
          <w:rFonts w:ascii="Times New Roman" w:hAnsi="Times New Roman" w:cs="Times New Roman"/>
          <w:color w:val="000000" w:themeColor="text1"/>
          <w:sz w:val="24"/>
          <w:szCs w:val="24"/>
        </w:rPr>
      </w:pPr>
      <w:r w:rsidRPr="000116A7">
        <w:rPr>
          <w:rFonts w:ascii="Times New Roman" w:hAnsi="Times New Roman" w:cs="Times New Roman"/>
          <w:color w:val="000000" w:themeColor="text1"/>
          <w:sz w:val="24"/>
          <w:szCs w:val="24"/>
        </w:rPr>
        <w:t>Выявлено и поставлено на учет в СОП в течение 10 месяцев  2019 года:</w:t>
      </w:r>
    </w:p>
    <w:p w:rsidR="000116A7" w:rsidRPr="000116A7" w:rsidRDefault="000116A7" w:rsidP="00BD6758">
      <w:pPr>
        <w:widowControl w:val="0"/>
        <w:spacing w:after="0"/>
        <w:ind w:firstLine="760"/>
        <w:jc w:val="both"/>
        <w:rPr>
          <w:rFonts w:ascii="Times New Roman" w:hAnsi="Times New Roman" w:cs="Times New Roman"/>
          <w:sz w:val="24"/>
          <w:szCs w:val="24"/>
        </w:rPr>
      </w:pPr>
      <w:r w:rsidRPr="000116A7">
        <w:rPr>
          <w:rFonts w:ascii="Times New Roman" w:hAnsi="Times New Roman" w:cs="Times New Roman"/>
          <w:color w:val="000000" w:themeColor="text1"/>
          <w:sz w:val="24"/>
          <w:szCs w:val="24"/>
        </w:rPr>
        <w:t xml:space="preserve"> -24 семьи(АППГ-22), в них детей -49 (АППГ – 53), </w:t>
      </w:r>
      <w:r w:rsidRPr="000116A7">
        <w:rPr>
          <w:rFonts w:ascii="Times New Roman" w:hAnsi="Times New Roman" w:cs="Times New Roman"/>
          <w:sz w:val="24"/>
          <w:szCs w:val="24"/>
        </w:rPr>
        <w:t>в связи с ненадлежащим  неисполнением родителей обязанностей по воспитанию и содержанию  несовершеннолетних детей;</w:t>
      </w:r>
    </w:p>
    <w:p w:rsidR="000116A7" w:rsidRPr="000116A7" w:rsidRDefault="000116A7" w:rsidP="00BD6758">
      <w:pPr>
        <w:widowControl w:val="0"/>
        <w:spacing w:after="0"/>
        <w:jc w:val="both"/>
        <w:rPr>
          <w:rFonts w:ascii="Times New Roman" w:hAnsi="Times New Roman" w:cs="Times New Roman"/>
          <w:sz w:val="24"/>
          <w:szCs w:val="24"/>
        </w:rPr>
      </w:pPr>
      <w:r w:rsidRPr="000116A7">
        <w:rPr>
          <w:rFonts w:ascii="Times New Roman" w:hAnsi="Times New Roman" w:cs="Times New Roman"/>
          <w:sz w:val="24"/>
          <w:szCs w:val="24"/>
        </w:rPr>
        <w:t>-несовершеннолетних вступивших в конфликт с законом-21 (АППГ-14).</w:t>
      </w:r>
    </w:p>
    <w:p w:rsidR="000116A7" w:rsidRPr="000116A7" w:rsidRDefault="000116A7" w:rsidP="00BD6758">
      <w:pPr>
        <w:widowControl w:val="0"/>
        <w:spacing w:after="0"/>
        <w:jc w:val="both"/>
        <w:rPr>
          <w:rFonts w:ascii="Times New Roman" w:hAnsi="Times New Roman" w:cs="Times New Roman"/>
          <w:sz w:val="24"/>
          <w:szCs w:val="24"/>
        </w:rPr>
      </w:pPr>
      <w:r w:rsidRPr="000116A7">
        <w:rPr>
          <w:rFonts w:ascii="Times New Roman" w:eastAsia="Calibri" w:hAnsi="Times New Roman" w:cs="Times New Roman"/>
          <w:sz w:val="24"/>
          <w:szCs w:val="24"/>
        </w:rPr>
        <w:t xml:space="preserve">        Количество снятых с учета СОП  в  течение 10 месяцев 2019 года: </w:t>
      </w:r>
    </w:p>
    <w:p w:rsidR="000116A7" w:rsidRPr="000116A7" w:rsidRDefault="000116A7" w:rsidP="00BD6758">
      <w:pPr>
        <w:spacing w:after="0"/>
        <w:jc w:val="both"/>
        <w:rPr>
          <w:rFonts w:ascii="Times New Roman" w:eastAsia="Calibri" w:hAnsi="Times New Roman" w:cs="Times New Roman"/>
          <w:sz w:val="24"/>
          <w:szCs w:val="24"/>
        </w:rPr>
      </w:pPr>
      <w:r w:rsidRPr="000116A7">
        <w:rPr>
          <w:rFonts w:ascii="Times New Roman" w:eastAsia="Calibri" w:hAnsi="Times New Roman" w:cs="Times New Roman"/>
          <w:sz w:val="24"/>
          <w:szCs w:val="24"/>
        </w:rPr>
        <w:t xml:space="preserve"> -семей- 11 (АППГ-23);</w:t>
      </w:r>
    </w:p>
    <w:p w:rsidR="000116A7" w:rsidRPr="000116A7" w:rsidRDefault="000116A7" w:rsidP="00BD6758">
      <w:pPr>
        <w:spacing w:after="0"/>
        <w:jc w:val="both"/>
        <w:rPr>
          <w:rFonts w:ascii="Times New Roman" w:eastAsia="Calibri" w:hAnsi="Times New Roman" w:cs="Times New Roman"/>
          <w:sz w:val="24"/>
          <w:szCs w:val="24"/>
        </w:rPr>
      </w:pPr>
      <w:r w:rsidRPr="000116A7">
        <w:rPr>
          <w:rFonts w:ascii="Times New Roman" w:eastAsia="Calibri" w:hAnsi="Times New Roman" w:cs="Times New Roman"/>
          <w:sz w:val="24"/>
          <w:szCs w:val="24"/>
        </w:rPr>
        <w:t xml:space="preserve">-несовершеннолетних вступивших в конфликт с законом-16 (АППГ-11). </w:t>
      </w:r>
    </w:p>
    <w:p w:rsidR="000116A7" w:rsidRPr="000116A7" w:rsidRDefault="000116A7" w:rsidP="00BD6758">
      <w:pPr>
        <w:spacing w:after="0"/>
        <w:ind w:firstLine="708"/>
        <w:jc w:val="both"/>
        <w:rPr>
          <w:rFonts w:ascii="Times New Roman" w:eastAsia="Times New Roman" w:hAnsi="Times New Roman" w:cs="Times New Roman"/>
          <w:sz w:val="24"/>
          <w:szCs w:val="24"/>
          <w:lang w:eastAsia="ru-RU"/>
        </w:rPr>
      </w:pPr>
      <w:r w:rsidRPr="000116A7">
        <w:rPr>
          <w:rFonts w:ascii="Times New Roman" w:hAnsi="Times New Roman" w:cs="Times New Roman"/>
          <w:sz w:val="24"/>
          <w:szCs w:val="24"/>
        </w:rPr>
        <w:lastRenderedPageBreak/>
        <w:t xml:space="preserve">Комиссией  за 10 месяцев 2019 года рассмотрено  административных дел - 96 (АППГ-62), из них:  66 (АППГ-48) в отношении родителей и иных лиц,  35 (АППГ-12) в отношении несовершеннолетних,  в </w:t>
      </w:r>
      <w:r w:rsidR="002C5CD3">
        <w:rPr>
          <w:rFonts w:ascii="Times New Roman" w:hAnsi="Times New Roman" w:cs="Times New Roman"/>
          <w:sz w:val="24"/>
          <w:szCs w:val="24"/>
        </w:rPr>
        <w:t>том числе в отношении родителей.</w:t>
      </w:r>
    </w:p>
    <w:p w:rsidR="000116A7" w:rsidRPr="000116A7" w:rsidRDefault="000116A7" w:rsidP="00BD67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116A7">
        <w:rPr>
          <w:rFonts w:ascii="Times New Roman" w:hAnsi="Times New Roman" w:cs="Times New Roman"/>
          <w:sz w:val="24"/>
          <w:szCs w:val="24"/>
        </w:rPr>
        <w:t>Назначено наказаний в виде предупреждения-24  (АППГ-24),</w:t>
      </w:r>
      <w:r>
        <w:rPr>
          <w:rFonts w:ascii="Times New Roman" w:hAnsi="Times New Roman" w:cs="Times New Roman"/>
          <w:sz w:val="24"/>
          <w:szCs w:val="24"/>
        </w:rPr>
        <w:t xml:space="preserve"> </w:t>
      </w:r>
      <w:r w:rsidRPr="000116A7">
        <w:rPr>
          <w:rFonts w:ascii="Times New Roman" w:hAnsi="Times New Roman" w:cs="Times New Roman"/>
          <w:sz w:val="24"/>
          <w:szCs w:val="24"/>
        </w:rPr>
        <w:t>административного  штрафа-74 (АППГ-41). Наложено административных штрафов</w:t>
      </w:r>
      <w:r>
        <w:rPr>
          <w:rFonts w:ascii="Times New Roman" w:hAnsi="Times New Roman" w:cs="Times New Roman"/>
          <w:sz w:val="24"/>
          <w:szCs w:val="24"/>
        </w:rPr>
        <w:t xml:space="preserve"> </w:t>
      </w:r>
      <w:r w:rsidRPr="000116A7">
        <w:rPr>
          <w:rFonts w:ascii="Times New Roman" w:hAnsi="Times New Roman" w:cs="Times New Roman"/>
          <w:sz w:val="24"/>
          <w:szCs w:val="24"/>
        </w:rPr>
        <w:t xml:space="preserve"> в сумме –85,100(АППГ-49,500 )рублей. Направлено в отдел судебных приставов  - 14 (АППГ-18 )постановлений для взыскания не оплаченных штрафов в отношении лиц привлеченных к административной ответственности.</w:t>
      </w:r>
    </w:p>
    <w:p w:rsidR="002332BE" w:rsidRPr="000E4D7C" w:rsidRDefault="002332BE" w:rsidP="000E4D7C">
      <w:pPr>
        <w:spacing w:after="0" w:line="240" w:lineRule="auto"/>
        <w:ind w:firstLine="708"/>
        <w:jc w:val="both"/>
        <w:rPr>
          <w:rFonts w:ascii="Times New Roman" w:hAnsi="Times New Roman" w:cs="Times New Roman"/>
          <w:b/>
          <w:sz w:val="24"/>
          <w:szCs w:val="24"/>
        </w:rPr>
      </w:pPr>
    </w:p>
    <w:p w:rsidR="000E4D7C" w:rsidRDefault="000E4D7C" w:rsidP="000E4D7C">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0E4D7C">
        <w:rPr>
          <w:rFonts w:ascii="Times New Roman" w:hAnsi="Times New Roman" w:cs="Times New Roman"/>
          <w:b/>
          <w:sz w:val="24"/>
          <w:szCs w:val="24"/>
        </w:rPr>
        <w:t>Занятость населения</w:t>
      </w:r>
    </w:p>
    <w:p w:rsidR="00BD6758" w:rsidRDefault="00BD6758" w:rsidP="000E4D7C">
      <w:pPr>
        <w:widowControl w:val="0"/>
        <w:autoSpaceDE w:val="0"/>
        <w:autoSpaceDN w:val="0"/>
        <w:adjustRightInd w:val="0"/>
        <w:spacing w:after="0" w:line="240" w:lineRule="auto"/>
        <w:ind w:firstLine="708"/>
        <w:jc w:val="center"/>
        <w:rPr>
          <w:rFonts w:ascii="Times New Roman" w:hAnsi="Times New Roman" w:cs="Times New Roman"/>
          <w:b/>
          <w:sz w:val="24"/>
          <w:szCs w:val="24"/>
        </w:rPr>
      </w:pPr>
    </w:p>
    <w:p w:rsidR="00BD6758" w:rsidRPr="00BD6758" w:rsidRDefault="00BD6758" w:rsidP="00BD6758">
      <w:pPr>
        <w:widowControl w:val="0"/>
        <w:tabs>
          <w:tab w:val="left" w:pos="142"/>
          <w:tab w:val="left" w:pos="284"/>
        </w:tabs>
        <w:spacing w:after="0" w:line="240" w:lineRule="auto"/>
        <w:ind w:firstLine="709"/>
        <w:contextualSpacing/>
        <w:jc w:val="both"/>
        <w:rPr>
          <w:rFonts w:ascii="Times New Roman" w:eastAsia="Calibri" w:hAnsi="Times New Roman" w:cs="Times New Roman"/>
          <w:sz w:val="24"/>
          <w:szCs w:val="24"/>
        </w:rPr>
      </w:pPr>
      <w:r w:rsidRPr="00BD6758">
        <w:rPr>
          <w:rFonts w:ascii="Times New Roman" w:eastAsia="Calibri" w:hAnsi="Times New Roman" w:cs="Times New Roman"/>
          <w:sz w:val="24"/>
          <w:szCs w:val="24"/>
        </w:rPr>
        <w:t xml:space="preserve">В 2018-2019 годах на рынке труда Идринского района наблюдается постепенная стабилизация по сравнению с 2015-2017 гг. В результате  реализации мероприятий федеральных, краевых и муниципальных программ, а также проектов в области содействия занятости достигнуто снижение уровня регистрируемой безработицы                   с  4,9 % в 2015-2016 годах до 2,6 % по состоянию на 1 ноября 2018 года. </w:t>
      </w:r>
    </w:p>
    <w:p w:rsidR="00BD6758" w:rsidRPr="00BD6758" w:rsidRDefault="00BD6758" w:rsidP="00BD675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i/>
          <w:color w:val="222222"/>
          <w:sz w:val="24"/>
          <w:szCs w:val="24"/>
          <w:lang w:eastAsia="ru-RU"/>
        </w:rPr>
        <w:t xml:space="preserve"> </w:t>
      </w:r>
      <w:r w:rsidRPr="00BD6758">
        <w:rPr>
          <w:rFonts w:ascii="Times New Roman" w:eastAsia="Times New Roman" w:hAnsi="Times New Roman" w:cs="Times New Roman"/>
          <w:sz w:val="24"/>
          <w:szCs w:val="24"/>
          <w:lang w:eastAsia="ru-RU"/>
        </w:rPr>
        <w:t xml:space="preserve">В 2018 году в центр занятости населения  за содействием в поиске подходящей работы обратился </w:t>
      </w:r>
      <w:r w:rsidRPr="00BD6758">
        <w:rPr>
          <w:rFonts w:ascii="Times New Roman" w:eastAsia="Times New Roman" w:hAnsi="Times New Roman" w:cs="Times New Roman"/>
          <w:bCs/>
          <w:sz w:val="24"/>
          <w:szCs w:val="24"/>
          <w:lang w:eastAsia="ru-RU"/>
        </w:rPr>
        <w:t xml:space="preserve">858 </w:t>
      </w:r>
      <w:r w:rsidRPr="00BD6758">
        <w:rPr>
          <w:rFonts w:ascii="Times New Roman" w:eastAsia="Times New Roman" w:hAnsi="Times New Roman" w:cs="Times New Roman"/>
          <w:sz w:val="24"/>
          <w:szCs w:val="24"/>
          <w:lang w:eastAsia="ru-RU"/>
        </w:rPr>
        <w:t>человек, из них 7</w:t>
      </w:r>
      <w:r w:rsidRPr="00BD6758">
        <w:rPr>
          <w:rFonts w:ascii="Times New Roman" w:eastAsia="Times New Roman" w:hAnsi="Times New Roman" w:cs="Times New Roman"/>
          <w:b/>
          <w:bCs/>
          <w:sz w:val="24"/>
          <w:szCs w:val="24"/>
          <w:lang w:eastAsia="ru-RU"/>
        </w:rPr>
        <w:t xml:space="preserve"> </w:t>
      </w:r>
      <w:r w:rsidRPr="00BD6758">
        <w:rPr>
          <w:rFonts w:ascii="Times New Roman" w:eastAsia="Times New Roman" w:hAnsi="Times New Roman" w:cs="Times New Roman"/>
          <w:sz w:val="24"/>
          <w:szCs w:val="24"/>
          <w:lang w:eastAsia="ru-RU"/>
        </w:rPr>
        <w:t xml:space="preserve">человек – граждане, уволенные в связи с ликвидацией организации либо сокращением численности или штата работников. За 9 месяцев 2019 года в центр занятости населения за содействием в поиске подходящей работы обратились 652 человека (аналогичный период прошлого года- 687человек), из них 19 человек - граждане, уволенные в связи с ликвидацией организации либо сокращением численности или штата работников  (аналогичный период прошлого года-  7 человек).  </w:t>
      </w:r>
    </w:p>
    <w:p w:rsidR="00BD6758" w:rsidRPr="00BD6758" w:rsidRDefault="00BD6758" w:rsidP="00BD6758">
      <w:pPr>
        <w:spacing w:after="0" w:line="240" w:lineRule="auto"/>
        <w:ind w:firstLine="709"/>
        <w:jc w:val="both"/>
        <w:rPr>
          <w:rFonts w:ascii="Times New Roman" w:eastAsia="Calibri" w:hAnsi="Times New Roman" w:cs="Times New Roman"/>
          <w:sz w:val="24"/>
          <w:szCs w:val="24"/>
        </w:rPr>
      </w:pPr>
      <w:r w:rsidRPr="00BD6758">
        <w:rPr>
          <w:rFonts w:ascii="Times New Roman" w:eastAsia="Times New Roman" w:hAnsi="Times New Roman" w:cs="Times New Roman"/>
          <w:sz w:val="24"/>
          <w:szCs w:val="24"/>
          <w:lang w:eastAsia="ru-RU"/>
        </w:rPr>
        <w:t xml:space="preserve"> </w:t>
      </w:r>
      <w:r w:rsidRPr="00BD6758">
        <w:rPr>
          <w:rFonts w:ascii="Times New Roman" w:eastAsia="Times New Roman" w:hAnsi="Times New Roman" w:cs="Times New Roman"/>
          <w:bCs/>
          <w:sz w:val="24"/>
          <w:szCs w:val="24"/>
          <w:lang w:eastAsia="ru-RU"/>
        </w:rPr>
        <w:t>В 2018 году статус безработного гражданина</w:t>
      </w:r>
      <w:r w:rsidRPr="00BD6758">
        <w:rPr>
          <w:rFonts w:ascii="Times New Roman" w:eastAsia="Times New Roman" w:hAnsi="Times New Roman" w:cs="Times New Roman"/>
          <w:sz w:val="24"/>
          <w:szCs w:val="24"/>
          <w:lang w:eastAsia="ru-RU"/>
        </w:rPr>
        <w:t> получили 444 жителя района, за 9 месяцев 2019 года – 349 человек, что на 38 человек больше, чем в аналогичном периоде 2018 года (311 человек).</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В результате реализации мероприятий муниципального проекта в области содействия занятости населения «Эффективное взаимодействие с работодателями - гарантия повышения уровня занятости населения» доля граждан, признанных безработными, в численности обратившихся незанятых граждан, сократилась до 64,4 % (в 2016 году -74,4 %, за 9 месяцев 2019 года до 63,9 %).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b/>
          <w:bCs/>
          <w:sz w:val="24"/>
          <w:szCs w:val="24"/>
          <w:lang w:eastAsia="ru-RU"/>
        </w:rPr>
        <w:t>Средняя продолжительность периода безработицы</w:t>
      </w:r>
      <w:r w:rsidRPr="00BD6758">
        <w:rPr>
          <w:rFonts w:ascii="Times New Roman" w:eastAsia="Times New Roman" w:hAnsi="Times New Roman" w:cs="Times New Roman"/>
          <w:sz w:val="24"/>
          <w:szCs w:val="24"/>
          <w:lang w:eastAsia="ru-RU"/>
        </w:rPr>
        <w:t> на 1 января 2019 года зафиксирована на отметке 4,2 месяца.</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b/>
          <w:sz w:val="24"/>
          <w:szCs w:val="24"/>
          <w:lang w:eastAsia="ru-RU"/>
        </w:rPr>
        <w:t>Коэффициент напряженности</w:t>
      </w:r>
      <w:r w:rsidRPr="00BD6758">
        <w:rPr>
          <w:rFonts w:ascii="Times New Roman" w:eastAsia="Times New Roman" w:hAnsi="Times New Roman" w:cs="Times New Roman"/>
          <w:sz w:val="24"/>
          <w:szCs w:val="24"/>
          <w:lang w:eastAsia="ru-RU"/>
        </w:rPr>
        <w:t xml:space="preserve"> – отношение числа незанятых трудовой деятельностью граждан к числу вакансий – на 1 января 2019 года зафиксирован на отметке 3,4 единицы, на 01 октября 2019 года- 2,6 единицы.</w:t>
      </w:r>
    </w:p>
    <w:p w:rsidR="00BD6758" w:rsidRPr="00BD6758" w:rsidRDefault="00BD6758" w:rsidP="00BD6758">
      <w:pPr>
        <w:spacing w:after="0" w:line="240" w:lineRule="auto"/>
        <w:ind w:firstLine="709"/>
        <w:jc w:val="both"/>
        <w:rPr>
          <w:rFonts w:ascii="Times New Roman" w:eastAsia="Times New Roman" w:hAnsi="Times New Roman" w:cs="Times New Roman"/>
          <w:color w:val="3B3B3B"/>
          <w:sz w:val="24"/>
          <w:szCs w:val="24"/>
          <w:lang w:eastAsia="ru-RU"/>
        </w:rPr>
      </w:pPr>
      <w:r w:rsidRPr="00BD6758">
        <w:rPr>
          <w:rFonts w:ascii="Times New Roman" w:eastAsia="Times New Roman" w:hAnsi="Times New Roman" w:cs="Times New Roman"/>
          <w:b/>
          <w:bCs/>
          <w:sz w:val="24"/>
          <w:szCs w:val="24"/>
          <w:lang w:eastAsia="ru-RU"/>
        </w:rPr>
        <w:t>Содействие гражданам в поиске подходящей работы</w:t>
      </w:r>
      <w:r w:rsidRPr="00BD6758">
        <w:rPr>
          <w:rFonts w:ascii="Times New Roman" w:eastAsia="Times New Roman" w:hAnsi="Times New Roman" w:cs="Times New Roman"/>
          <w:bCs/>
          <w:sz w:val="24"/>
          <w:szCs w:val="24"/>
          <w:lang w:eastAsia="ru-RU"/>
        </w:rPr>
        <w:t>.</w:t>
      </w:r>
      <w:r w:rsidRPr="00BD6758">
        <w:rPr>
          <w:rFonts w:ascii="Times New Roman" w:eastAsia="Times New Roman" w:hAnsi="Times New Roman" w:cs="Times New Roman"/>
          <w:sz w:val="24"/>
          <w:szCs w:val="24"/>
          <w:lang w:eastAsia="ru-RU"/>
        </w:rPr>
        <w:t xml:space="preserve"> В 2018 году  при содействии службы занятости нашли работу (доходное занятие) 652 человека, что на 6 человек больше 2017 года. В течение 9 месяцев 2019 года  нашли работу 572 человека (за аналогичный период 2018 года- 604 человека). Уменьшение произошло за счет снижения численности несовершеннолетних граждан, трудоустроенных на временные работы, финансируемые за счет средств краевого бюджета.  </w:t>
      </w:r>
    </w:p>
    <w:p w:rsidR="00BD6758" w:rsidRPr="00BD6758" w:rsidRDefault="00BD6758" w:rsidP="00BD6758">
      <w:pPr>
        <w:spacing w:after="0" w:line="240" w:lineRule="auto"/>
        <w:ind w:firstLine="709"/>
        <w:jc w:val="both"/>
        <w:rPr>
          <w:rFonts w:ascii="Times New Roman" w:eastAsia="Times New Roman" w:hAnsi="Times New Roman" w:cs="Times New Roman"/>
          <w:b/>
          <w:bCs/>
          <w:i/>
          <w:sz w:val="24"/>
          <w:szCs w:val="24"/>
          <w:lang w:eastAsia="ru-RU"/>
        </w:rPr>
      </w:pPr>
    </w:p>
    <w:p w:rsidR="00BD6758" w:rsidRPr="00BD6758" w:rsidRDefault="00BD6758" w:rsidP="00BD6758">
      <w:pPr>
        <w:spacing w:after="0" w:line="240" w:lineRule="auto"/>
        <w:ind w:firstLine="709"/>
        <w:jc w:val="both"/>
        <w:rPr>
          <w:rFonts w:ascii="Times New Roman" w:eastAsia="Times New Roman" w:hAnsi="Times New Roman" w:cs="Times New Roman"/>
          <w:i/>
          <w:sz w:val="24"/>
          <w:szCs w:val="24"/>
          <w:lang w:eastAsia="ru-RU"/>
        </w:rPr>
      </w:pPr>
      <w:r w:rsidRPr="00BD6758">
        <w:rPr>
          <w:rFonts w:ascii="Times New Roman" w:eastAsia="Times New Roman" w:hAnsi="Times New Roman" w:cs="Times New Roman"/>
          <w:b/>
          <w:bCs/>
          <w:i/>
          <w:sz w:val="24"/>
          <w:szCs w:val="24"/>
          <w:lang w:eastAsia="ru-RU"/>
        </w:rPr>
        <w:t>Спрос на рабочую силу</w:t>
      </w:r>
    </w:p>
    <w:p w:rsidR="00BD6758" w:rsidRPr="00BD6758" w:rsidRDefault="00BD6758" w:rsidP="00BD67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В 2018 году  120  работодателей заявили сведения о потребности в работниках для замещения свободных рабочих мест в количестве 966 ед.</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За период январь - сентябрь 2019 года 100 работодателей заявили сведения о потребности в работниках для замещения свободных рабочих мест в количестве 816 человек (аналогичный период прошлого года – 102 работодателя заявили сведения о </w:t>
      </w:r>
      <w:r w:rsidRPr="00BD6758">
        <w:rPr>
          <w:rFonts w:ascii="Times New Roman" w:eastAsia="Times New Roman" w:hAnsi="Times New Roman" w:cs="Times New Roman"/>
          <w:sz w:val="24"/>
          <w:szCs w:val="24"/>
          <w:lang w:eastAsia="ru-RU"/>
        </w:rPr>
        <w:lastRenderedPageBreak/>
        <w:t xml:space="preserve">потребности в работниках для замещения свободных рабочих мест в количестве 868 человек).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Из общего количества вакансий, заявленных в  центр занятости населения, наибольшее их число представлено организациями следующих видов экономической деятельности:</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-сельское хозяйство-30 %;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-оптовая и розничная торговля-12%;</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-образование-17%;</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-государственное управление- 22%;</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-предоставление прочих коммунальных, социальных и персональных услуг-9%.</w:t>
      </w:r>
    </w:p>
    <w:p w:rsidR="00BD6758" w:rsidRPr="00BD6758" w:rsidRDefault="00BD6758" w:rsidP="00BD6758">
      <w:pPr>
        <w:widowControl w:val="0"/>
        <w:spacing w:after="0" w:line="240" w:lineRule="auto"/>
        <w:ind w:firstLine="709"/>
        <w:contextualSpacing/>
        <w:jc w:val="both"/>
        <w:rPr>
          <w:rFonts w:ascii="Times New Roman" w:eastAsia="Calibri" w:hAnsi="Times New Roman" w:cs="Times New Roman"/>
          <w:sz w:val="24"/>
          <w:szCs w:val="24"/>
        </w:rPr>
      </w:pPr>
      <w:r w:rsidRPr="00BD6758">
        <w:rPr>
          <w:rFonts w:ascii="Times New Roman" w:eastAsia="Calibri" w:hAnsi="Times New Roman" w:cs="Times New Roman"/>
          <w:sz w:val="24"/>
          <w:szCs w:val="24"/>
        </w:rPr>
        <w:t>Наиболее востребованными в районе являются профессии рабочих специальностей. Остаются не заполненные востребованные профессии и специальности сферы здравоохранения и образования.</w:t>
      </w:r>
    </w:p>
    <w:p w:rsidR="00BD6758" w:rsidRPr="00BD6758" w:rsidRDefault="00BD6758" w:rsidP="00BD6758">
      <w:pPr>
        <w:spacing w:after="0" w:line="240" w:lineRule="auto"/>
        <w:ind w:firstLine="709"/>
        <w:contextualSpacing/>
        <w:jc w:val="both"/>
        <w:rPr>
          <w:rFonts w:ascii="Times New Roman" w:eastAsia="Calibri" w:hAnsi="Times New Roman" w:cs="Times New Roman"/>
          <w:color w:val="000000"/>
          <w:sz w:val="24"/>
          <w:szCs w:val="24"/>
        </w:rPr>
      </w:pPr>
      <w:r w:rsidRPr="00BD6758">
        <w:rPr>
          <w:rFonts w:ascii="Times New Roman" w:eastAsia="Calibri" w:hAnsi="Times New Roman" w:cs="Times New Roman"/>
          <w:sz w:val="24"/>
          <w:szCs w:val="24"/>
        </w:rPr>
        <w:t>Одним из эффективных мероприятий, реализуемым центром занятости является профессиональное обучение безработных граждан, которое направ</w:t>
      </w:r>
      <w:r w:rsidRPr="00BD6758">
        <w:rPr>
          <w:rFonts w:ascii="Times New Roman" w:eastAsia="Calibri" w:hAnsi="Times New Roman" w:cs="Times New Roman"/>
          <w:color w:val="000000"/>
          <w:sz w:val="24"/>
          <w:szCs w:val="24"/>
        </w:rPr>
        <w:t xml:space="preserve">лено на обеспечение конкурентоспособности, профессиональной мобильности безработных граждан, повышение вероятности их трудоустройства посредством предоставления различных образовательных услуг с учетом потребностей граждан, работодателей и прогноза рынка труда. </w:t>
      </w:r>
    </w:p>
    <w:p w:rsidR="00BD6758" w:rsidRPr="00BD6758" w:rsidRDefault="00BD6758" w:rsidP="00BD6758">
      <w:pPr>
        <w:widowControl w:val="0"/>
        <w:spacing w:after="0" w:line="240" w:lineRule="auto"/>
        <w:ind w:firstLine="709"/>
        <w:contextualSpacing/>
        <w:jc w:val="both"/>
        <w:rPr>
          <w:rFonts w:ascii="Times New Roman" w:eastAsia="Calibri" w:hAnsi="Times New Roman" w:cs="Times New Roman"/>
          <w:color w:val="000000"/>
          <w:sz w:val="24"/>
          <w:szCs w:val="24"/>
        </w:rPr>
      </w:pPr>
      <w:r w:rsidRPr="00BD6758">
        <w:rPr>
          <w:rFonts w:ascii="Times New Roman" w:eastAsia="Calibri" w:hAnsi="Times New Roman" w:cs="Times New Roman"/>
          <w:color w:val="000000"/>
          <w:sz w:val="24"/>
          <w:szCs w:val="24"/>
        </w:rPr>
        <w:t>В текущем году приступили к профессиональному обучению 62 гражданина, из них 61 безработный гражданин  и 1 женщина, находящаяся в отпуске по уходу за ребенком до трех лет.  19 человек проходили обучение в учебных заведениях г.Минусинска, г.Абакана, п.Шушенское, г.Красноярска, остальные - на базе Идринского филиала Южного аграрного техникума и ДОСААФ.</w:t>
      </w:r>
    </w:p>
    <w:p w:rsidR="00BD6758" w:rsidRPr="00BD6758" w:rsidRDefault="00BD6758" w:rsidP="00BD6758">
      <w:pPr>
        <w:widowControl w:val="0"/>
        <w:spacing w:after="0" w:line="240" w:lineRule="auto"/>
        <w:ind w:firstLine="709"/>
        <w:contextualSpacing/>
        <w:jc w:val="both"/>
        <w:rPr>
          <w:rFonts w:ascii="Times New Roman" w:eastAsia="Calibri" w:hAnsi="Times New Roman" w:cs="Times New Roman"/>
          <w:sz w:val="24"/>
          <w:szCs w:val="24"/>
        </w:rPr>
      </w:pPr>
      <w:r w:rsidRPr="00BD6758">
        <w:rPr>
          <w:rFonts w:ascii="Times New Roman" w:eastAsia="Calibri" w:hAnsi="Times New Roman" w:cs="Times New Roman"/>
          <w:color w:val="FF0000"/>
          <w:sz w:val="24"/>
          <w:szCs w:val="24"/>
        </w:rPr>
        <w:t xml:space="preserve"> </w:t>
      </w:r>
      <w:r w:rsidRPr="00BD6758">
        <w:rPr>
          <w:rFonts w:ascii="Times New Roman" w:eastAsia="Calibri" w:hAnsi="Times New Roman" w:cs="Times New Roman"/>
          <w:sz w:val="24"/>
          <w:szCs w:val="24"/>
        </w:rPr>
        <w:t xml:space="preserve">Наибольшим спросом в отчетном периоде пользовались такие профессии как: тракторист, повар, продавец, мастер маникюра, водители автомобиля, товарный оператор. </w:t>
      </w:r>
    </w:p>
    <w:p w:rsidR="00BD6758" w:rsidRPr="00BD6758" w:rsidRDefault="00BD6758" w:rsidP="00BD6758">
      <w:pPr>
        <w:spacing w:after="0" w:line="240" w:lineRule="auto"/>
        <w:ind w:firstLine="709"/>
        <w:contextualSpacing/>
        <w:jc w:val="both"/>
        <w:rPr>
          <w:rFonts w:ascii="Times New Roman" w:eastAsia="Calibri" w:hAnsi="Times New Roman" w:cs="Times New Roman"/>
          <w:sz w:val="24"/>
          <w:szCs w:val="24"/>
        </w:rPr>
      </w:pPr>
      <w:r w:rsidRPr="00BD6758">
        <w:rPr>
          <w:rFonts w:ascii="Times New Roman" w:eastAsia="Calibri" w:hAnsi="Times New Roman" w:cs="Times New Roman"/>
          <w:sz w:val="24"/>
          <w:szCs w:val="24"/>
        </w:rPr>
        <w:t xml:space="preserve">Ежегодно специалисты центра занятости информируют работодателей о возможности профессиональной подготовки необходимых работников.  Доля граждан, направленных на профессиональное обучение по заявкам работодателей в 2019 году составила более 80 %.  Основные работодатели, которые подают заявки на профессиональную подготовку необходимых работников – организации сельскохозяйственной отрасли.  </w:t>
      </w:r>
    </w:p>
    <w:p w:rsidR="00BD6758" w:rsidRPr="00BD6758" w:rsidRDefault="00BD6758" w:rsidP="00BD6758">
      <w:pPr>
        <w:widowControl w:val="0"/>
        <w:spacing w:after="0" w:line="240" w:lineRule="auto"/>
        <w:ind w:firstLine="709"/>
        <w:contextualSpacing/>
        <w:jc w:val="both"/>
        <w:rPr>
          <w:rFonts w:ascii="Times New Roman" w:eastAsia="Calibri" w:hAnsi="Times New Roman" w:cs="Times New Roman"/>
          <w:sz w:val="24"/>
          <w:szCs w:val="24"/>
        </w:rPr>
      </w:pPr>
      <w:r w:rsidRPr="00BD6758">
        <w:rPr>
          <w:rFonts w:ascii="Times New Roman" w:eastAsia="Calibri" w:hAnsi="Times New Roman" w:cs="Times New Roman"/>
          <w:sz w:val="24"/>
          <w:szCs w:val="24"/>
        </w:rPr>
        <w:t xml:space="preserve">Одним из основных мероприятий службы занятости является - организация проведения оплачиваемых общественных работ.      </w:t>
      </w:r>
      <w:r w:rsidRPr="00BD6758">
        <w:rPr>
          <w:rFonts w:ascii="Times New Roman" w:eastAsia="Calibri" w:hAnsi="Times New Roman" w:cs="Times New Roman"/>
          <w:b/>
          <w:sz w:val="24"/>
          <w:szCs w:val="24"/>
        </w:rPr>
        <w:t xml:space="preserve">   </w:t>
      </w:r>
      <w:r w:rsidRPr="00BD6758">
        <w:rPr>
          <w:rFonts w:ascii="Times New Roman" w:eastAsia="Calibri" w:hAnsi="Times New Roman" w:cs="Times New Roman"/>
          <w:sz w:val="24"/>
          <w:szCs w:val="24"/>
        </w:rPr>
        <w:t xml:space="preserve">Ежегодно администрация Идринского района  утверждает перечень видов общественных работ, в соответствии с которым создаются дополнительные рабочие места  для организации общественных работ  </w:t>
      </w:r>
    </w:p>
    <w:p w:rsidR="00BD6758" w:rsidRPr="00BD6758" w:rsidRDefault="00BD6758" w:rsidP="00BD6758">
      <w:pPr>
        <w:tabs>
          <w:tab w:val="left" w:pos="709"/>
          <w:tab w:val="left" w:pos="1276"/>
        </w:tabs>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color w:val="000000"/>
          <w:sz w:val="24"/>
          <w:szCs w:val="24"/>
          <w:shd w:val="clear" w:color="auto" w:fill="FFFFFF"/>
          <w:lang w:eastAsia="ru-RU"/>
        </w:rPr>
        <w:t>По указанию главы района   с 2016 года в подпрограммах сельсоветов по благоустройству территорий предусмотрено финансирование из средств районного бюджета мероприятий по трудоустройству безработных граждан на общественные работы. Отдельным мероприятием выделено временное трудоустройство безработных граждан, испытывающих трудности в поиске работы. Направление реализуется во всех сельсоветах района.  Отметим, что подпрограммы сельсоветов по благоустройству территорий разработаны на 2019-2021 годы. Организуемые в их рамках общественные работы помогают главам сельсоветов решать вопросы благоустройства и поддержания порядка в селах района, а безработным  гражданам  оказать социальную поддержку.</w:t>
      </w:r>
      <w:r w:rsidRPr="00BD6758">
        <w:rPr>
          <w:rFonts w:ascii="Times New Roman" w:eastAsia="Times New Roman" w:hAnsi="Times New Roman" w:cs="Times New Roman"/>
          <w:sz w:val="24"/>
          <w:szCs w:val="24"/>
          <w:lang w:eastAsia="ru-RU"/>
        </w:rPr>
        <w:t xml:space="preserve"> </w:t>
      </w:r>
    </w:p>
    <w:p w:rsidR="00BD6758" w:rsidRPr="00BD6758" w:rsidRDefault="00BD6758" w:rsidP="00BD6758">
      <w:pPr>
        <w:tabs>
          <w:tab w:val="left" w:pos="709"/>
          <w:tab w:val="left" w:pos="1276"/>
        </w:tabs>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В октябре 2018 года разработан и утвержден проект по организации общественных работ «Парк Победы», который реализован в 2019 году на территории села Отрок. Реализация проекта позволила обеспечить занятость </w:t>
      </w:r>
      <w:r w:rsidRPr="00BD6758">
        <w:rPr>
          <w:rFonts w:ascii="Times New Roman" w:eastAsia="Arial Unicode MS" w:hAnsi="Times New Roman" w:cs="Times New Roman"/>
          <w:sz w:val="24"/>
          <w:szCs w:val="24"/>
          <w:lang w:eastAsia="ru-RU"/>
        </w:rPr>
        <w:t xml:space="preserve">7  безработных граждан, в том числе 1 гражданин с инвалидностью и 7 несовершеннолетних граждан </w:t>
      </w:r>
      <w:r w:rsidRPr="00BD6758">
        <w:rPr>
          <w:rFonts w:ascii="Times New Roman" w:eastAsia="Times New Roman" w:hAnsi="Times New Roman" w:cs="Times New Roman"/>
          <w:sz w:val="24"/>
          <w:szCs w:val="24"/>
          <w:lang w:eastAsia="ru-RU"/>
        </w:rPr>
        <w:t>при благоустройстве парка к празднованию 75-й годовщины Победы в Великой Отечественной войне.</w:t>
      </w:r>
    </w:p>
    <w:p w:rsidR="00BD6758" w:rsidRPr="00BD6758" w:rsidRDefault="00BD6758" w:rsidP="00BD6758">
      <w:pPr>
        <w:tabs>
          <w:tab w:val="left" w:pos="709"/>
          <w:tab w:val="left" w:pos="1276"/>
        </w:tabs>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С 2016 года по предложению главы района центром занятости населения совместно со структурами, участвующими в профилактике безнадзорности и правонарушений несовершеннолетних разработан и реализован проект </w:t>
      </w:r>
      <w:r w:rsidRPr="00BD6758">
        <w:rPr>
          <w:rFonts w:ascii="Times New Roman" w:eastAsia="Times New Roman" w:hAnsi="Times New Roman" w:cs="Times New Roman"/>
          <w:color w:val="333333"/>
          <w:sz w:val="24"/>
          <w:szCs w:val="24"/>
          <w:shd w:val="clear" w:color="auto" w:fill="FFFFFF"/>
          <w:lang w:eastAsia="ru-RU"/>
        </w:rPr>
        <w:t xml:space="preserve"> </w:t>
      </w:r>
      <w:r w:rsidRPr="00BD6758">
        <w:rPr>
          <w:rFonts w:ascii="Times New Roman" w:eastAsia="Times New Roman" w:hAnsi="Times New Roman" w:cs="Times New Roman"/>
          <w:sz w:val="24"/>
          <w:szCs w:val="24"/>
          <w:shd w:val="clear" w:color="auto" w:fill="FFFFFF"/>
          <w:lang w:eastAsia="ru-RU"/>
        </w:rPr>
        <w:t xml:space="preserve">по организации трудовой занятости </w:t>
      </w:r>
      <w:r w:rsidRPr="00BD6758">
        <w:rPr>
          <w:rFonts w:ascii="Times New Roman" w:eastAsia="Times New Roman" w:hAnsi="Times New Roman" w:cs="Times New Roman"/>
          <w:sz w:val="24"/>
          <w:szCs w:val="24"/>
          <w:shd w:val="clear" w:color="auto" w:fill="FFFFFF"/>
          <w:lang w:eastAsia="ru-RU"/>
        </w:rPr>
        <w:lastRenderedPageBreak/>
        <w:t>несовершеннолетних,</w:t>
      </w:r>
      <w:r w:rsidRPr="00BD6758">
        <w:rPr>
          <w:rFonts w:ascii="Times New Roman" w:eastAsia="Times New Roman" w:hAnsi="Times New Roman" w:cs="Times New Roman"/>
          <w:sz w:val="24"/>
          <w:szCs w:val="24"/>
          <w:lang w:eastAsia="ru-RU"/>
        </w:rPr>
        <w:t xml:space="preserve"> оказавшихся в трудной жизненной ситуации и находящихся в «группе риска».</w:t>
      </w:r>
    </w:p>
    <w:p w:rsidR="00BD6758" w:rsidRPr="00BD6758" w:rsidRDefault="00BD6758" w:rsidP="00BD6758">
      <w:pPr>
        <w:tabs>
          <w:tab w:val="left" w:pos="709"/>
          <w:tab w:val="left" w:pos="1276"/>
        </w:tabs>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Данный проект является единственный в Красноярском крае, финансируется из местного бюджета. Необходимо отметить, что районная администрация на протяжении многих лет не уменьшает финансирование на данные цели и ежегодно обеспечивает временную занятость 95 подростков.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В общем числе трудоустроенных подростков более  85 %   из семей, находящихся в трудной жизненной ситуации.</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Одним из основных направлений деятельности в области занятости с 2017 года является содействие занятости граждан, имеющих инвалидность.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В соответствии с Указом Президента Российской Федерации от 02.10.1992  № 1157 «О дополнительных мерах государственной поддержки инвалидов» в Идринском районе организован систематический учет инвалидов, наиболее нуждающихся в государственной поддержке, и своевременно принимаются  меры по ее оказанию.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По инициативе центра занятости населения в районе создана и ведет работу межведомственная комиссия по делам инвалидов. Обеспечение занятости людей с ограниченными возможностями здоровья находится на личном контроле главы Идринского района. Администрацией района обеспечена реализация направления во всех сельских сельсоветах. В бюджетах сельсоветов предусмотрены средства местного бюджета для трудоустройства граждан на общественные работы.  </w:t>
      </w:r>
    </w:p>
    <w:p w:rsidR="00BD6758" w:rsidRPr="00BD6758" w:rsidRDefault="00BD6758" w:rsidP="00BD6758">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В 2018 году при содействии центра занятости трудоустроено 43 гражданина с инвалидностью (за 9 месяцев 2019 года -76  граждан с инвалидностью). Им предложили варианты постоянного и временного трудоустройства с учетом состояния здоровья.  </w:t>
      </w:r>
    </w:p>
    <w:p w:rsidR="00BD6758" w:rsidRPr="00BD6758" w:rsidRDefault="00BD6758" w:rsidP="00BD6758">
      <w:pPr>
        <w:keepNext/>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sidRPr="00BD6758">
        <w:rPr>
          <w:rFonts w:ascii="Times New Roman" w:eastAsia="Times New Roman" w:hAnsi="Times New Roman" w:cs="Times New Roman"/>
          <w:bCs/>
          <w:sz w:val="24"/>
          <w:szCs w:val="24"/>
          <w:lang w:eastAsia="ru-RU"/>
        </w:rPr>
        <w:t xml:space="preserve">Особое внимание уделяется  развитию предпринимательства. </w:t>
      </w:r>
    </w:p>
    <w:p w:rsidR="00BD6758" w:rsidRPr="00BD6758" w:rsidRDefault="00BD6758" w:rsidP="00BD6758">
      <w:pPr>
        <w:keepNext/>
        <w:shd w:val="clear" w:color="auto" w:fill="FFFFFF"/>
        <w:spacing w:after="0" w:line="240" w:lineRule="auto"/>
        <w:ind w:firstLine="709"/>
        <w:jc w:val="both"/>
        <w:outlineLvl w:val="1"/>
        <w:rPr>
          <w:rFonts w:ascii="Times New Roman" w:eastAsia="Times New Roman" w:hAnsi="Times New Roman" w:cs="Times New Roman"/>
          <w:sz w:val="24"/>
          <w:szCs w:val="24"/>
          <w:shd w:val="clear" w:color="auto" w:fill="FFFFFF"/>
          <w:lang w:eastAsia="ru-RU"/>
        </w:rPr>
      </w:pPr>
      <w:r w:rsidRPr="00BD6758">
        <w:rPr>
          <w:rFonts w:ascii="Times New Roman" w:eastAsia="Times New Roman" w:hAnsi="Times New Roman" w:cs="Times New Roman"/>
          <w:bCs/>
          <w:sz w:val="24"/>
          <w:szCs w:val="24"/>
          <w:lang w:eastAsia="ru-RU"/>
        </w:rPr>
        <w:t xml:space="preserve">17 января текущего года специалисты центра занятости совместно с  </w:t>
      </w:r>
      <w:r w:rsidRPr="00BD6758">
        <w:rPr>
          <w:rFonts w:ascii="Times New Roman" w:eastAsia="Times New Roman" w:hAnsi="Times New Roman" w:cs="Times New Roman"/>
          <w:sz w:val="24"/>
          <w:szCs w:val="24"/>
          <w:lang w:eastAsia="ru-RU"/>
        </w:rPr>
        <w:t>органами местного самоуправления, учреждениями образования и культуры (межпоселенческая клубная система Идринского района, молодежный центр «Альтаир», Идринским домом  детского творчества и др.), успешными предпринимателями приступили к реализации м</w:t>
      </w:r>
      <w:r w:rsidRPr="00BD6758">
        <w:rPr>
          <w:rFonts w:ascii="Times New Roman" w:eastAsia="Times New Roman" w:hAnsi="Times New Roman" w:cs="Times New Roman"/>
          <w:bCs/>
          <w:sz w:val="24"/>
          <w:szCs w:val="24"/>
          <w:lang w:eastAsia="ru-RU"/>
        </w:rPr>
        <w:t xml:space="preserve">униципального проекта   </w:t>
      </w:r>
      <w:r w:rsidRPr="00BD6758">
        <w:rPr>
          <w:rFonts w:ascii="Times New Roman" w:eastAsia="Times New Roman" w:hAnsi="Times New Roman" w:cs="Times New Roman"/>
          <w:sz w:val="24"/>
          <w:szCs w:val="24"/>
          <w:shd w:val="clear" w:color="auto" w:fill="FFFFFF"/>
          <w:lang w:eastAsia="ru-RU"/>
        </w:rPr>
        <w:t xml:space="preserve">"Предпринимательская деятельность- шанс для молодежи".   </w:t>
      </w:r>
    </w:p>
    <w:p w:rsidR="00BD6758" w:rsidRPr="00BD6758" w:rsidRDefault="00BD6758" w:rsidP="00BD6758">
      <w:pPr>
        <w:spacing w:after="0" w:line="240" w:lineRule="auto"/>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В рамках проекта проведен комплекс мероприятий: анкетирование, семинары, вебинары, интеллектуальные игры, консультации, фестиваль социальных инициатив «Мой край – мое дело» в номинации «Школьный бизнес-стартап», районный конкурс «Предприниматель года». </w:t>
      </w:r>
    </w:p>
    <w:p w:rsidR="00BD6758" w:rsidRPr="00BD6758" w:rsidRDefault="00BD6758" w:rsidP="004C31F0">
      <w:pPr>
        <w:spacing w:after="0" w:line="240" w:lineRule="auto"/>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В результате проведения совместных мероприятий  увеличилась численность безработных граждан в возрасте от 18 до 35 лет, получивших государственную услугу по самозанятости с 20 человек в 2018 году до 86 человек в 2019 году; увеличилась  доля новых субъектов малого предпринимательства, созданных молодыми людьми при поддержке службы занятости с  25% в 2018 году до 66 % в 2019 году.</w:t>
      </w:r>
    </w:p>
    <w:p w:rsidR="00BD6758" w:rsidRPr="00BD6758" w:rsidRDefault="00BD6758" w:rsidP="004C31F0">
      <w:pPr>
        <w:keepNext/>
        <w:shd w:val="clear" w:color="auto" w:fill="FFFFFF"/>
        <w:spacing w:after="0" w:line="240" w:lineRule="auto"/>
        <w:ind w:firstLine="709"/>
        <w:jc w:val="both"/>
        <w:outlineLvl w:val="1"/>
        <w:rPr>
          <w:rFonts w:ascii="Times New Roman" w:eastAsia="Times New Roman" w:hAnsi="Times New Roman" w:cs="Times New Roman"/>
          <w:b/>
          <w:sz w:val="24"/>
          <w:szCs w:val="24"/>
          <w:shd w:val="clear" w:color="auto" w:fill="FFFFFF"/>
          <w:lang w:eastAsia="ru-RU"/>
        </w:rPr>
      </w:pPr>
      <w:r w:rsidRPr="00BD6758">
        <w:rPr>
          <w:rFonts w:ascii="Times New Roman" w:eastAsia="Times New Roman" w:hAnsi="Times New Roman" w:cs="Times New Roman"/>
          <w:bCs/>
          <w:sz w:val="24"/>
          <w:szCs w:val="24"/>
          <w:lang w:eastAsia="ru-RU"/>
        </w:rPr>
        <w:t xml:space="preserve"> </w:t>
      </w:r>
      <w:r w:rsidRPr="00BD6758">
        <w:rPr>
          <w:rFonts w:ascii="Times New Roman" w:eastAsia="Times New Roman" w:hAnsi="Times New Roman" w:cs="Times New Roman"/>
          <w:sz w:val="24"/>
          <w:szCs w:val="24"/>
          <w:shd w:val="clear" w:color="auto" w:fill="FFFFFF"/>
          <w:lang w:eastAsia="ru-RU"/>
        </w:rPr>
        <w:t>В 2019 году 6 граждан получили единовременную финансовую помощь и организовали собственное дело по видам  деятельности:  разведение КРС, парикмахерские услуги, услуги по изготовлению изделий из металла, организация праздников для детей, услуги населению по ремонту и кладке печей, каминов</w:t>
      </w:r>
    </w:p>
    <w:p w:rsidR="00BD6758" w:rsidRPr="00BD6758" w:rsidRDefault="00BD6758" w:rsidP="004C31F0">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В 2020 году реализация проекта </w:t>
      </w:r>
      <w:r w:rsidRPr="00BD6758">
        <w:rPr>
          <w:rFonts w:ascii="Times New Roman" w:eastAsia="Times New Roman" w:hAnsi="Times New Roman" w:cs="Times New Roman"/>
          <w:color w:val="000000"/>
          <w:sz w:val="24"/>
          <w:szCs w:val="24"/>
          <w:shd w:val="clear" w:color="auto" w:fill="FFFFFF"/>
          <w:lang w:eastAsia="ru-RU"/>
        </w:rPr>
        <w:t xml:space="preserve">"Предпринимательская деятельность- шанс для молодежи",  направленный на </w:t>
      </w:r>
      <w:r w:rsidRPr="00BD6758">
        <w:rPr>
          <w:rFonts w:ascii="Times New Roman" w:eastAsia="Times New Roman" w:hAnsi="Times New Roman" w:cs="Times New Roman"/>
          <w:sz w:val="24"/>
          <w:szCs w:val="24"/>
          <w:lang w:eastAsia="ru-RU"/>
        </w:rPr>
        <w:t xml:space="preserve">выявление и развитие молодежных инициатив Идринского района и стимулирование их к предпринимательской активности будет продолжена. </w:t>
      </w:r>
    </w:p>
    <w:p w:rsidR="00BD6758" w:rsidRPr="00BD6758" w:rsidRDefault="00BD6758" w:rsidP="004C31F0">
      <w:pPr>
        <w:spacing w:after="0" w:line="240" w:lineRule="auto"/>
        <w:ind w:firstLine="709"/>
        <w:jc w:val="both"/>
        <w:rPr>
          <w:rFonts w:ascii="Times New Roman" w:eastAsia="Times New Roman" w:hAnsi="Times New Roman" w:cs="Times New Roman"/>
          <w:sz w:val="24"/>
          <w:szCs w:val="24"/>
          <w:lang w:eastAsia="ru-RU"/>
        </w:rPr>
      </w:pPr>
      <w:r w:rsidRPr="00BD6758">
        <w:rPr>
          <w:rFonts w:ascii="Times New Roman" w:eastAsia="Times New Roman" w:hAnsi="Times New Roman" w:cs="Times New Roman"/>
          <w:sz w:val="24"/>
          <w:szCs w:val="24"/>
          <w:lang w:eastAsia="ru-RU"/>
        </w:rPr>
        <w:t xml:space="preserve">      </w:t>
      </w:r>
    </w:p>
    <w:p w:rsidR="000E4D7C" w:rsidRPr="000E4D7C" w:rsidRDefault="000E4D7C" w:rsidP="000E4D7C">
      <w:pPr>
        <w:spacing w:after="0" w:line="240" w:lineRule="auto"/>
        <w:ind w:firstLine="709"/>
        <w:jc w:val="both"/>
        <w:rPr>
          <w:rFonts w:ascii="Times New Roman" w:hAnsi="Times New Roman" w:cs="Times New Roman"/>
          <w:color w:val="000000"/>
          <w:sz w:val="24"/>
          <w:szCs w:val="24"/>
          <w:shd w:val="clear" w:color="auto" w:fill="FFFFFF"/>
        </w:rPr>
      </w:pPr>
    </w:p>
    <w:p w:rsidR="000E4D7C" w:rsidRPr="000E4D7C" w:rsidRDefault="000E4D7C" w:rsidP="000E4D7C">
      <w:pPr>
        <w:widowControl w:val="0"/>
        <w:tabs>
          <w:tab w:val="left" w:pos="142"/>
          <w:tab w:val="left" w:pos="284"/>
        </w:tabs>
        <w:spacing w:after="0" w:line="240" w:lineRule="auto"/>
        <w:jc w:val="center"/>
        <w:rPr>
          <w:rFonts w:ascii="Times New Roman" w:hAnsi="Times New Roman" w:cs="Times New Roman"/>
          <w:b/>
          <w:sz w:val="24"/>
          <w:szCs w:val="24"/>
        </w:rPr>
      </w:pPr>
      <w:r w:rsidRPr="000E4D7C">
        <w:rPr>
          <w:rFonts w:ascii="Times New Roman" w:hAnsi="Times New Roman" w:cs="Times New Roman"/>
          <w:b/>
          <w:sz w:val="24"/>
          <w:szCs w:val="24"/>
        </w:rPr>
        <w:t>Гражданская оборона и защита населения от чрезвычайных ситуаций</w:t>
      </w:r>
    </w:p>
    <w:p w:rsidR="000E4D7C" w:rsidRPr="000E4D7C" w:rsidRDefault="000E4D7C" w:rsidP="000E4D7C">
      <w:pPr>
        <w:widowControl w:val="0"/>
        <w:tabs>
          <w:tab w:val="left" w:pos="142"/>
          <w:tab w:val="left" w:pos="284"/>
        </w:tabs>
        <w:spacing w:after="0" w:line="240" w:lineRule="auto"/>
        <w:jc w:val="center"/>
        <w:rPr>
          <w:rFonts w:ascii="Times New Roman" w:hAnsi="Times New Roman" w:cs="Times New Roman"/>
          <w:b/>
          <w:sz w:val="24"/>
          <w:szCs w:val="24"/>
        </w:rPr>
      </w:pPr>
    </w:p>
    <w:p w:rsidR="004C31F0" w:rsidRDefault="004C31F0" w:rsidP="004C31F0">
      <w:pPr>
        <w:spacing w:after="0"/>
        <w:ind w:firstLine="357"/>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Основные мероприятия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обеспечения безопасности на водных объектах </w:t>
      </w:r>
      <w:r w:rsidRPr="004C31F0">
        <w:rPr>
          <w:rFonts w:ascii="Times New Roman" w:eastAsia="Calibri" w:hAnsi="Times New Roman" w:cs="Times New Roman"/>
          <w:sz w:val="24"/>
          <w:szCs w:val="24"/>
        </w:rPr>
        <w:lastRenderedPageBreak/>
        <w:t>осуществлялись в соответствии с планом, согласованным с Главным управлением МЧС России по Красноярскому краю.</w:t>
      </w:r>
    </w:p>
    <w:p w:rsidR="004C31F0" w:rsidRPr="004C31F0" w:rsidRDefault="004C31F0" w:rsidP="004C31F0">
      <w:pPr>
        <w:spacing w:after="0"/>
        <w:ind w:firstLine="357"/>
        <w:jc w:val="both"/>
        <w:rPr>
          <w:rFonts w:ascii="Times New Roman" w:eastAsia="Calibri" w:hAnsi="Times New Roman" w:cs="Times New Roman"/>
          <w:sz w:val="24"/>
          <w:szCs w:val="24"/>
          <w:u w:val="single"/>
        </w:rPr>
      </w:pPr>
      <w:r w:rsidRPr="004C31F0">
        <w:rPr>
          <w:rFonts w:ascii="Times New Roman" w:eastAsia="Calibri" w:hAnsi="Times New Roman" w:cs="Times New Roman"/>
          <w:sz w:val="24"/>
          <w:szCs w:val="24"/>
          <w:u w:val="single"/>
        </w:rPr>
        <w:t>В области гражданской обороны.</w:t>
      </w:r>
    </w:p>
    <w:p w:rsidR="004C31F0" w:rsidRPr="004C31F0" w:rsidRDefault="004C31F0" w:rsidP="004C31F0">
      <w:pPr>
        <w:spacing w:after="0"/>
        <w:ind w:firstLine="357"/>
        <w:jc w:val="both"/>
        <w:rPr>
          <w:rFonts w:ascii="Times New Roman" w:eastAsia="Calibri" w:hAnsi="Times New Roman" w:cs="Times New Roman"/>
          <w:kern w:val="16"/>
          <w:sz w:val="24"/>
          <w:szCs w:val="24"/>
        </w:rPr>
      </w:pPr>
      <w:r w:rsidRPr="004C31F0">
        <w:rPr>
          <w:rFonts w:ascii="Times New Roman" w:eastAsia="Calibri" w:hAnsi="Times New Roman" w:cs="Times New Roman"/>
          <w:sz w:val="24"/>
          <w:szCs w:val="24"/>
        </w:rPr>
        <w:t xml:space="preserve">- обеспечено функционирование существующей автоматизированной системы централизованного оповещения гражданской обороны Красноярского края </w:t>
      </w:r>
      <w:r w:rsidRPr="004C31F0">
        <w:rPr>
          <w:rFonts w:ascii="Times New Roman" w:eastAsia="Calibri" w:hAnsi="Times New Roman" w:cs="Times New Roman"/>
          <w:kern w:val="16"/>
          <w:sz w:val="24"/>
          <w:szCs w:val="24"/>
        </w:rPr>
        <w:t xml:space="preserve">«Осень-606». Мероприятия по созданию автоматизированной централизованной системы оповещения гражданской обороны Идринского района в 2019 году не планировались и не производились; </w:t>
      </w:r>
    </w:p>
    <w:p w:rsidR="004C31F0" w:rsidRPr="004C31F0" w:rsidRDefault="004C31F0" w:rsidP="004C31F0">
      <w:pPr>
        <w:tabs>
          <w:tab w:val="left" w:pos="708"/>
          <w:tab w:val="center" w:pos="4153"/>
          <w:tab w:val="right" w:pos="8306"/>
        </w:tabs>
        <w:spacing w:after="0" w:line="240" w:lineRule="auto"/>
        <w:ind w:firstLine="360"/>
        <w:jc w:val="both"/>
        <w:rPr>
          <w:rFonts w:ascii="Times New Roman" w:eastAsia="Times New Roman" w:hAnsi="Times New Roman" w:cs="Times New Roman"/>
          <w:kern w:val="16"/>
          <w:sz w:val="24"/>
          <w:szCs w:val="24"/>
          <w:lang w:eastAsia="ru-RU"/>
        </w:rPr>
      </w:pPr>
      <w:r w:rsidRPr="004C31F0">
        <w:rPr>
          <w:rFonts w:ascii="Times New Roman" w:eastAsia="Times New Roman" w:hAnsi="Times New Roman" w:cs="Times New Roman"/>
          <w:kern w:val="16"/>
          <w:sz w:val="24"/>
          <w:szCs w:val="24"/>
          <w:lang w:eastAsia="ru-RU"/>
        </w:rPr>
        <w:t>- 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средств в целях гражданской обороны, в том числе средств индивидуальной защиты, муниципальным образованием Идринский район в 2019 году не планировалось и не производилось;</w:t>
      </w:r>
    </w:p>
    <w:p w:rsidR="004C31F0" w:rsidRPr="004C31F0" w:rsidRDefault="004C31F0" w:rsidP="004C31F0">
      <w:pPr>
        <w:spacing w:after="0" w:line="240" w:lineRule="auto"/>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в целях подготовки органов управления районного гражданской обороны </w:t>
      </w:r>
      <w:r w:rsidRPr="004C31F0">
        <w:rPr>
          <w:rFonts w:ascii="Times New Roman" w:eastAsia="Calibri" w:hAnsi="Times New Roman" w:cs="Times New Roman"/>
          <w:kern w:val="16"/>
          <w:sz w:val="24"/>
          <w:szCs w:val="24"/>
        </w:rPr>
        <w:t xml:space="preserve">в период с 01 по 02 октября 2019 года Идринский район принял участие в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w:t>
      </w:r>
      <w:r w:rsidRPr="004C31F0">
        <w:rPr>
          <w:rFonts w:ascii="Times New Roman" w:eastAsia="Calibri" w:hAnsi="Times New Roman" w:cs="Times New Roman"/>
          <w:sz w:val="24"/>
          <w:szCs w:val="24"/>
        </w:rPr>
        <w:t>«Организация выполнения мероприятий по гражданской обороне органами управления и силами РСЧС на территории Российской Федерации»</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 в 2019 году обеспечено содержание и организация работы Муниципального казенного учреждения «ЕДДС Идринского района» - составной части пункта управления гражданской обороны МО Идринский район;</w:t>
      </w:r>
    </w:p>
    <w:p w:rsidR="004C31F0" w:rsidRPr="004C31F0" w:rsidRDefault="004C31F0" w:rsidP="004C31F0">
      <w:pPr>
        <w:spacing w:after="0" w:line="240" w:lineRule="auto"/>
        <w:ind w:left="75" w:firstLine="465"/>
        <w:jc w:val="both"/>
        <w:rPr>
          <w:rFonts w:ascii="Times New Roman" w:eastAsia="Times New Roman" w:hAnsi="Times New Roman" w:cs="Times New Roman"/>
          <w:sz w:val="24"/>
          <w:szCs w:val="24"/>
          <w:lang w:eastAsia="ru-RU"/>
        </w:rPr>
      </w:pPr>
      <w:r w:rsidRPr="004C31F0">
        <w:rPr>
          <w:rFonts w:ascii="Times New Roman" w:eastAsia="Times New Roman" w:hAnsi="Times New Roman" w:cs="Times New Roman"/>
          <w:sz w:val="24"/>
          <w:szCs w:val="24"/>
          <w:lang w:eastAsia="ru-RU"/>
        </w:rPr>
        <w:t>Финансирование мероприятий по гражданской обороне из  местного бюджета в 2019 году не  производилось.</w:t>
      </w:r>
    </w:p>
    <w:p w:rsidR="004C31F0" w:rsidRPr="004C31F0" w:rsidRDefault="004C31F0" w:rsidP="004C31F0">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r w:rsidRPr="004C31F0">
        <w:rPr>
          <w:rFonts w:ascii="Times New Roman" w:eastAsia="Calibri" w:hAnsi="Times New Roman" w:cs="Times New Roman"/>
          <w:sz w:val="24"/>
          <w:szCs w:val="24"/>
          <w:u w:val="single"/>
        </w:rPr>
        <w:t>В области защиты населения и территории от чрезвычайных ситуаций природного и техногенного характера</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обеспечена деятельность комиссии по чрезвычайным ситуациям и обеспечению пожарной безопасности Идринского района – координирующего органа управления районного звена РС ЧС. В целях  организации мероприятий по защите населения и территории от чрезвычайных ситуаций природного и техногенного характера   комиссией по чрезвычайным ситуациям и обеспечению пожарной безопасности Идринского района за отчетный период принято  11  решений, планируется к рассмотрению на заседание КЧС вопрос о готовности сил и средств районного звена ТП РСЧС к действиям при возникновении ЧС в зимний период 2019-2020 годов.</w:t>
      </w:r>
    </w:p>
    <w:p w:rsidR="004C31F0" w:rsidRPr="004C31F0" w:rsidRDefault="004C31F0" w:rsidP="004C31F0">
      <w:pPr>
        <w:spacing w:after="0" w:line="240" w:lineRule="auto"/>
        <w:ind w:firstLine="357"/>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В целях подготовки районного звена РС ЧС проведены 2 командно-штабные тренировки:  1) в период с 20-21 февраля 2019 года по теме «Организация управления мероприятиями по защите населения и ликвидации последствий чрезвычайных ситуаций, вызванных весенним паводком»; 2) в период с 21-22 марта 2019 года по теме «Организация управления мероприятиями по защите населения и ликвидации последствий чрезвычайных ситуаций, обусловленными лесными пожарами». Проведены 7</w:t>
      </w:r>
      <w:r w:rsidRPr="004C31F0">
        <w:rPr>
          <w:rFonts w:ascii="Times New Roman" w:eastAsia="Calibri" w:hAnsi="Times New Roman" w:cs="Times New Roman"/>
          <w:color w:val="FF0000"/>
          <w:sz w:val="24"/>
          <w:szCs w:val="24"/>
        </w:rPr>
        <w:t xml:space="preserve"> </w:t>
      </w:r>
      <w:r w:rsidRPr="004C31F0">
        <w:rPr>
          <w:rFonts w:ascii="Times New Roman" w:eastAsia="Calibri" w:hAnsi="Times New Roman" w:cs="Times New Roman"/>
          <w:sz w:val="24"/>
          <w:szCs w:val="24"/>
        </w:rPr>
        <w:t xml:space="preserve">тренировок МКУ «ЕДДС Идринского района»,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 характерных для нашей территории; </w:t>
      </w:r>
    </w:p>
    <w:p w:rsidR="004C31F0" w:rsidRPr="004C31F0" w:rsidRDefault="004C31F0" w:rsidP="004C31F0">
      <w:pPr>
        <w:spacing w:after="0" w:line="240" w:lineRule="auto"/>
        <w:ind w:firstLine="357"/>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обеспечено содержание и организована работа МКУ «ЕДДС Идринского района» - органа повседневного управления районного звена территориальной подсистемы РС ЧС, </w:t>
      </w:r>
      <w:r w:rsidRPr="004C31F0">
        <w:rPr>
          <w:rFonts w:ascii="Times New Roman" w:eastAsia="Calibri" w:hAnsi="Times New Roman" w:cs="Times New Roman"/>
          <w:sz w:val="24"/>
          <w:szCs w:val="24"/>
        </w:rPr>
        <w:lastRenderedPageBreak/>
        <w:t>органа,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 На содержание и развитие МКУ «ЕДДС Идринского района» в текущем году выделено из районного бюджета</w:t>
      </w:r>
      <w:r w:rsidRPr="004C31F0">
        <w:rPr>
          <w:rFonts w:ascii="Times New Roman" w:eastAsia="Calibri" w:hAnsi="Times New Roman" w:cs="Times New Roman"/>
          <w:color w:val="FF0000"/>
          <w:sz w:val="24"/>
          <w:szCs w:val="24"/>
        </w:rPr>
        <w:t xml:space="preserve"> </w:t>
      </w:r>
      <w:r w:rsidRPr="004C31F0">
        <w:rPr>
          <w:rFonts w:ascii="Times New Roman" w:eastAsia="Calibri" w:hAnsi="Times New Roman" w:cs="Times New Roman"/>
          <w:sz w:val="24"/>
          <w:szCs w:val="24"/>
        </w:rPr>
        <w:t>2 млн. 347 тыс. 871 рубля, что на 216 тыс. 377 рублей больше прошлого года. Субсидий из краевого бюджета на частичное финансирование (возмещение)  расходов на содержание и развитие МКУ «ЕДДС Идринского района» в 2019 году выделено 121</w:t>
      </w:r>
      <w:r w:rsidRPr="004C31F0">
        <w:rPr>
          <w:rFonts w:ascii="Times New Roman" w:eastAsia="Calibri" w:hAnsi="Times New Roman" w:cs="Times New Roman"/>
          <w:color w:val="FF0000"/>
          <w:sz w:val="24"/>
          <w:szCs w:val="24"/>
        </w:rPr>
        <w:t xml:space="preserve"> </w:t>
      </w:r>
      <w:r w:rsidRPr="004C31F0">
        <w:rPr>
          <w:rFonts w:ascii="Times New Roman" w:eastAsia="Calibri" w:hAnsi="Times New Roman" w:cs="Times New Roman"/>
          <w:sz w:val="24"/>
          <w:szCs w:val="24"/>
        </w:rPr>
        <w:t>тыс. рублей, в 2018 году - 310 тыс. рублей.</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Недостатком является фактическое отсутствие резервов материальных ресурсов для ликвидации чрезвычайных ситуаций в районе и поселениях;</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kern w:val="16"/>
          <w:sz w:val="24"/>
          <w:szCs w:val="24"/>
        </w:rPr>
        <w:t xml:space="preserve">   Отсутствие муниципальной автоматизированной централизованной системы оповещения и информирования населения о чрезвычайных ситуациях.</w:t>
      </w:r>
      <w:r w:rsidRPr="004C31F0">
        <w:rPr>
          <w:rFonts w:ascii="Times New Roman" w:eastAsia="Calibri" w:hAnsi="Times New Roman" w:cs="Times New Roman"/>
          <w:sz w:val="24"/>
          <w:szCs w:val="24"/>
        </w:rPr>
        <w:t xml:space="preserve">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В целях предупреждения чрезвычайных ситуаций природного характера:</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обеспечено оповещение  населения об угрозе чрезвычайных ситуаций природного характера;</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организовано и обеспечено проведение противопаводковых мероприятий:</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расчистка водоотводных канав в населенных пунктах и на дорогах,</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организовано и обеспечено проведение мероприятий по жизнеобеспечению территории при низких температурах. </w:t>
      </w:r>
    </w:p>
    <w:p w:rsidR="004C31F0" w:rsidRPr="004C31F0" w:rsidRDefault="004C31F0" w:rsidP="004C31F0">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31F0">
        <w:rPr>
          <w:rFonts w:ascii="Times New Roman" w:eastAsia="Calibri" w:hAnsi="Times New Roman" w:cs="Times New Roman"/>
          <w:sz w:val="24"/>
          <w:szCs w:val="24"/>
        </w:rPr>
        <w:t>В целях предупреждения и ликвидации техногенных чрезвычайных ситуаций:</w:t>
      </w:r>
    </w:p>
    <w:p w:rsidR="004C31F0" w:rsidRPr="004C31F0" w:rsidRDefault="004C31F0" w:rsidP="004C31F0">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31F0">
        <w:rPr>
          <w:rFonts w:ascii="Times New Roman" w:eastAsia="Calibri" w:hAnsi="Times New Roman" w:cs="Times New Roman"/>
          <w:sz w:val="24"/>
          <w:szCs w:val="24"/>
        </w:rPr>
        <w:t xml:space="preserve">в 2019 году чрезвычайных ситуаций на территории Идринского района не допущено. </w:t>
      </w:r>
      <w:r w:rsidRPr="004C31F0">
        <w:rPr>
          <w:rFonts w:ascii="Times New Roman" w:eastAsia="Calibri" w:hAnsi="Times New Roman" w:cs="Times New Roman"/>
          <w:color w:val="000000"/>
          <w:sz w:val="24"/>
          <w:szCs w:val="24"/>
        </w:rPr>
        <w:t xml:space="preserve"> </w:t>
      </w:r>
      <w:r w:rsidRPr="004C31F0">
        <w:rPr>
          <w:rFonts w:ascii="Times New Roman" w:eastAsia="Calibri" w:hAnsi="Times New Roman" w:cs="Times New Roman"/>
          <w:sz w:val="24"/>
          <w:szCs w:val="24"/>
        </w:rPr>
        <w:t xml:space="preserve">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обеспечена готовность организаций, эксплуатирующих объекты жизнеобеспечения, к работе в отопительный период 2019 и 2020 годов;</w:t>
      </w:r>
    </w:p>
    <w:p w:rsidR="004C31F0" w:rsidRPr="004C31F0" w:rsidRDefault="004C31F0" w:rsidP="004C31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31F0">
        <w:rPr>
          <w:rFonts w:ascii="Times New Roman" w:eastAsia="Calibri" w:hAnsi="Times New Roman" w:cs="Times New Roman"/>
          <w:sz w:val="24"/>
          <w:szCs w:val="24"/>
        </w:rPr>
        <w:t>- в 2019 году из резервного фонда администрации Идринского района выделялись 120 000 рублей:</w:t>
      </w:r>
      <w:r w:rsidR="001C223D">
        <w:rPr>
          <w:rFonts w:ascii="Times New Roman" w:eastAsia="Calibri" w:hAnsi="Times New Roman" w:cs="Times New Roman"/>
          <w:sz w:val="24"/>
          <w:szCs w:val="24"/>
          <w:lang w:eastAsia="ru-RU" w:bidi="ru-RU"/>
        </w:rPr>
        <w:t xml:space="preserve"> 60</w:t>
      </w:r>
      <w:r w:rsidRPr="004C31F0">
        <w:rPr>
          <w:rFonts w:ascii="Times New Roman" w:eastAsia="Calibri" w:hAnsi="Times New Roman" w:cs="Times New Roman"/>
          <w:sz w:val="24"/>
          <w:szCs w:val="24"/>
          <w:lang w:eastAsia="ru-RU" w:bidi="ru-RU"/>
        </w:rPr>
        <w:t xml:space="preserve"> 000 рублей администрации Идринского сельсовета</w:t>
      </w:r>
      <w:r w:rsidR="001C223D">
        <w:rPr>
          <w:rFonts w:ascii="Times New Roman" w:eastAsia="Calibri" w:hAnsi="Times New Roman" w:cs="Times New Roman"/>
          <w:sz w:val="24"/>
          <w:szCs w:val="24"/>
          <w:lang w:eastAsia="ru-RU" w:bidi="ru-RU"/>
        </w:rPr>
        <w:t xml:space="preserve"> </w:t>
      </w:r>
      <w:r w:rsidR="001C223D" w:rsidRPr="004C31F0">
        <w:rPr>
          <w:rFonts w:ascii="Times New Roman" w:eastAsia="Calibri" w:hAnsi="Times New Roman" w:cs="Times New Roman"/>
          <w:color w:val="000000"/>
          <w:sz w:val="24"/>
          <w:szCs w:val="24"/>
          <w:lang w:eastAsia="ru-RU" w:bidi="ru-RU"/>
        </w:rPr>
        <w:t>на</w:t>
      </w:r>
      <w:r w:rsidR="001C223D" w:rsidRPr="004C31F0">
        <w:rPr>
          <w:rFonts w:ascii="Times New Roman" w:eastAsia="Calibri" w:hAnsi="Times New Roman" w:cs="Times New Roman"/>
          <w:sz w:val="24"/>
          <w:szCs w:val="24"/>
          <w:lang w:eastAsia="ru-RU" w:bidi="ru-RU"/>
        </w:rPr>
        <w:t xml:space="preserve"> восстановление </w:t>
      </w:r>
      <w:r w:rsidR="001C223D">
        <w:rPr>
          <w:rFonts w:ascii="Times New Roman" w:eastAsia="Calibri" w:hAnsi="Times New Roman" w:cs="Times New Roman"/>
          <w:sz w:val="24"/>
          <w:szCs w:val="24"/>
          <w:lang w:eastAsia="ru-RU" w:bidi="ru-RU"/>
        </w:rPr>
        <w:t xml:space="preserve"> 2 квартир,</w:t>
      </w:r>
      <w:r w:rsidR="001C223D" w:rsidRPr="004C31F0">
        <w:rPr>
          <w:rFonts w:ascii="Times New Roman" w:eastAsia="Calibri" w:hAnsi="Times New Roman" w:cs="Times New Roman"/>
          <w:sz w:val="24"/>
          <w:szCs w:val="24"/>
          <w:lang w:eastAsia="ru-RU" w:bidi="ru-RU"/>
        </w:rPr>
        <w:t xml:space="preserve"> поврежденн</w:t>
      </w:r>
      <w:r w:rsidR="001C223D">
        <w:rPr>
          <w:rFonts w:ascii="Times New Roman" w:eastAsia="Calibri" w:hAnsi="Times New Roman" w:cs="Times New Roman"/>
          <w:sz w:val="24"/>
          <w:szCs w:val="24"/>
          <w:lang w:eastAsia="ru-RU" w:bidi="ru-RU"/>
        </w:rPr>
        <w:t>ых</w:t>
      </w:r>
      <w:r w:rsidR="001C223D" w:rsidRPr="004C31F0">
        <w:rPr>
          <w:rFonts w:ascii="Times New Roman" w:eastAsia="Calibri" w:hAnsi="Times New Roman" w:cs="Times New Roman"/>
          <w:sz w:val="24"/>
          <w:szCs w:val="24"/>
          <w:lang w:eastAsia="ru-RU" w:bidi="ru-RU"/>
        </w:rPr>
        <w:t xml:space="preserve"> пожаром</w:t>
      </w:r>
      <w:r w:rsidR="001C223D">
        <w:rPr>
          <w:rFonts w:ascii="Times New Roman" w:eastAsia="Calibri" w:hAnsi="Times New Roman" w:cs="Times New Roman"/>
          <w:sz w:val="24"/>
          <w:szCs w:val="24"/>
          <w:lang w:eastAsia="ru-RU" w:bidi="ru-RU"/>
        </w:rPr>
        <w:t>;</w:t>
      </w:r>
      <w:r w:rsidRPr="004C31F0">
        <w:rPr>
          <w:rFonts w:ascii="Times New Roman" w:eastAsia="Calibri" w:hAnsi="Times New Roman" w:cs="Times New Roman"/>
          <w:sz w:val="24"/>
          <w:szCs w:val="24"/>
          <w:lang w:eastAsia="ru-RU" w:bidi="ru-RU"/>
        </w:rPr>
        <w:t xml:space="preserve"> </w:t>
      </w:r>
      <w:r w:rsidR="001C223D">
        <w:rPr>
          <w:rFonts w:ascii="Times New Roman" w:eastAsia="Calibri" w:hAnsi="Times New Roman" w:cs="Times New Roman"/>
          <w:sz w:val="24"/>
          <w:szCs w:val="24"/>
          <w:lang w:eastAsia="ru-RU" w:bidi="ru-RU"/>
        </w:rPr>
        <w:t>60</w:t>
      </w:r>
      <w:r w:rsidRPr="004C31F0">
        <w:rPr>
          <w:rFonts w:ascii="Times New Roman" w:eastAsia="Calibri" w:hAnsi="Times New Roman" w:cs="Times New Roman"/>
          <w:sz w:val="24"/>
          <w:szCs w:val="24"/>
          <w:lang w:eastAsia="ru-RU" w:bidi="ru-RU"/>
        </w:rPr>
        <w:t xml:space="preserve"> 000 администрации Майского сельсовета  </w:t>
      </w:r>
      <w:r w:rsidRPr="004C31F0">
        <w:rPr>
          <w:rFonts w:ascii="Times New Roman" w:eastAsia="Calibri" w:hAnsi="Times New Roman" w:cs="Times New Roman"/>
          <w:color w:val="000000"/>
          <w:sz w:val="24"/>
          <w:szCs w:val="24"/>
          <w:lang w:eastAsia="ru-RU" w:bidi="ru-RU"/>
        </w:rPr>
        <w:t>на</w:t>
      </w:r>
      <w:r w:rsidRPr="004C31F0">
        <w:rPr>
          <w:rFonts w:ascii="Times New Roman" w:eastAsia="Calibri" w:hAnsi="Times New Roman" w:cs="Times New Roman"/>
          <w:sz w:val="24"/>
          <w:szCs w:val="24"/>
          <w:lang w:eastAsia="ru-RU" w:bidi="ru-RU"/>
        </w:rPr>
        <w:t xml:space="preserve"> восстановление </w:t>
      </w:r>
      <w:r w:rsidR="001C223D">
        <w:rPr>
          <w:rFonts w:ascii="Times New Roman" w:eastAsia="Calibri" w:hAnsi="Times New Roman" w:cs="Times New Roman"/>
          <w:sz w:val="24"/>
          <w:szCs w:val="24"/>
          <w:lang w:eastAsia="ru-RU" w:bidi="ru-RU"/>
        </w:rPr>
        <w:t xml:space="preserve">2 </w:t>
      </w:r>
      <w:r w:rsidRPr="004C31F0">
        <w:rPr>
          <w:rFonts w:ascii="Times New Roman" w:eastAsia="Calibri" w:hAnsi="Times New Roman" w:cs="Times New Roman"/>
          <w:sz w:val="24"/>
          <w:szCs w:val="24"/>
          <w:lang w:eastAsia="ru-RU" w:bidi="ru-RU"/>
        </w:rPr>
        <w:t>квартир поврежденн</w:t>
      </w:r>
      <w:r w:rsidR="001C223D">
        <w:rPr>
          <w:rFonts w:ascii="Times New Roman" w:eastAsia="Calibri" w:hAnsi="Times New Roman" w:cs="Times New Roman"/>
          <w:sz w:val="24"/>
          <w:szCs w:val="24"/>
          <w:lang w:eastAsia="ru-RU" w:bidi="ru-RU"/>
        </w:rPr>
        <w:t>ых</w:t>
      </w:r>
      <w:r w:rsidRPr="004C31F0">
        <w:rPr>
          <w:rFonts w:ascii="Times New Roman" w:eastAsia="Calibri" w:hAnsi="Times New Roman" w:cs="Times New Roman"/>
          <w:sz w:val="24"/>
          <w:szCs w:val="24"/>
          <w:lang w:eastAsia="ru-RU" w:bidi="ru-RU"/>
        </w:rPr>
        <w:t xml:space="preserve"> пожаром;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организованы и проведены аварийно-спасательные и другие неотложные работы на объектах водоснабжения. За 2019 год в ЕДДС зафиксированы 54 сообщений о происшествиях и авариях на объектах водоснабжения (в 2018 году 33 сообщения). В основном сообщения поступали по Идринскому водопроводу. Происшествий на объектах теплоснабжения в 2019 году не зарегистрировано. </w:t>
      </w:r>
    </w:p>
    <w:p w:rsidR="004C31F0" w:rsidRPr="004C31F0" w:rsidRDefault="004C31F0" w:rsidP="004C31F0">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31F0">
        <w:rPr>
          <w:rFonts w:ascii="Times New Roman" w:eastAsia="Calibri" w:hAnsi="Times New Roman" w:cs="Times New Roman"/>
          <w:sz w:val="24"/>
          <w:szCs w:val="24"/>
        </w:rPr>
        <w:t>В целях предупреждения чрезвычайных ситуаций биолого-социального характера:</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проводятся профилактические прививки населения от инфекционных заболеваний сезонного характера;</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проводятся профилактические прививки сельскохозяйственных животных.</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обеспечен ветеринарно-санитарный контроль за продукцией животноводства.</w:t>
      </w:r>
    </w:p>
    <w:p w:rsidR="004C31F0" w:rsidRPr="004C31F0" w:rsidRDefault="004C31F0" w:rsidP="004C31F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31F0">
        <w:rPr>
          <w:rFonts w:ascii="Times New Roman" w:eastAsia="Calibri" w:hAnsi="Times New Roman" w:cs="Times New Roman"/>
          <w:sz w:val="24"/>
          <w:szCs w:val="24"/>
        </w:rPr>
        <w:t>В области обеспечения пожарной безопасности</w:t>
      </w:r>
      <w:r>
        <w:rPr>
          <w:rFonts w:ascii="Times New Roman" w:eastAsia="Calibri" w:hAnsi="Times New Roman" w:cs="Times New Roman"/>
          <w:sz w:val="24"/>
          <w:szCs w:val="24"/>
        </w:rPr>
        <w:t>:</w:t>
      </w:r>
    </w:p>
    <w:p w:rsidR="004C31F0" w:rsidRPr="004C31F0" w:rsidRDefault="004C31F0" w:rsidP="004C31F0">
      <w:pPr>
        <w:shd w:val="clear" w:color="auto" w:fill="FFFFFF"/>
        <w:autoSpaceDE w:val="0"/>
        <w:autoSpaceDN w:val="0"/>
        <w:adjustRightInd w:val="0"/>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организовано создание и обеспечение деятельности 16 добровольных пожарных формирований на территории Идринского района. Так в течение года содержались муниципальные пожарные посты Большекнышинского, Никольского, Романовского и Новотроицкого сельсоветов. На содержании муниципальных пожарных постов в 2019 году выделено 1 597 594 рублей, что недостаточно и является причиной невозможности организации круглосуточного дежурства пожарных формирований в данных сельсоветах. В 2018-2019 годах произведен ремонт здания пожарного поста, ремонт пожарного автомобиля в с. Никольское, приобретение снаряжения, специальной и боевой одежды для </w:t>
      </w:r>
      <w:r w:rsidRPr="004C31F0">
        <w:rPr>
          <w:rFonts w:ascii="Times New Roman" w:eastAsia="Calibri" w:hAnsi="Times New Roman" w:cs="Times New Roman"/>
          <w:sz w:val="24"/>
          <w:szCs w:val="24"/>
        </w:rPr>
        <w:lastRenderedPageBreak/>
        <w:t>пожарных добровольцев. На эти цели было затрачено из краевого бюджета 2 499 524 рублей, из местного бюджета 124 976 рублей.</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На  29.10.2019 года на территории Идринского района произошло 52</w:t>
      </w:r>
      <w:r w:rsidRPr="004C31F0">
        <w:rPr>
          <w:rFonts w:ascii="Times New Roman" w:eastAsia="Calibri" w:hAnsi="Times New Roman" w:cs="Times New Roman"/>
          <w:color w:val="FF0000"/>
          <w:sz w:val="24"/>
          <w:szCs w:val="24"/>
        </w:rPr>
        <w:t xml:space="preserve"> </w:t>
      </w:r>
      <w:r w:rsidRPr="004C31F0">
        <w:rPr>
          <w:rFonts w:ascii="Times New Roman" w:eastAsia="Calibri" w:hAnsi="Times New Roman" w:cs="Times New Roman"/>
          <w:sz w:val="24"/>
          <w:szCs w:val="24"/>
        </w:rPr>
        <w:t>техногенных пожаров, при пожарах погибших не было, пострадавших 2 человека (27.08.2019 возгорание легкового автомобиля ВАЗ 21214 в с. Идринское,  причина</w:t>
      </w:r>
      <w:r w:rsidR="00521B16">
        <w:rPr>
          <w:rFonts w:ascii="Times New Roman" w:eastAsia="Calibri" w:hAnsi="Times New Roman" w:cs="Times New Roman"/>
          <w:sz w:val="24"/>
          <w:szCs w:val="24"/>
        </w:rPr>
        <w:t>:</w:t>
      </w:r>
      <w:r w:rsidRPr="004C31F0">
        <w:rPr>
          <w:rFonts w:ascii="Times New Roman" w:eastAsia="Calibri" w:hAnsi="Times New Roman" w:cs="Times New Roman"/>
          <w:sz w:val="24"/>
          <w:szCs w:val="24"/>
        </w:rPr>
        <w:t xml:space="preserve"> нарушение эксплуатации транспортного средства; 15.10.2019 возгорание комбайна на поле за с. Б-Телек, причина</w:t>
      </w:r>
      <w:r w:rsidR="00521B16">
        <w:rPr>
          <w:rFonts w:ascii="Times New Roman" w:eastAsia="Calibri" w:hAnsi="Times New Roman" w:cs="Times New Roman"/>
          <w:sz w:val="24"/>
          <w:szCs w:val="24"/>
        </w:rPr>
        <w:t>:</w:t>
      </w:r>
      <w:r w:rsidRPr="004C31F0">
        <w:rPr>
          <w:rFonts w:ascii="Times New Roman" w:eastAsia="Calibri" w:hAnsi="Times New Roman" w:cs="Times New Roman"/>
          <w:sz w:val="24"/>
          <w:szCs w:val="24"/>
        </w:rPr>
        <w:t xml:space="preserve"> нарушение эксплуатации транспортного средства). За аналогичный период прошлого года произошло 18 пожаров,  при пожарах погибло 3 человека, пострадал 1 человек</w:t>
      </w:r>
      <w:r w:rsidR="00521B16">
        <w:rPr>
          <w:rFonts w:ascii="Times New Roman" w:eastAsia="Calibri" w:hAnsi="Times New Roman" w:cs="Times New Roman"/>
          <w:sz w:val="24"/>
          <w:szCs w:val="24"/>
        </w:rPr>
        <w:t>.</w:t>
      </w:r>
      <w:r w:rsidRPr="004C31F0">
        <w:rPr>
          <w:rFonts w:ascii="Times New Roman" w:eastAsia="Calibri" w:hAnsi="Times New Roman" w:cs="Times New Roman"/>
          <w:sz w:val="24"/>
          <w:szCs w:val="24"/>
        </w:rPr>
        <w:t xml:space="preserve"> Рост пожаров в этом году обуславливается изменениями порядка в ведении учета пожаров и их последствий.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Пожароопасный сезон в лесах на территории района начался в апреле месяце. В 2019 году на территории края вводился особый противопожарный режим.</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Всего за пожароопасный сезон в 2019 году зарегистрировано 22 лесных пожара, площадь лесных пожаров составила 878,2 гектара. Пожары № 9, 13, 20, 21 находились в зоне авиационной охраны лесов. В 2018 году за весь год было зарегистрировано 3 лесных пожара, площадь лесных пожаров составила 17,2 га..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Пик термической активности отмечался в мае.</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В 5 км зоне от населенных пунктов с. Б-Салба, п. Комсомольский, д. Васильевка, д. М-Кныши, с.Б-Кныши, д. Адриха зарегистрировано 9 пожаров.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Общая группировка Идринской пожарно-химической станцией - 1 КГАУ «Лесопожарный центр» участвующая в тушении лесных пожаров составляла 68 человек 8 ед. техники. Из них 52 человека и 5 ед. техники привлекались из других районов края. Кроме этого к тушению пожаров привлекались добровольные пожарные формирования сельских поселений: с. Б-Салба, с. Никольское, с. Б-Кныши, ПСЧ-51 ФГКУ «6 отряд ФПС по Красноярскому краю».</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С начала пожароопасного сезона сотрудниками ОНД на территории района привлечены к административной ответственности по ч. 1 ст. 20.4 КоАП РФ (н</w:t>
      </w:r>
      <w:r w:rsidRPr="004C31F0">
        <w:rPr>
          <w:rFonts w:ascii="Times New Roman" w:eastAsia="Calibri" w:hAnsi="Times New Roman" w:cs="Times New Roman"/>
          <w:color w:val="333333"/>
          <w:sz w:val="24"/>
          <w:szCs w:val="24"/>
          <w:shd w:val="clear" w:color="auto" w:fill="FFFFFF"/>
        </w:rPr>
        <w:t xml:space="preserve">арушение требований пожарной безопасности) 2 человека; по ч. 2 ст. 20.4 </w:t>
      </w:r>
      <w:r w:rsidRPr="004C31F0">
        <w:rPr>
          <w:rFonts w:ascii="Times New Roman" w:eastAsia="Calibri" w:hAnsi="Times New Roman" w:cs="Times New Roman"/>
          <w:sz w:val="24"/>
          <w:szCs w:val="24"/>
        </w:rPr>
        <w:t xml:space="preserve">КоАП РФ </w:t>
      </w:r>
      <w:r w:rsidRPr="004C31F0">
        <w:rPr>
          <w:rFonts w:ascii="Times New Roman" w:eastAsia="Calibri" w:hAnsi="Times New Roman" w:cs="Times New Roman"/>
          <w:color w:val="333333"/>
          <w:sz w:val="24"/>
          <w:szCs w:val="24"/>
          <w:shd w:val="clear" w:color="auto" w:fill="FFFFFF"/>
        </w:rPr>
        <w:t>(</w:t>
      </w:r>
      <w:r w:rsidRPr="004C31F0">
        <w:rPr>
          <w:rFonts w:ascii="Times New Roman" w:eastAsia="Calibri" w:hAnsi="Times New Roman" w:cs="Times New Roman"/>
          <w:sz w:val="24"/>
          <w:szCs w:val="24"/>
        </w:rPr>
        <w:t>н</w:t>
      </w:r>
      <w:r w:rsidRPr="004C31F0">
        <w:rPr>
          <w:rFonts w:ascii="Times New Roman" w:eastAsia="Calibri" w:hAnsi="Times New Roman" w:cs="Times New Roman"/>
          <w:color w:val="333333"/>
          <w:sz w:val="24"/>
          <w:szCs w:val="24"/>
          <w:shd w:val="clear" w:color="auto" w:fill="FFFFFF"/>
        </w:rPr>
        <w:t xml:space="preserve">арушение требований пожарной безопасности </w:t>
      </w:r>
      <w:r w:rsidRPr="004C31F0">
        <w:rPr>
          <w:rFonts w:ascii="Times New Roman" w:eastAsia="Calibri" w:hAnsi="Times New Roman" w:cs="Times New Roman"/>
          <w:sz w:val="24"/>
          <w:szCs w:val="24"/>
          <w:shd w:val="clear" w:color="auto" w:fill="FFFFFF"/>
        </w:rPr>
        <w:t>в условиях </w:t>
      </w:r>
      <w:hyperlink r:id="rId9" w:anchor="dst100306" w:history="1">
        <w:r w:rsidRPr="00521B16">
          <w:rPr>
            <w:rFonts w:ascii="Times New Roman" w:eastAsia="Calibri" w:hAnsi="Times New Roman" w:cs="Times New Roman"/>
            <w:sz w:val="24"/>
            <w:szCs w:val="24"/>
            <w:shd w:val="clear" w:color="auto" w:fill="FFFFFF"/>
          </w:rPr>
          <w:t>особого противопожарного режим</w:t>
        </w:r>
      </w:hyperlink>
      <w:r w:rsidRPr="004C31F0">
        <w:rPr>
          <w:rFonts w:ascii="Times New Roman" w:eastAsia="Calibri" w:hAnsi="Times New Roman" w:cs="Times New Roman"/>
          <w:sz w:val="24"/>
          <w:szCs w:val="24"/>
        </w:rPr>
        <w:t xml:space="preserve">а) 5 человек. </w:t>
      </w:r>
    </w:p>
    <w:p w:rsidR="004C31F0" w:rsidRPr="004C31F0" w:rsidRDefault="004C31F0" w:rsidP="004C31F0">
      <w:pPr>
        <w:spacing w:after="0"/>
        <w:ind w:firstLine="360"/>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Перехода природных пожаров на территории населенных пунктов не допущено.</w:t>
      </w:r>
    </w:p>
    <w:p w:rsidR="004C31F0" w:rsidRPr="000E4D7C" w:rsidRDefault="004C31F0" w:rsidP="000E4D7C">
      <w:pPr>
        <w:spacing w:after="0" w:line="240" w:lineRule="auto"/>
        <w:ind w:firstLine="360"/>
        <w:jc w:val="both"/>
        <w:rPr>
          <w:rFonts w:ascii="Times New Roman" w:hAnsi="Times New Roman" w:cs="Times New Roman"/>
          <w:sz w:val="24"/>
          <w:szCs w:val="24"/>
        </w:rPr>
      </w:pPr>
    </w:p>
    <w:p w:rsidR="000E4D7C" w:rsidRDefault="000E4D7C" w:rsidP="000E4D7C">
      <w:pPr>
        <w:spacing w:after="0" w:line="240" w:lineRule="auto"/>
        <w:jc w:val="center"/>
        <w:rPr>
          <w:rFonts w:ascii="Times New Roman" w:hAnsi="Times New Roman" w:cs="Times New Roman"/>
          <w:b/>
          <w:sz w:val="24"/>
          <w:szCs w:val="24"/>
        </w:rPr>
      </w:pPr>
      <w:r w:rsidRPr="000E4D7C">
        <w:rPr>
          <w:rFonts w:ascii="Times New Roman" w:hAnsi="Times New Roman" w:cs="Times New Roman"/>
          <w:b/>
          <w:sz w:val="24"/>
          <w:szCs w:val="24"/>
        </w:rPr>
        <w:t>Мобилизационная подготовка</w:t>
      </w:r>
    </w:p>
    <w:p w:rsidR="004C31F0" w:rsidRDefault="004C31F0" w:rsidP="000E4D7C">
      <w:pPr>
        <w:spacing w:after="0" w:line="240" w:lineRule="auto"/>
        <w:jc w:val="center"/>
        <w:rPr>
          <w:rFonts w:ascii="Times New Roman" w:hAnsi="Times New Roman" w:cs="Times New Roman"/>
          <w:b/>
          <w:sz w:val="24"/>
          <w:szCs w:val="24"/>
        </w:rPr>
      </w:pP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Главными задачами на 2019 год в сфере мобилизационной подготовки являлось:</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Завершение разработки планов мероприятий, выполняемых в Идринском районе при нарастании угрозы агрессии против Российской Федерации,  и планов перевода Идринского района на условия военного времени и документов по их реализации в соответствии с Указом Президента Российской Федерации от 03.09.2019 «О непосредственной подготовке к переводу на работу в условиях военного времен».</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Основные усилия в 2019 году были сконцентрированы на решение следующих задач:</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-подготовке к  участию в  мобилизационных мероприятиях, проводимых Правительством Российской Федерации:  комплексной мобилизационной тренировке, в том числе в тренировке по переводу Муниципального образования на условия  военного времени.</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В марте  текущего года планы перевода Идринского района утверждены Губернатором Красноярского края и разработаны документы по их реализации. </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lastRenderedPageBreak/>
        <w:t xml:space="preserve"> В  целях организации и выполнения мероприятий по непосредственной подготовке к переводу района на условия военного времени так же разработаны и утверждены документы:</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color w:val="333333"/>
          <w:spacing w:val="-2"/>
          <w:sz w:val="24"/>
          <w:szCs w:val="24"/>
        </w:rPr>
        <w:t xml:space="preserve">План </w:t>
      </w:r>
      <w:r w:rsidRPr="004C31F0">
        <w:rPr>
          <w:rFonts w:ascii="Times New Roman" w:eastAsia="Calibri" w:hAnsi="Times New Roman" w:cs="Times New Roman"/>
          <w:sz w:val="24"/>
          <w:szCs w:val="24"/>
        </w:rPr>
        <w:t>первоочередных мероприятий главы района, выполняемых при переводе района на условия военного времени;</w:t>
      </w:r>
    </w:p>
    <w:p w:rsidR="004C31F0" w:rsidRPr="004C31F0" w:rsidRDefault="004C31F0" w:rsidP="004C31F0">
      <w:pPr>
        <w:spacing w:after="0" w:line="240" w:lineRule="auto"/>
        <w:ind w:firstLine="708"/>
        <w:jc w:val="both"/>
        <w:rPr>
          <w:rFonts w:ascii="Times New Roman" w:eastAsia="Calibri" w:hAnsi="Times New Roman" w:cs="Times New Roman"/>
          <w:color w:val="333333"/>
          <w:spacing w:val="-2"/>
          <w:sz w:val="24"/>
          <w:szCs w:val="24"/>
        </w:rPr>
      </w:pPr>
      <w:r w:rsidRPr="004C31F0">
        <w:rPr>
          <w:rFonts w:ascii="Times New Roman" w:eastAsia="Calibri" w:hAnsi="Times New Roman" w:cs="Times New Roman"/>
          <w:color w:val="333333"/>
          <w:spacing w:val="-2"/>
          <w:sz w:val="24"/>
          <w:szCs w:val="24"/>
        </w:rPr>
        <w:t xml:space="preserve">План </w:t>
      </w:r>
      <w:r w:rsidRPr="004C31F0">
        <w:rPr>
          <w:rFonts w:ascii="Times New Roman" w:eastAsia="Calibri" w:hAnsi="Times New Roman" w:cs="Times New Roman"/>
          <w:sz w:val="24"/>
          <w:szCs w:val="24"/>
        </w:rPr>
        <w:t xml:space="preserve">первоочередных мероприятий главы района </w:t>
      </w:r>
      <w:r w:rsidRPr="004C31F0">
        <w:rPr>
          <w:rFonts w:ascii="Times New Roman" w:eastAsia="Calibri" w:hAnsi="Times New Roman" w:cs="Times New Roman"/>
          <w:color w:val="333333"/>
          <w:spacing w:val="-3"/>
          <w:sz w:val="24"/>
          <w:szCs w:val="24"/>
        </w:rPr>
        <w:t xml:space="preserve">при нарастании угрозы агрессии против </w:t>
      </w:r>
      <w:r w:rsidRPr="004C31F0">
        <w:rPr>
          <w:rFonts w:ascii="Times New Roman" w:eastAsia="Calibri" w:hAnsi="Times New Roman" w:cs="Times New Roman"/>
          <w:color w:val="333333"/>
          <w:spacing w:val="-2"/>
          <w:sz w:val="24"/>
          <w:szCs w:val="24"/>
        </w:rPr>
        <w:t>Российской Федерации до объявления мобилизации в Российской Федерации;</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color w:val="333333"/>
          <w:spacing w:val="-2"/>
          <w:sz w:val="24"/>
          <w:szCs w:val="24"/>
        </w:rPr>
        <w:t xml:space="preserve">Планы </w:t>
      </w:r>
      <w:r w:rsidRPr="004C31F0">
        <w:rPr>
          <w:rFonts w:ascii="Times New Roman" w:eastAsia="Calibri" w:hAnsi="Times New Roman" w:cs="Times New Roman"/>
          <w:sz w:val="24"/>
          <w:szCs w:val="24"/>
        </w:rPr>
        <w:t>первоочередных мероприятий заместителя главы района по обеспечению жизнедеятельности района и первого заместителя главы района,  выполняемых при переводе района на условия военного времени;</w:t>
      </w:r>
    </w:p>
    <w:p w:rsidR="004C31F0" w:rsidRPr="004C31F0" w:rsidRDefault="004C31F0" w:rsidP="004C31F0">
      <w:pPr>
        <w:spacing w:after="0" w:line="240" w:lineRule="auto"/>
        <w:ind w:firstLine="708"/>
        <w:jc w:val="both"/>
        <w:rPr>
          <w:rFonts w:ascii="Times New Roman" w:eastAsia="Calibri" w:hAnsi="Times New Roman" w:cs="Times New Roman"/>
          <w:color w:val="333333"/>
          <w:spacing w:val="-2"/>
          <w:sz w:val="24"/>
          <w:szCs w:val="24"/>
        </w:rPr>
      </w:pPr>
      <w:r w:rsidRPr="004C31F0">
        <w:rPr>
          <w:rFonts w:ascii="Times New Roman" w:eastAsia="Calibri" w:hAnsi="Times New Roman" w:cs="Times New Roman"/>
          <w:color w:val="333333"/>
          <w:spacing w:val="-2"/>
          <w:sz w:val="24"/>
          <w:szCs w:val="24"/>
        </w:rPr>
        <w:t xml:space="preserve">Планы </w:t>
      </w:r>
      <w:r w:rsidRPr="004C31F0">
        <w:rPr>
          <w:rFonts w:ascii="Times New Roman" w:eastAsia="Calibri" w:hAnsi="Times New Roman" w:cs="Times New Roman"/>
          <w:sz w:val="24"/>
          <w:szCs w:val="24"/>
        </w:rPr>
        <w:t>первоочередных мероприятий заместителя главы района по обеспечению жизнедеятельности района</w:t>
      </w:r>
      <w:r w:rsidRPr="004C31F0">
        <w:rPr>
          <w:rFonts w:ascii="Times New Roman" w:eastAsia="Calibri" w:hAnsi="Times New Roman" w:cs="Times New Roman"/>
          <w:color w:val="333333"/>
          <w:spacing w:val="-3"/>
          <w:sz w:val="24"/>
          <w:szCs w:val="24"/>
        </w:rPr>
        <w:t xml:space="preserve"> </w:t>
      </w:r>
      <w:r w:rsidRPr="004C31F0">
        <w:rPr>
          <w:rFonts w:ascii="Times New Roman" w:eastAsia="Calibri" w:hAnsi="Times New Roman" w:cs="Times New Roman"/>
          <w:sz w:val="24"/>
          <w:szCs w:val="24"/>
        </w:rPr>
        <w:t>и первого заместителя главы района</w:t>
      </w:r>
      <w:r w:rsidRPr="004C31F0">
        <w:rPr>
          <w:rFonts w:ascii="Times New Roman" w:eastAsia="Calibri" w:hAnsi="Times New Roman" w:cs="Times New Roman"/>
          <w:color w:val="333333"/>
          <w:spacing w:val="-3"/>
          <w:sz w:val="24"/>
          <w:szCs w:val="24"/>
        </w:rPr>
        <w:t xml:space="preserve"> при нарастании угрозы агрессии против </w:t>
      </w:r>
      <w:r w:rsidRPr="004C31F0">
        <w:rPr>
          <w:rFonts w:ascii="Times New Roman" w:eastAsia="Calibri" w:hAnsi="Times New Roman" w:cs="Times New Roman"/>
          <w:color w:val="333333"/>
          <w:spacing w:val="-2"/>
          <w:sz w:val="24"/>
          <w:szCs w:val="24"/>
        </w:rPr>
        <w:t>Российской Федерации до объявления мобилизации в Российской Федерации;</w:t>
      </w:r>
    </w:p>
    <w:p w:rsidR="004C31F0" w:rsidRPr="004C31F0" w:rsidRDefault="004C31F0" w:rsidP="004C31F0">
      <w:pPr>
        <w:spacing w:after="0" w:line="240" w:lineRule="auto"/>
        <w:ind w:firstLine="708"/>
        <w:jc w:val="both"/>
        <w:rPr>
          <w:rFonts w:ascii="Times New Roman" w:eastAsia="Calibri" w:hAnsi="Times New Roman" w:cs="Times New Roman"/>
          <w:color w:val="FF0000"/>
          <w:sz w:val="24"/>
          <w:szCs w:val="24"/>
        </w:rPr>
      </w:pPr>
      <w:r w:rsidRPr="004C31F0">
        <w:rPr>
          <w:rFonts w:ascii="Times New Roman" w:eastAsia="Calibri" w:hAnsi="Times New Roman" w:cs="Times New Roman"/>
          <w:sz w:val="24"/>
          <w:szCs w:val="24"/>
        </w:rPr>
        <w:t>Мобилизационный план экономики Идринского района на 2016-2020 годы разработан в соответствии с требованиями методических указаний мобилизационного управления Губернатора Красноярского края и утвержден распоряжением суженного заседания Губернатора Красноярского края от 23.05.2019года № 7-ргсс.</w:t>
      </w:r>
    </w:p>
    <w:p w:rsidR="004C31F0" w:rsidRPr="004C31F0" w:rsidRDefault="004C31F0" w:rsidP="004C31F0">
      <w:pPr>
        <w:tabs>
          <w:tab w:val="left" w:leader="underscore" w:pos="4969"/>
        </w:tabs>
        <w:spacing w:after="0" w:line="240" w:lineRule="auto"/>
        <w:ind w:firstLine="700"/>
        <w:jc w:val="both"/>
        <w:rPr>
          <w:rFonts w:ascii="Times New Roman" w:eastAsia="Times New Roman" w:hAnsi="Times New Roman" w:cs="Times New Roman"/>
          <w:sz w:val="24"/>
          <w:szCs w:val="24"/>
        </w:rPr>
      </w:pPr>
      <w:r w:rsidRPr="004C31F0">
        <w:rPr>
          <w:rFonts w:ascii="Times New Roman" w:eastAsia="Times New Roman" w:hAnsi="Times New Roman" w:cs="Times New Roman"/>
          <w:sz w:val="24"/>
          <w:szCs w:val="24"/>
        </w:rPr>
        <w:t>Мобилизационный план экономики Идринского района на 2016-2020 годы в виде заданий на поставку продукции (работ, услуг) для государственных нужд, которая может быть осуществлена в будущем в течение годового периода при наступлении необходимости установлены    32 организациям различных форм собственности, осуществляющим свою деятельность на территории муниципального образования Идринского района.</w:t>
      </w:r>
    </w:p>
    <w:p w:rsidR="004C31F0" w:rsidRPr="004C31F0" w:rsidRDefault="004C31F0" w:rsidP="004C31F0">
      <w:pPr>
        <w:spacing w:after="0" w:line="240" w:lineRule="auto"/>
        <w:ind w:right="40" w:firstLine="700"/>
        <w:jc w:val="both"/>
        <w:rPr>
          <w:rFonts w:ascii="Times New Roman" w:eastAsia="Times New Roman" w:hAnsi="Times New Roman" w:cs="Times New Roman"/>
          <w:sz w:val="24"/>
          <w:szCs w:val="24"/>
        </w:rPr>
      </w:pPr>
      <w:r w:rsidRPr="004C31F0">
        <w:rPr>
          <w:rFonts w:ascii="Times New Roman" w:eastAsia="Times New Roman" w:hAnsi="Times New Roman" w:cs="Times New Roman"/>
          <w:sz w:val="24"/>
          <w:szCs w:val="24"/>
        </w:rPr>
        <w:t>Предварительные договоры на выполнение мобилизационных заданий на  расчетный год заключены 29 предприятиями и организациями,  имеющими мобилизационные задания и трем организациям направлены уведомления, о том, что у них имеются мобилизационные задания по выпуску бланочной продукции, оказание медицинских услуг, подготовка рабочих кадров.</w:t>
      </w:r>
    </w:p>
    <w:p w:rsidR="004C31F0" w:rsidRPr="004C31F0" w:rsidRDefault="004C31F0" w:rsidP="004C31F0">
      <w:pPr>
        <w:spacing w:after="0" w:line="240" w:lineRule="auto"/>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Ежегодно проводится корректировка этих документов.</w:t>
      </w:r>
    </w:p>
    <w:p w:rsidR="004C31F0" w:rsidRPr="004C31F0" w:rsidRDefault="004C31F0" w:rsidP="004C31F0">
      <w:pPr>
        <w:spacing w:after="0" w:line="240" w:lineRule="auto"/>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Руководители администрации района имеют рабочие папки с документами по переводу на работу в условиях военного времени. </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Проведены мероприятия по поддержанию системы оповещения в постоянной готовности к работе.  Продолжилась работа по оснащению ЕДДС современными автоматизированными системами оповещения, так же совершенствовался уровень практической подготовки оперативных дежурных, которые отвечают за оповещение различных категорий должностных лиц в соответствии с задачами перевода на работу в условиях военного времени.   </w:t>
      </w:r>
    </w:p>
    <w:p w:rsidR="004C31F0" w:rsidRPr="004C31F0" w:rsidRDefault="004C31F0" w:rsidP="004C31F0">
      <w:pPr>
        <w:spacing w:after="0" w:line="240" w:lineRule="auto"/>
        <w:ind w:firstLine="708"/>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Организация нормированного снабжения населения продовольственными и непродовольственными товарами в расчетном году осуществляется в соответствии с «Планом нормированного снабжения населения района продовольственными и непродовольственными товарами в 2016-2020 годы». </w:t>
      </w:r>
    </w:p>
    <w:p w:rsidR="004C31F0" w:rsidRPr="004C31F0" w:rsidRDefault="004C31F0" w:rsidP="004C31F0">
      <w:pPr>
        <w:spacing w:after="0" w:line="240" w:lineRule="auto"/>
        <w:jc w:val="both"/>
        <w:rPr>
          <w:rFonts w:ascii="Times New Roman" w:eastAsia="Calibri" w:hAnsi="Times New Roman" w:cs="Times New Roman"/>
          <w:sz w:val="24"/>
          <w:szCs w:val="24"/>
        </w:rPr>
      </w:pPr>
      <w:r w:rsidRPr="004C31F0">
        <w:rPr>
          <w:rFonts w:ascii="Times New Roman" w:eastAsia="Calibri" w:hAnsi="Times New Roman" w:cs="Times New Roman"/>
          <w:sz w:val="24"/>
          <w:szCs w:val="24"/>
        </w:rPr>
        <w:t xml:space="preserve">          План мероприятий по мобилизационной подготовке органов местного самоуправления Идринского района на 2019 год согласованный с начальником мобилизационного управления Губернатора Красноярского края 24.12.2018 года и утвержденный главой района выполнен в полном объеме  </w:t>
      </w:r>
    </w:p>
    <w:p w:rsidR="00EC22EB" w:rsidRDefault="00EC22EB" w:rsidP="000E4D7C">
      <w:pPr>
        <w:spacing w:after="0" w:line="240" w:lineRule="auto"/>
        <w:jc w:val="center"/>
        <w:rPr>
          <w:rFonts w:ascii="Times New Roman" w:hAnsi="Times New Roman" w:cs="Times New Roman"/>
          <w:b/>
          <w:sz w:val="24"/>
          <w:szCs w:val="24"/>
        </w:rPr>
      </w:pPr>
    </w:p>
    <w:p w:rsidR="000E4D7C" w:rsidRDefault="000E4D7C" w:rsidP="000E4D7C">
      <w:pPr>
        <w:spacing w:after="0" w:line="240" w:lineRule="auto"/>
        <w:jc w:val="center"/>
        <w:rPr>
          <w:rFonts w:ascii="Times New Roman" w:hAnsi="Times New Roman" w:cs="Times New Roman"/>
          <w:b/>
          <w:sz w:val="24"/>
          <w:szCs w:val="24"/>
        </w:rPr>
      </w:pPr>
      <w:r w:rsidRPr="000E4D7C">
        <w:rPr>
          <w:rFonts w:ascii="Times New Roman" w:hAnsi="Times New Roman" w:cs="Times New Roman"/>
          <w:b/>
          <w:sz w:val="24"/>
          <w:szCs w:val="24"/>
        </w:rPr>
        <w:t>Организационная работа</w:t>
      </w:r>
    </w:p>
    <w:p w:rsidR="007727CF" w:rsidRDefault="007727CF" w:rsidP="000E4D7C">
      <w:pPr>
        <w:spacing w:after="0" w:line="240" w:lineRule="auto"/>
        <w:jc w:val="center"/>
        <w:rPr>
          <w:rFonts w:ascii="Times New Roman" w:hAnsi="Times New Roman" w:cs="Times New Roman"/>
          <w:b/>
          <w:sz w:val="24"/>
          <w:szCs w:val="24"/>
        </w:rPr>
      </w:pP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Деятельность администрации  района непосредственно связана и с исполнением  организационно-распорядительной документации. Практически каждый  момент деятельности   органов исполнительно-распорядительной власти  строго регламентирован  определенным правовым документом.</w:t>
      </w:r>
    </w:p>
    <w:p w:rsidR="000E4D7C" w:rsidRPr="000E4D7C" w:rsidRDefault="000E4D7C" w:rsidP="000E4D7C">
      <w:pPr>
        <w:spacing w:after="0" w:line="240" w:lineRule="auto"/>
        <w:jc w:val="both"/>
        <w:rPr>
          <w:rFonts w:ascii="Times New Roman" w:hAnsi="Times New Roman" w:cs="Times New Roman"/>
          <w:sz w:val="24"/>
          <w:szCs w:val="24"/>
        </w:rPr>
      </w:pPr>
      <w:r w:rsidRPr="000E4D7C">
        <w:rPr>
          <w:rFonts w:ascii="Times New Roman" w:hAnsi="Times New Roman" w:cs="Times New Roman"/>
          <w:sz w:val="24"/>
          <w:szCs w:val="24"/>
        </w:rPr>
        <w:lastRenderedPageBreak/>
        <w:t xml:space="preserve">       </w:t>
      </w:r>
      <w:r w:rsidR="002C5CD3">
        <w:rPr>
          <w:rFonts w:ascii="Times New Roman" w:hAnsi="Times New Roman" w:cs="Times New Roman"/>
          <w:sz w:val="24"/>
          <w:szCs w:val="24"/>
        </w:rPr>
        <w:t>З</w:t>
      </w:r>
      <w:r w:rsidRPr="000E4D7C">
        <w:rPr>
          <w:rFonts w:ascii="Times New Roman" w:hAnsi="Times New Roman" w:cs="Times New Roman"/>
          <w:sz w:val="24"/>
          <w:szCs w:val="24"/>
        </w:rPr>
        <w:t>а 1</w:t>
      </w:r>
      <w:r w:rsidR="004C31F0">
        <w:rPr>
          <w:rFonts w:ascii="Times New Roman" w:hAnsi="Times New Roman" w:cs="Times New Roman"/>
          <w:sz w:val="24"/>
          <w:szCs w:val="24"/>
        </w:rPr>
        <w:t>0</w:t>
      </w:r>
      <w:r w:rsidRPr="000E4D7C">
        <w:rPr>
          <w:rFonts w:ascii="Times New Roman" w:hAnsi="Times New Roman" w:cs="Times New Roman"/>
          <w:sz w:val="24"/>
          <w:szCs w:val="24"/>
        </w:rPr>
        <w:t xml:space="preserve"> месяцев  201</w:t>
      </w:r>
      <w:r w:rsidR="004C31F0">
        <w:rPr>
          <w:rFonts w:ascii="Times New Roman" w:hAnsi="Times New Roman" w:cs="Times New Roman"/>
          <w:sz w:val="24"/>
          <w:szCs w:val="24"/>
        </w:rPr>
        <w:t>9</w:t>
      </w:r>
      <w:r w:rsidRPr="000E4D7C">
        <w:rPr>
          <w:rFonts w:ascii="Times New Roman" w:hAnsi="Times New Roman" w:cs="Times New Roman"/>
          <w:sz w:val="24"/>
          <w:szCs w:val="24"/>
        </w:rPr>
        <w:t xml:space="preserve"> года мною подписано 1</w:t>
      </w:r>
      <w:r w:rsidR="00F512DC">
        <w:rPr>
          <w:rFonts w:ascii="Times New Roman" w:hAnsi="Times New Roman" w:cs="Times New Roman"/>
          <w:sz w:val="24"/>
          <w:szCs w:val="24"/>
        </w:rPr>
        <w:t>62</w:t>
      </w:r>
      <w:r w:rsidRPr="000E4D7C">
        <w:rPr>
          <w:rFonts w:ascii="Times New Roman" w:hAnsi="Times New Roman" w:cs="Times New Roman"/>
          <w:sz w:val="24"/>
          <w:szCs w:val="24"/>
        </w:rPr>
        <w:t xml:space="preserve"> распоряжени</w:t>
      </w:r>
      <w:r w:rsidR="00F512DC">
        <w:rPr>
          <w:rFonts w:ascii="Times New Roman" w:hAnsi="Times New Roman" w:cs="Times New Roman"/>
          <w:sz w:val="24"/>
          <w:szCs w:val="24"/>
        </w:rPr>
        <w:t>я</w:t>
      </w:r>
      <w:r w:rsidRPr="000E4D7C">
        <w:rPr>
          <w:rFonts w:ascii="Times New Roman" w:hAnsi="Times New Roman" w:cs="Times New Roman"/>
          <w:sz w:val="24"/>
          <w:szCs w:val="24"/>
        </w:rPr>
        <w:t xml:space="preserve"> и </w:t>
      </w:r>
      <w:r w:rsidR="00F512DC">
        <w:rPr>
          <w:rFonts w:ascii="Times New Roman" w:hAnsi="Times New Roman" w:cs="Times New Roman"/>
          <w:sz w:val="24"/>
          <w:szCs w:val="24"/>
        </w:rPr>
        <w:t>792</w:t>
      </w:r>
      <w:r w:rsidRPr="000E4D7C">
        <w:rPr>
          <w:rFonts w:ascii="Times New Roman" w:hAnsi="Times New Roman" w:cs="Times New Roman"/>
          <w:sz w:val="24"/>
          <w:szCs w:val="24"/>
        </w:rPr>
        <w:t xml:space="preserve">  постановлени</w:t>
      </w:r>
      <w:r w:rsidR="00F512DC">
        <w:rPr>
          <w:rFonts w:ascii="Times New Roman" w:hAnsi="Times New Roman" w:cs="Times New Roman"/>
          <w:sz w:val="24"/>
          <w:szCs w:val="24"/>
        </w:rPr>
        <w:t>я</w:t>
      </w:r>
      <w:r w:rsidRPr="000E4D7C">
        <w:rPr>
          <w:rFonts w:ascii="Times New Roman" w:hAnsi="Times New Roman" w:cs="Times New Roman"/>
          <w:sz w:val="24"/>
          <w:szCs w:val="24"/>
        </w:rPr>
        <w:t>. Нормативно</w:t>
      </w:r>
      <w:r w:rsidR="004C31F0">
        <w:rPr>
          <w:rFonts w:ascii="Times New Roman" w:hAnsi="Times New Roman" w:cs="Times New Roman"/>
          <w:sz w:val="24"/>
          <w:szCs w:val="24"/>
        </w:rPr>
        <w:t>-</w:t>
      </w:r>
      <w:r w:rsidRPr="000E4D7C">
        <w:rPr>
          <w:rFonts w:ascii="Times New Roman" w:hAnsi="Times New Roman" w:cs="Times New Roman"/>
          <w:sz w:val="24"/>
          <w:szCs w:val="24"/>
        </w:rPr>
        <w:t xml:space="preserve"> правовые документы публикуются  в средствах массовой информации, размещаются в сети Интернет на сайте муниципального образования Идринский район. Кроме этого все НПА  предоставляется  в государственно - правовой департамент аппарата Правительства Красноярского края. Таким образом,  достигаются основные принципы обеспечения доступа к информации о деятельности администрации района и один из принципов противодействия коррупции - открытость, доступность, достоверность и  своевременность предоставления информации.</w:t>
      </w: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Деятельность администрации района  активно освещается СМИ. В качестве информационных ресурсов выступает газета «Идринский вестник», официальный сайт муниципального образования  Идринский район.</w:t>
      </w: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Одной из традиционных форм взаимодействия районной администрации с населением остается работа с письмен</w:t>
      </w:r>
      <w:r w:rsidR="004C31F0">
        <w:rPr>
          <w:rFonts w:ascii="Times New Roman" w:hAnsi="Times New Roman" w:cs="Times New Roman"/>
          <w:sz w:val="24"/>
          <w:szCs w:val="24"/>
        </w:rPr>
        <w:t>ными обращениями граждан. В 2019</w:t>
      </w:r>
      <w:r w:rsidRPr="000E4D7C">
        <w:rPr>
          <w:rFonts w:ascii="Times New Roman" w:hAnsi="Times New Roman" w:cs="Times New Roman"/>
          <w:sz w:val="24"/>
          <w:szCs w:val="24"/>
        </w:rPr>
        <w:t xml:space="preserve"> году  поступило и зарегистрировано </w:t>
      </w:r>
      <w:r w:rsidR="004C31F0">
        <w:rPr>
          <w:rFonts w:ascii="Times New Roman" w:hAnsi="Times New Roman" w:cs="Times New Roman"/>
          <w:sz w:val="24"/>
          <w:szCs w:val="24"/>
        </w:rPr>
        <w:t>38</w:t>
      </w:r>
      <w:r w:rsidRPr="000E4D7C">
        <w:rPr>
          <w:rFonts w:ascii="Times New Roman" w:hAnsi="Times New Roman" w:cs="Times New Roman"/>
          <w:sz w:val="24"/>
          <w:szCs w:val="24"/>
        </w:rPr>
        <w:t xml:space="preserve"> обращений. </w:t>
      </w: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Основные просьбы, содержащиеся в  обращениях</w:t>
      </w:r>
      <w:r w:rsidR="002C5CD3">
        <w:rPr>
          <w:rFonts w:ascii="Times New Roman" w:hAnsi="Times New Roman" w:cs="Times New Roman"/>
          <w:sz w:val="24"/>
          <w:szCs w:val="24"/>
        </w:rPr>
        <w:t>,</w:t>
      </w:r>
      <w:r w:rsidRPr="000E4D7C">
        <w:rPr>
          <w:rFonts w:ascii="Times New Roman" w:hAnsi="Times New Roman" w:cs="Times New Roman"/>
          <w:sz w:val="24"/>
          <w:szCs w:val="24"/>
        </w:rPr>
        <w:t xml:space="preserve"> касались: благоустройства  населенных пунктов (качество дорог, ремонт жилых домов, водопроводных сетей и т.д.), выделение материальной помощи, улучшение жилищных условий,  вопросы земельных отношений.  Это говорит о том, что люди хотят жить лучше, хотят видеть порядок в районе. </w:t>
      </w:r>
    </w:p>
    <w:p w:rsidR="000E4D7C" w:rsidRPr="000E4D7C" w:rsidRDefault="000E4D7C" w:rsidP="000E4D7C">
      <w:pPr>
        <w:spacing w:after="0" w:line="240" w:lineRule="auto"/>
        <w:jc w:val="both"/>
        <w:rPr>
          <w:rFonts w:ascii="Times New Roman" w:hAnsi="Times New Roman" w:cs="Times New Roman"/>
          <w:sz w:val="24"/>
          <w:szCs w:val="24"/>
        </w:rPr>
      </w:pPr>
      <w:r w:rsidRPr="000E4D7C">
        <w:rPr>
          <w:rFonts w:ascii="Times New Roman" w:hAnsi="Times New Roman" w:cs="Times New Roman"/>
          <w:sz w:val="24"/>
          <w:szCs w:val="24"/>
        </w:rPr>
        <w:t xml:space="preserve"> </w:t>
      </w:r>
      <w:r w:rsidRPr="000E4D7C">
        <w:rPr>
          <w:rFonts w:ascii="Times New Roman" w:hAnsi="Times New Roman" w:cs="Times New Roman"/>
          <w:sz w:val="24"/>
          <w:szCs w:val="24"/>
        </w:rPr>
        <w:tab/>
        <w:t>Все вопросы рассматривались  должностными лицами и специалистами администрации, при необходимости, исполнители выезжали на место для более полного и детального рассмотрения. Одни вопросы решались сразу, другие  требовали более продолжительного  рассмотрения, но ни один вопрос не был оставлен без внимания, ответы, как правило</w:t>
      </w:r>
      <w:r w:rsidR="002C5CD3">
        <w:rPr>
          <w:rFonts w:ascii="Times New Roman" w:hAnsi="Times New Roman" w:cs="Times New Roman"/>
          <w:sz w:val="24"/>
          <w:szCs w:val="24"/>
        </w:rPr>
        <w:t>,</w:t>
      </w:r>
      <w:r w:rsidRPr="000E4D7C">
        <w:rPr>
          <w:rFonts w:ascii="Times New Roman" w:hAnsi="Times New Roman" w:cs="Times New Roman"/>
          <w:sz w:val="24"/>
          <w:szCs w:val="24"/>
        </w:rPr>
        <w:t xml:space="preserve"> даются в письменной форме.</w:t>
      </w: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 xml:space="preserve">Одной из форм привлечения наиболее активной части населения к решению и общественному воздействию на те, или иные  проблемы, процессы, которые районная администрация, как исполнительный орган, решает в своей практической работе опираясь на комиссии, созданные  главой района.  </w:t>
      </w:r>
    </w:p>
    <w:p w:rsidR="000E4D7C" w:rsidRPr="000E4D7C" w:rsidRDefault="000E4D7C" w:rsidP="000E4D7C">
      <w:pPr>
        <w:spacing w:after="0" w:line="240" w:lineRule="auto"/>
        <w:ind w:firstLine="708"/>
        <w:jc w:val="both"/>
        <w:rPr>
          <w:rFonts w:ascii="Times New Roman" w:hAnsi="Times New Roman" w:cs="Times New Roman"/>
          <w:sz w:val="24"/>
          <w:szCs w:val="24"/>
        </w:rPr>
      </w:pPr>
      <w:r w:rsidRPr="000E4D7C">
        <w:rPr>
          <w:rFonts w:ascii="Times New Roman" w:hAnsi="Times New Roman" w:cs="Times New Roman"/>
          <w:sz w:val="24"/>
          <w:szCs w:val="24"/>
        </w:rPr>
        <w:t>Меняется законодательство, вносятся поправки в нормативные акты, все это требует от специалистов своевременного обновления и пополнения знаний, приобретения дополнительных навыков для соответствия  занимаемым должностям. В течение 201</w:t>
      </w:r>
      <w:r w:rsidR="00FB6DAA">
        <w:rPr>
          <w:rFonts w:ascii="Times New Roman" w:hAnsi="Times New Roman" w:cs="Times New Roman"/>
          <w:sz w:val="24"/>
          <w:szCs w:val="24"/>
        </w:rPr>
        <w:t>9</w:t>
      </w:r>
      <w:r w:rsidRPr="000E4D7C">
        <w:rPr>
          <w:rFonts w:ascii="Times New Roman" w:hAnsi="Times New Roman" w:cs="Times New Roman"/>
          <w:sz w:val="24"/>
          <w:szCs w:val="24"/>
        </w:rPr>
        <w:t xml:space="preserve"> года  сотрудники районной администрации, специалисты  сельских администраций принимали участие в краевых и районных  учебных семинарах, знакомились с нововведениями, изучали передовой опыт. Темы обсуждаемых вопросов  касались жилищного и земельного законодательства, финансового и налогового учета, вопросов  делопроизводства и информационно</w:t>
      </w:r>
      <w:r w:rsidR="002C5CD3">
        <w:rPr>
          <w:rFonts w:ascii="Times New Roman" w:hAnsi="Times New Roman" w:cs="Times New Roman"/>
          <w:sz w:val="24"/>
          <w:szCs w:val="24"/>
        </w:rPr>
        <w:t xml:space="preserve"> </w:t>
      </w:r>
      <w:r w:rsidRPr="000E4D7C">
        <w:rPr>
          <w:rFonts w:ascii="Times New Roman" w:hAnsi="Times New Roman" w:cs="Times New Roman"/>
          <w:sz w:val="24"/>
          <w:szCs w:val="24"/>
        </w:rPr>
        <w:t>- программного обеспечения и др.</w:t>
      </w:r>
    </w:p>
    <w:p w:rsidR="000E4D7C" w:rsidRPr="000E4D7C" w:rsidRDefault="000E4D7C" w:rsidP="000E4D7C">
      <w:pPr>
        <w:spacing w:after="0" w:line="240" w:lineRule="auto"/>
        <w:ind w:firstLine="708"/>
        <w:jc w:val="both"/>
        <w:rPr>
          <w:rFonts w:ascii="Times New Roman" w:hAnsi="Times New Roman" w:cs="Times New Roman"/>
          <w:sz w:val="24"/>
          <w:szCs w:val="24"/>
        </w:rPr>
      </w:pPr>
    </w:p>
    <w:p w:rsidR="000E4D7C" w:rsidRPr="000E4D7C" w:rsidRDefault="000E4D7C" w:rsidP="000E4D7C">
      <w:pPr>
        <w:spacing w:after="0" w:line="240" w:lineRule="auto"/>
        <w:ind w:firstLine="708"/>
        <w:jc w:val="center"/>
        <w:rPr>
          <w:rFonts w:ascii="Times New Roman" w:hAnsi="Times New Roman" w:cs="Times New Roman"/>
          <w:b/>
          <w:sz w:val="24"/>
          <w:szCs w:val="24"/>
        </w:rPr>
      </w:pPr>
      <w:r w:rsidRPr="000E4D7C">
        <w:rPr>
          <w:rFonts w:ascii="Times New Roman" w:hAnsi="Times New Roman" w:cs="Times New Roman"/>
          <w:b/>
          <w:sz w:val="24"/>
          <w:szCs w:val="24"/>
        </w:rPr>
        <w:t>КГБУ «Идринское лесничество»</w:t>
      </w:r>
    </w:p>
    <w:p w:rsidR="000E4D7C" w:rsidRDefault="000E4D7C" w:rsidP="000E4D7C">
      <w:pPr>
        <w:spacing w:after="0" w:line="240" w:lineRule="auto"/>
        <w:ind w:firstLine="708"/>
        <w:jc w:val="both"/>
        <w:rPr>
          <w:rFonts w:ascii="Times New Roman" w:hAnsi="Times New Roman" w:cs="Times New Roman"/>
          <w:sz w:val="24"/>
          <w:szCs w:val="24"/>
        </w:rPr>
      </w:pPr>
    </w:p>
    <w:p w:rsidR="00EC22EB" w:rsidRDefault="00EC22EB"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Площадь КГБУ «Идринское лесничество» 308736 га, в него входит 4 участковых лесничества: Идринское участковое лесничество, Козинское  участковое лесничество, Екатерининское участковое лесничество, Идринское сельское участковое лесничество. Площадь арендованного лесного фонда 56048 га, в т.ч. для рубки леса 42347 га. Цель деятельности учреждения являются обеспечение многоцелевого, рационального</w:t>
      </w:r>
      <w:r w:rsidR="002E493E">
        <w:rPr>
          <w:rFonts w:ascii="Times New Roman" w:hAnsi="Times New Roman" w:cs="Times New Roman"/>
          <w:sz w:val="24"/>
          <w:szCs w:val="24"/>
        </w:rPr>
        <w:t>,</w:t>
      </w:r>
      <w:r>
        <w:rPr>
          <w:rFonts w:ascii="Times New Roman" w:hAnsi="Times New Roman" w:cs="Times New Roman"/>
          <w:sz w:val="24"/>
          <w:szCs w:val="24"/>
        </w:rPr>
        <w:t xml:space="preserve"> непрерывного, не истощительного использования лесов для удовлетворения потребностей общества в лесах и лесных ресурсов на территории края, обеспечение охраны и защиты лесов, воспроизводство лесов, улучшение их качества, а также повышение продуктивности лесов. Деятельность лесничества заключается в следующем:</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искусственное лесовосстановление 51,5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естественное лесовосстановление  -  100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лесопотологический мониторинг – 200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уход за лесными культурами – 115 га</w:t>
      </w:r>
      <w:r w:rsidR="007727CF">
        <w:rPr>
          <w:rFonts w:ascii="Times New Roman" w:hAnsi="Times New Roman" w:cs="Times New Roman"/>
          <w:sz w:val="24"/>
          <w:szCs w:val="24"/>
        </w:rPr>
        <w:t>;</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подготовка почв</w:t>
      </w:r>
      <w:r w:rsidR="007727CF">
        <w:rPr>
          <w:rFonts w:ascii="Times New Roman" w:hAnsi="Times New Roman" w:cs="Times New Roman"/>
          <w:sz w:val="24"/>
          <w:szCs w:val="24"/>
        </w:rPr>
        <w:t>ы под лесные культуры – 51,5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22EB">
        <w:rPr>
          <w:rFonts w:ascii="Times New Roman" w:hAnsi="Times New Roman" w:cs="Times New Roman"/>
          <w:sz w:val="24"/>
          <w:szCs w:val="24"/>
        </w:rPr>
        <w:t>- до</w:t>
      </w:r>
      <w:r w:rsidR="007727CF">
        <w:rPr>
          <w:rFonts w:ascii="Times New Roman" w:hAnsi="Times New Roman" w:cs="Times New Roman"/>
          <w:sz w:val="24"/>
          <w:szCs w:val="24"/>
        </w:rPr>
        <w:t>полнение лесных культур – 20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заготовка лесных семян – 0 кг.</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Расчетная лесосека по главному пользованию в пределах лесничества  составляет 659,6 тыс. кбм.:</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пло</w:t>
      </w:r>
      <w:r w:rsidR="007727CF">
        <w:rPr>
          <w:rFonts w:ascii="Times New Roman" w:hAnsi="Times New Roman" w:cs="Times New Roman"/>
          <w:sz w:val="24"/>
          <w:szCs w:val="24"/>
        </w:rPr>
        <w:t>щадь пройденная рубкой 264,2 га;</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объем загото</w:t>
      </w:r>
      <w:r w:rsidR="007727CF">
        <w:rPr>
          <w:rFonts w:ascii="Times New Roman" w:hAnsi="Times New Roman" w:cs="Times New Roman"/>
          <w:sz w:val="24"/>
          <w:szCs w:val="24"/>
        </w:rPr>
        <w:t>вленной древесины 46,8 тыс. кбм;</w:t>
      </w:r>
    </w:p>
    <w:p w:rsidR="00EC22EB" w:rsidRDefault="002E493E" w:rsidP="00EC2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2EB">
        <w:rPr>
          <w:rFonts w:ascii="Times New Roman" w:hAnsi="Times New Roman" w:cs="Times New Roman"/>
          <w:sz w:val="24"/>
          <w:szCs w:val="24"/>
        </w:rPr>
        <w:t>- работа с гражданами и заключение договоров купли – продажи лесных насаждений для собственных нужд: принято заявлений 596 шт., фактически заключено договоров 596 шт.: на отопление жилых домов и хозяйственных построек 10452 кбм, на ремонт жилых домов и хозяйственных построек 1846 кбм, на строительство жилых домов 15800 кбм., на строительство  хозяйственных построек 4549 кбм.</w:t>
      </w:r>
    </w:p>
    <w:p w:rsidR="00081355" w:rsidRDefault="00081355" w:rsidP="00EC22EB">
      <w:pPr>
        <w:spacing w:after="0" w:line="240" w:lineRule="auto"/>
        <w:jc w:val="both"/>
        <w:rPr>
          <w:rFonts w:ascii="Times New Roman" w:hAnsi="Times New Roman" w:cs="Times New Roman"/>
          <w:sz w:val="24"/>
          <w:szCs w:val="24"/>
        </w:rPr>
      </w:pPr>
    </w:p>
    <w:p w:rsidR="00081355" w:rsidRPr="00081355" w:rsidRDefault="00081355" w:rsidP="00081355">
      <w:pPr>
        <w:autoSpaceDE w:val="0"/>
        <w:autoSpaceDN w:val="0"/>
        <w:adjustRightInd w:val="0"/>
        <w:spacing w:after="0" w:line="240" w:lineRule="auto"/>
        <w:ind w:firstLine="708"/>
        <w:jc w:val="center"/>
        <w:rPr>
          <w:rFonts w:ascii="Times New Roman CYR" w:hAnsi="Times New Roman CYR" w:cs="Times New Roman CYR"/>
          <w:b/>
          <w:kern w:val="16"/>
          <w:sz w:val="24"/>
          <w:szCs w:val="24"/>
          <w:highlight w:val="white"/>
        </w:rPr>
      </w:pPr>
      <w:r w:rsidRPr="00081355">
        <w:rPr>
          <w:rFonts w:ascii="Times New Roman CYR" w:hAnsi="Times New Roman CYR" w:cs="Times New Roman CYR"/>
          <w:b/>
          <w:kern w:val="16"/>
          <w:sz w:val="24"/>
          <w:szCs w:val="24"/>
          <w:highlight w:val="white"/>
        </w:rPr>
        <w:t>Пассажирские перевозки</w:t>
      </w:r>
    </w:p>
    <w:p w:rsidR="00081355" w:rsidRPr="00081355" w:rsidRDefault="00081355" w:rsidP="00081355">
      <w:pPr>
        <w:autoSpaceDE w:val="0"/>
        <w:autoSpaceDN w:val="0"/>
        <w:adjustRightInd w:val="0"/>
        <w:spacing w:after="0" w:line="240" w:lineRule="auto"/>
        <w:ind w:firstLine="708"/>
        <w:jc w:val="center"/>
        <w:rPr>
          <w:rFonts w:ascii="Times New Roman CYR" w:hAnsi="Times New Roman CYR" w:cs="Times New Roman CYR"/>
          <w:kern w:val="16"/>
          <w:sz w:val="24"/>
          <w:szCs w:val="24"/>
          <w:highlight w:val="white"/>
        </w:rPr>
      </w:pP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 xml:space="preserve">Перевозку пассажиров автомобильным транспортом на территории района, по регулируемым маршрутам, осуществляет Краснотуранский филиал  ГПКК «Краевое  АТП». </w:t>
      </w: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Количество автобусных маршрутов составляет 10 ед., протяженность автобусных маршрутов составляет 402,0 км. и  ряд лет остаются неизменными, в перспективе открытие новых маршрутов и увеличение их протяжённости не планируется.</w:t>
      </w: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 xml:space="preserve">  Объем перевозок в 2018 году -  количество перевезённых (отправленных) пассажиров всеми видами транспорта составил 62,8 тыс. человек, сокращение к уровню 2017 года на 18,9 %.</w:t>
      </w: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 xml:space="preserve">За 10 месяцев  2019 года объем перевозок составил 42,9 тыс. чел., сумма по возмещению недополученных доходов организациям, выполняющим перевозку пассажиров по муниципальным маршрутам с небольшой интенсивностью пассажиропотока,  составила 6383,04 тыс. руб., по оценке 2019 года поддержка данного вида деятельности составит в сумме 9481,23 тыс. руб. </w:t>
      </w: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Пассажирооборот автомобильного транспорта в 2018 году составил 0,99 млн. пасс. км., при показателе 2017 года 1,0 млн. пасс. км.</w:t>
      </w:r>
    </w:p>
    <w:p w:rsidR="007727CF" w:rsidRPr="004560B4" w:rsidRDefault="007727CF" w:rsidP="007727CF">
      <w:pPr>
        <w:autoSpaceDE w:val="0"/>
        <w:autoSpaceDN w:val="0"/>
        <w:adjustRightInd w:val="0"/>
        <w:spacing w:after="0" w:line="240" w:lineRule="auto"/>
        <w:ind w:firstLine="708"/>
        <w:jc w:val="both"/>
        <w:rPr>
          <w:rFonts w:ascii="Times New Roman CYR" w:hAnsi="Times New Roman CYR" w:cs="Times New Roman CYR"/>
          <w:kern w:val="20"/>
          <w:sz w:val="24"/>
          <w:szCs w:val="24"/>
        </w:rPr>
      </w:pPr>
      <w:r w:rsidRPr="004560B4">
        <w:rPr>
          <w:rFonts w:ascii="Times New Roman CYR" w:hAnsi="Times New Roman CYR" w:cs="Times New Roman CYR"/>
          <w:kern w:val="20"/>
          <w:sz w:val="24"/>
          <w:szCs w:val="24"/>
        </w:rPr>
        <w:t>Сокращение данных показателей обусловлено уменьшением  пассажиропотока пассажиров, в связи с увеличением личного автотранспорта, а также развитием услуг такси.</w:t>
      </w:r>
    </w:p>
    <w:p w:rsidR="007727CF" w:rsidRPr="004560B4" w:rsidRDefault="007727CF" w:rsidP="007727CF">
      <w:pPr>
        <w:spacing w:after="0" w:line="240" w:lineRule="auto"/>
        <w:ind w:firstLine="709"/>
        <w:jc w:val="both"/>
        <w:rPr>
          <w:rFonts w:ascii="Times New Roman" w:eastAsia="Times New Roman" w:hAnsi="Times New Roman" w:cs="Times New Roman"/>
          <w:sz w:val="24"/>
          <w:szCs w:val="24"/>
        </w:rPr>
      </w:pPr>
      <w:r w:rsidRPr="004560B4">
        <w:rPr>
          <w:rFonts w:ascii="Times New Roman" w:eastAsia="Times New Roman" w:hAnsi="Times New Roman" w:cs="Times New Roman"/>
          <w:kern w:val="20"/>
          <w:sz w:val="24"/>
          <w:szCs w:val="24"/>
        </w:rPr>
        <w:t>Не имеют автобусного сообщения д. Малые Кныши– 14 чел., д. Малый-Телек -8 чел.,</w:t>
      </w:r>
      <w:r w:rsidR="002C5CD3">
        <w:rPr>
          <w:rFonts w:ascii="Times New Roman" w:eastAsia="Times New Roman" w:hAnsi="Times New Roman" w:cs="Times New Roman"/>
          <w:kern w:val="20"/>
          <w:sz w:val="24"/>
          <w:szCs w:val="24"/>
        </w:rPr>
        <w:t xml:space="preserve"> </w:t>
      </w:r>
      <w:r w:rsidRPr="004560B4">
        <w:rPr>
          <w:rFonts w:ascii="Times New Roman" w:eastAsia="Times New Roman" w:hAnsi="Times New Roman" w:cs="Times New Roman"/>
          <w:kern w:val="20"/>
          <w:sz w:val="24"/>
          <w:szCs w:val="24"/>
        </w:rPr>
        <w:t>д. Шадрино – 1 чел., д. Николаевка – 1 чел. В перспективе численность населения, проживающего в населенных пунктах, имеющих регулярное автобусное сообщение с административным центром не увеличивается</w:t>
      </w:r>
      <w:r w:rsidR="002C5CD3">
        <w:rPr>
          <w:rFonts w:ascii="Times New Roman" w:eastAsia="Times New Roman" w:hAnsi="Times New Roman" w:cs="Times New Roman"/>
          <w:kern w:val="20"/>
          <w:sz w:val="24"/>
          <w:szCs w:val="24"/>
        </w:rPr>
        <w:t>,</w:t>
      </w:r>
      <w:r w:rsidRPr="004560B4">
        <w:rPr>
          <w:rFonts w:ascii="Times New Roman" w:eastAsia="Times New Roman" w:hAnsi="Times New Roman" w:cs="Times New Roman"/>
          <w:kern w:val="20"/>
          <w:sz w:val="24"/>
          <w:szCs w:val="24"/>
        </w:rPr>
        <w:t xml:space="preserve"> </w:t>
      </w:r>
      <w:r w:rsidR="00DC4CEA">
        <w:rPr>
          <w:rFonts w:ascii="Times New Roman" w:eastAsia="Times New Roman" w:hAnsi="Times New Roman" w:cs="Times New Roman"/>
          <w:kern w:val="20"/>
          <w:sz w:val="24"/>
          <w:szCs w:val="24"/>
        </w:rPr>
        <w:t>поэтому</w:t>
      </w:r>
      <w:r w:rsidRPr="004560B4">
        <w:rPr>
          <w:rFonts w:ascii="Times New Roman" w:eastAsia="Times New Roman" w:hAnsi="Times New Roman" w:cs="Times New Roman"/>
          <w:kern w:val="20"/>
          <w:sz w:val="24"/>
          <w:szCs w:val="24"/>
        </w:rPr>
        <w:t xml:space="preserve"> организация в данные населенные </w:t>
      </w:r>
      <w:r w:rsidR="00577DC8">
        <w:rPr>
          <w:rFonts w:ascii="Times New Roman" w:eastAsia="Times New Roman" w:hAnsi="Times New Roman" w:cs="Times New Roman"/>
          <w:kern w:val="20"/>
          <w:sz w:val="24"/>
          <w:szCs w:val="24"/>
        </w:rPr>
        <w:t xml:space="preserve">пункты </w:t>
      </w:r>
      <w:r w:rsidRPr="004560B4">
        <w:rPr>
          <w:rFonts w:ascii="Times New Roman" w:eastAsia="Times New Roman" w:hAnsi="Times New Roman" w:cs="Times New Roman"/>
          <w:kern w:val="20"/>
          <w:sz w:val="24"/>
          <w:szCs w:val="24"/>
        </w:rPr>
        <w:t>автобусного сообщения не планируется ввиду малой численности населения.</w:t>
      </w:r>
    </w:p>
    <w:p w:rsidR="00081355" w:rsidRDefault="00081355" w:rsidP="000E4D7C">
      <w:pPr>
        <w:spacing w:after="0" w:line="240" w:lineRule="auto"/>
        <w:ind w:firstLine="708"/>
        <w:jc w:val="center"/>
        <w:rPr>
          <w:rFonts w:ascii="Times New Roman" w:hAnsi="Times New Roman" w:cs="Times New Roman"/>
          <w:b/>
          <w:sz w:val="24"/>
          <w:szCs w:val="24"/>
        </w:rPr>
      </w:pPr>
    </w:p>
    <w:p w:rsidR="00917B4D" w:rsidRPr="00AD0EEC" w:rsidRDefault="00917B4D" w:rsidP="00917B4D">
      <w:pPr>
        <w:jc w:val="center"/>
        <w:rPr>
          <w:rFonts w:ascii="Times New Roman" w:hAnsi="Times New Roman"/>
          <w:b/>
          <w:sz w:val="24"/>
          <w:szCs w:val="24"/>
        </w:rPr>
      </w:pPr>
      <w:r w:rsidRPr="00AD0EEC">
        <w:rPr>
          <w:rFonts w:ascii="Times New Roman" w:hAnsi="Times New Roman"/>
          <w:b/>
          <w:sz w:val="24"/>
          <w:szCs w:val="24"/>
        </w:rPr>
        <w:t>Идринский газовый участок</w:t>
      </w:r>
    </w:p>
    <w:p w:rsidR="002E791F" w:rsidRPr="002E791F" w:rsidRDefault="002E791F" w:rsidP="002E791F">
      <w:pPr>
        <w:spacing w:after="0" w:line="240" w:lineRule="auto"/>
        <w:ind w:firstLine="708"/>
        <w:jc w:val="both"/>
        <w:rPr>
          <w:rFonts w:ascii="Times New Roman" w:eastAsia="Times New Roman" w:hAnsi="Times New Roman" w:cs="Times New Roman"/>
          <w:sz w:val="24"/>
          <w:szCs w:val="24"/>
          <w:lang w:eastAsia="ru-RU"/>
        </w:rPr>
      </w:pPr>
      <w:r w:rsidRPr="002E791F">
        <w:rPr>
          <w:rFonts w:ascii="Times New Roman" w:eastAsia="Times New Roman" w:hAnsi="Times New Roman" w:cs="Times New Roman"/>
          <w:sz w:val="24"/>
          <w:szCs w:val="24"/>
          <w:lang w:eastAsia="ru-RU"/>
        </w:rPr>
        <w:t>Бесперебойное и безаварийное газоснабжение жителей Идринского района обеспечивает Идринский газовый участок, который был основан в 1975г. и является структурным подразделением службы «Минусинскмежрайгаз» АО «Красноярсккрайгаз». Несмотря на увеличение доли жилищного фонда с наличием электроплит, объемы потребления газа в баллонах  населением района, остаются стабильными, устанавливаемые   плановые объемы продажи газа,  участком выполняются.</w:t>
      </w:r>
    </w:p>
    <w:p w:rsidR="002E791F" w:rsidRPr="002E791F" w:rsidRDefault="002E791F" w:rsidP="002E791F">
      <w:pPr>
        <w:spacing w:after="0" w:line="240" w:lineRule="auto"/>
        <w:ind w:firstLine="708"/>
        <w:jc w:val="both"/>
        <w:rPr>
          <w:rFonts w:ascii="Times New Roman" w:eastAsia="Times New Roman" w:hAnsi="Times New Roman" w:cs="Times New Roman"/>
          <w:sz w:val="24"/>
          <w:szCs w:val="24"/>
          <w:lang w:eastAsia="ru-RU"/>
        </w:rPr>
      </w:pPr>
      <w:r w:rsidRPr="002E791F">
        <w:rPr>
          <w:rFonts w:ascii="Times New Roman" w:eastAsia="Times New Roman" w:hAnsi="Times New Roman" w:cs="Times New Roman"/>
          <w:sz w:val="24"/>
          <w:szCs w:val="24"/>
          <w:lang w:eastAsia="ru-RU"/>
        </w:rPr>
        <w:t xml:space="preserve">В настоящее время в производственную деятельность входит реализация сжиженного углеводородного газа (СУГ) в баллонах для бытовых нужд, а так же доставка до потребителей СУГ в баллонах специализированным автотранспортом, обслуживание и ремонт газовых плит,  выезд на аварийные заявки. Специфика предоставления данной услуги требует не только специализированного и грамотного контроля за её предоставлением, в  соответствии с установленным  стандартом, а также  предусматривает  </w:t>
      </w:r>
      <w:r w:rsidRPr="002E791F">
        <w:rPr>
          <w:rFonts w:ascii="Times New Roman" w:eastAsia="Times New Roman" w:hAnsi="Times New Roman" w:cs="Times New Roman"/>
          <w:sz w:val="24"/>
          <w:szCs w:val="24"/>
          <w:lang w:eastAsia="ru-RU"/>
        </w:rPr>
        <w:lastRenderedPageBreak/>
        <w:t>определённую квалификацию,  своевременную подготовку и переподготовку персонала, обеспечивающего предоставление данной услуги.</w:t>
      </w:r>
    </w:p>
    <w:p w:rsidR="002E791F" w:rsidRPr="002E791F" w:rsidRDefault="002E791F" w:rsidP="002E791F">
      <w:pPr>
        <w:spacing w:after="0" w:line="240" w:lineRule="auto"/>
        <w:ind w:firstLine="567"/>
        <w:jc w:val="both"/>
        <w:rPr>
          <w:rFonts w:ascii="Times New Roman" w:eastAsia="Times New Roman" w:hAnsi="Times New Roman" w:cs="Times New Roman"/>
          <w:sz w:val="24"/>
          <w:szCs w:val="24"/>
          <w:lang w:eastAsia="ru-RU"/>
        </w:rPr>
      </w:pPr>
      <w:r w:rsidRPr="002E791F">
        <w:rPr>
          <w:rFonts w:ascii="Times New Roman" w:eastAsia="Times New Roman" w:hAnsi="Times New Roman" w:cs="Times New Roman"/>
          <w:sz w:val="24"/>
          <w:szCs w:val="24"/>
          <w:lang w:eastAsia="ru-RU"/>
        </w:rPr>
        <w:t>Коллектив участка составляет 6 человек, на участке работает одна единица автотранспорта занятая доставкой СУГ в баллонах. Доставка газа осуществляется по согласованному и доведенному до населения графику во все населенные пункты Идринского района.</w:t>
      </w:r>
    </w:p>
    <w:p w:rsidR="002E791F" w:rsidRPr="002E791F" w:rsidRDefault="002E791F" w:rsidP="002E791F">
      <w:pPr>
        <w:spacing w:after="0" w:line="240" w:lineRule="auto"/>
        <w:ind w:firstLine="567"/>
        <w:jc w:val="both"/>
        <w:rPr>
          <w:rFonts w:ascii="Times New Roman" w:eastAsia="Times New Roman" w:hAnsi="Times New Roman" w:cs="Times New Roman"/>
          <w:sz w:val="24"/>
          <w:szCs w:val="24"/>
          <w:lang w:eastAsia="ru-RU"/>
        </w:rPr>
      </w:pPr>
      <w:r w:rsidRPr="002E791F">
        <w:rPr>
          <w:rFonts w:ascii="Times New Roman" w:eastAsia="Times New Roman" w:hAnsi="Times New Roman" w:cs="Times New Roman"/>
          <w:sz w:val="24"/>
          <w:szCs w:val="24"/>
          <w:lang w:eastAsia="ru-RU"/>
        </w:rPr>
        <w:t>За 10 месяцев 2019 г. реализовано СУГ  для бытовых нужд населению в баллонах 102604,3 кг, в том числе - с доставкой 62296,5 кг, с промежуточного склада 40307,8 кг.</w:t>
      </w:r>
    </w:p>
    <w:p w:rsidR="002E791F" w:rsidRPr="002E791F" w:rsidRDefault="002E791F" w:rsidP="002E791F">
      <w:pPr>
        <w:spacing w:after="0" w:line="240" w:lineRule="auto"/>
        <w:ind w:firstLine="567"/>
        <w:jc w:val="both"/>
        <w:rPr>
          <w:rFonts w:ascii="Times New Roman" w:eastAsia="Times New Roman" w:hAnsi="Times New Roman" w:cs="Times New Roman"/>
          <w:sz w:val="24"/>
          <w:szCs w:val="24"/>
          <w:lang w:eastAsia="ru-RU"/>
        </w:rPr>
      </w:pPr>
    </w:p>
    <w:p w:rsidR="00917B4D" w:rsidRDefault="00917B4D" w:rsidP="000E4D7C">
      <w:pPr>
        <w:spacing w:after="0" w:line="240" w:lineRule="auto"/>
        <w:ind w:firstLine="708"/>
        <w:jc w:val="center"/>
        <w:rPr>
          <w:rFonts w:ascii="Times New Roman" w:hAnsi="Times New Roman" w:cs="Times New Roman"/>
          <w:b/>
          <w:sz w:val="24"/>
          <w:szCs w:val="24"/>
        </w:rPr>
      </w:pPr>
    </w:p>
    <w:p w:rsidR="000E4D7C" w:rsidRPr="000E4D7C" w:rsidRDefault="000E4D7C" w:rsidP="000E4D7C">
      <w:pPr>
        <w:spacing w:after="0" w:line="240" w:lineRule="auto"/>
        <w:ind w:firstLine="708"/>
        <w:jc w:val="center"/>
        <w:rPr>
          <w:rFonts w:ascii="Times New Roman" w:hAnsi="Times New Roman" w:cs="Times New Roman"/>
          <w:b/>
          <w:sz w:val="24"/>
          <w:szCs w:val="24"/>
        </w:rPr>
      </w:pPr>
      <w:r w:rsidRPr="000E4D7C">
        <w:rPr>
          <w:rFonts w:ascii="Times New Roman" w:hAnsi="Times New Roman" w:cs="Times New Roman"/>
          <w:b/>
          <w:sz w:val="24"/>
          <w:szCs w:val="24"/>
        </w:rPr>
        <w:t>Заключение</w:t>
      </w:r>
    </w:p>
    <w:p w:rsidR="000E4D7C" w:rsidRPr="000E4D7C" w:rsidRDefault="000E4D7C" w:rsidP="000E4D7C">
      <w:pPr>
        <w:spacing w:after="0" w:line="240" w:lineRule="auto"/>
        <w:ind w:firstLine="708"/>
        <w:jc w:val="center"/>
        <w:rPr>
          <w:rFonts w:ascii="Times New Roman" w:hAnsi="Times New Roman" w:cs="Times New Roman"/>
          <w:b/>
          <w:sz w:val="24"/>
          <w:szCs w:val="24"/>
        </w:rPr>
      </w:pPr>
    </w:p>
    <w:p w:rsidR="002E493E" w:rsidRPr="002E493E" w:rsidRDefault="002E493E" w:rsidP="002E49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93E">
        <w:rPr>
          <w:rFonts w:ascii="Times New Roman" w:eastAsia="Times New Roman" w:hAnsi="Times New Roman" w:cs="Times New Roman"/>
          <w:sz w:val="24"/>
          <w:szCs w:val="24"/>
          <w:lang w:eastAsia="ru-RU"/>
        </w:rPr>
        <w:t xml:space="preserve">Текущий год для района юбилейный – 95 лет со дня образования, и мы должны сделать все возможное, чтобы наш район стал краше. </w:t>
      </w:r>
    </w:p>
    <w:p w:rsidR="00EF321D" w:rsidRPr="00EF321D" w:rsidRDefault="00EF321D" w:rsidP="00EF3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493E">
        <w:rPr>
          <w:rFonts w:ascii="Times New Roman" w:eastAsia="Times New Roman" w:hAnsi="Times New Roman" w:cs="Times New Roman"/>
          <w:sz w:val="24"/>
          <w:szCs w:val="24"/>
          <w:lang w:eastAsia="ru-RU"/>
        </w:rPr>
        <w:t xml:space="preserve"> </w:t>
      </w:r>
      <w:r w:rsidR="002E493E" w:rsidRPr="002E493E">
        <w:rPr>
          <w:rFonts w:ascii="Times New Roman" w:eastAsia="Times New Roman" w:hAnsi="Times New Roman" w:cs="Times New Roman"/>
          <w:sz w:val="24"/>
          <w:szCs w:val="24"/>
          <w:lang w:eastAsia="ru-RU"/>
        </w:rPr>
        <w:t>Главными направлениями работы органов местного самоуправления района должна быть целенаправленная работа по увеличению налогооблагаемой базы и собственных доходов, рост заработной платы, привлечение инвестиций, качественный ремонт и содержание дорог, обеспечение населения качественными коммунальными услугами, решение других не менее важных задач, которые позволят населению нашего района жить лучше и комфортнее.</w:t>
      </w:r>
      <w:r>
        <w:rPr>
          <w:rFonts w:ascii="Times New Roman" w:eastAsia="Times New Roman" w:hAnsi="Times New Roman" w:cs="Times New Roman"/>
          <w:sz w:val="24"/>
          <w:szCs w:val="24"/>
          <w:lang w:eastAsia="ru-RU"/>
        </w:rPr>
        <w:t xml:space="preserve"> Но н</w:t>
      </w:r>
      <w:r w:rsidRPr="002E493E">
        <w:rPr>
          <w:rFonts w:ascii="Times New Roman" w:eastAsia="Times New Roman" w:hAnsi="Times New Roman" w:cs="Times New Roman"/>
          <w:sz w:val="24"/>
          <w:szCs w:val="24"/>
          <w:lang w:eastAsia="ru-RU"/>
        </w:rPr>
        <w:t>евозможно добиться этого в одиночку. Эффективных результатов в социально – экономическом развитии можно достичь только во взаимодействии</w:t>
      </w:r>
      <w:r>
        <w:rPr>
          <w:rFonts w:ascii="Times New Roman" w:eastAsia="Times New Roman" w:hAnsi="Times New Roman" w:cs="Times New Roman"/>
          <w:sz w:val="24"/>
          <w:szCs w:val="24"/>
          <w:lang w:eastAsia="ru-RU"/>
        </w:rPr>
        <w:t xml:space="preserve">. </w:t>
      </w:r>
      <w:r w:rsidR="002E493E" w:rsidRPr="002E493E">
        <w:rPr>
          <w:rFonts w:ascii="Times New Roman" w:eastAsia="Times New Roman" w:hAnsi="Times New Roman" w:cs="Times New Roman"/>
          <w:sz w:val="24"/>
          <w:szCs w:val="24"/>
          <w:lang w:eastAsia="ru-RU"/>
        </w:rPr>
        <w:t xml:space="preserve">Пользуясь случаем, выражаю свою </w:t>
      </w:r>
      <w:r>
        <w:rPr>
          <w:rFonts w:ascii="Times New Roman" w:eastAsia="Times New Roman" w:hAnsi="Times New Roman" w:cs="Times New Roman"/>
          <w:sz w:val="24"/>
          <w:szCs w:val="24"/>
          <w:lang w:eastAsia="ru-RU"/>
        </w:rPr>
        <w:t>признательность</w:t>
      </w:r>
      <w:r w:rsidR="002E493E" w:rsidRPr="002E493E">
        <w:rPr>
          <w:rFonts w:ascii="Times New Roman" w:eastAsia="Times New Roman" w:hAnsi="Times New Roman" w:cs="Times New Roman"/>
          <w:sz w:val="24"/>
          <w:szCs w:val="24"/>
          <w:lang w:eastAsia="ru-RU"/>
        </w:rPr>
        <w:t xml:space="preserve"> жителям района, коллегам, депутатам</w:t>
      </w:r>
      <w:r>
        <w:rPr>
          <w:rFonts w:ascii="Times New Roman" w:eastAsia="Times New Roman" w:hAnsi="Times New Roman" w:cs="Times New Roman"/>
          <w:sz w:val="24"/>
          <w:szCs w:val="24"/>
          <w:lang w:eastAsia="ru-RU"/>
        </w:rPr>
        <w:t xml:space="preserve"> всех уровней</w:t>
      </w:r>
      <w:r w:rsidR="002E493E" w:rsidRPr="002E493E">
        <w:rPr>
          <w:rFonts w:ascii="Times New Roman" w:eastAsia="Times New Roman" w:hAnsi="Times New Roman" w:cs="Times New Roman"/>
          <w:sz w:val="24"/>
          <w:szCs w:val="24"/>
          <w:lang w:eastAsia="ru-RU"/>
        </w:rPr>
        <w:t>, руководителям организаций и учреждений, главам поселений за взаимодействие и сотрудничество.</w:t>
      </w:r>
      <w:r w:rsidRPr="00EF321D">
        <w:t xml:space="preserve"> </w:t>
      </w:r>
      <w:r w:rsidRPr="00EF321D">
        <w:rPr>
          <w:rFonts w:ascii="Times New Roman" w:hAnsi="Times New Roman" w:cs="Times New Roman"/>
          <w:sz w:val="24"/>
          <w:szCs w:val="24"/>
        </w:rPr>
        <w:t>От нашей компетентности, профессионализма, степени открытости органов власти напрямую зависит качество жизни населения, проживающ</w:t>
      </w:r>
      <w:r>
        <w:rPr>
          <w:rFonts w:ascii="Times New Roman" w:hAnsi="Times New Roman" w:cs="Times New Roman"/>
          <w:sz w:val="24"/>
          <w:szCs w:val="24"/>
        </w:rPr>
        <w:t>его</w:t>
      </w:r>
      <w:r w:rsidRPr="00EF321D">
        <w:rPr>
          <w:rFonts w:ascii="Times New Roman" w:hAnsi="Times New Roman" w:cs="Times New Roman"/>
          <w:sz w:val="24"/>
          <w:szCs w:val="24"/>
        </w:rPr>
        <w:t xml:space="preserve"> на территории района.</w:t>
      </w:r>
    </w:p>
    <w:p w:rsidR="002E493E" w:rsidRPr="00153729" w:rsidRDefault="00153729" w:rsidP="00EF321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153729">
        <w:rPr>
          <w:rFonts w:ascii="Times New Roman" w:hAnsi="Times New Roman" w:cs="Times New Roman"/>
          <w:sz w:val="24"/>
          <w:szCs w:val="24"/>
        </w:rPr>
        <w:t xml:space="preserve">Жизнь постоянно ставит перед нами новые цели. Но я уверен: вместе мы сможем решить все поставленные задачи и обеспечить дальнейшее экономическое и социальное развитие </w:t>
      </w:r>
      <w:r>
        <w:rPr>
          <w:rFonts w:ascii="Times New Roman" w:hAnsi="Times New Roman" w:cs="Times New Roman"/>
          <w:sz w:val="24"/>
          <w:szCs w:val="24"/>
        </w:rPr>
        <w:t>Идринского</w:t>
      </w:r>
      <w:r w:rsidRPr="00153729">
        <w:rPr>
          <w:rFonts w:ascii="Times New Roman" w:hAnsi="Times New Roman" w:cs="Times New Roman"/>
          <w:sz w:val="24"/>
          <w:szCs w:val="24"/>
        </w:rPr>
        <w:t xml:space="preserve"> района.</w:t>
      </w:r>
    </w:p>
    <w:p w:rsidR="00153729" w:rsidRPr="000E4D7C" w:rsidRDefault="00153729" w:rsidP="00153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4D7C">
        <w:rPr>
          <w:rFonts w:ascii="Times New Roman" w:hAnsi="Times New Roman" w:cs="Times New Roman"/>
          <w:sz w:val="24"/>
          <w:szCs w:val="24"/>
        </w:rPr>
        <w:t>Буду признателен за конструктивные замечания и предложения.</w:t>
      </w:r>
    </w:p>
    <w:p w:rsidR="002E493E" w:rsidRDefault="00153729" w:rsidP="001537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493E" w:rsidRPr="002E493E">
        <w:rPr>
          <w:rFonts w:ascii="Times New Roman" w:eastAsia="Times New Roman" w:hAnsi="Times New Roman" w:cs="Times New Roman"/>
          <w:sz w:val="24"/>
          <w:szCs w:val="24"/>
          <w:lang w:eastAsia="ru-RU"/>
        </w:rPr>
        <w:t>Благодарю за внимание!</w:t>
      </w:r>
    </w:p>
    <w:p w:rsidR="002E493E" w:rsidRDefault="002E493E" w:rsidP="000E4D7C">
      <w:pPr>
        <w:spacing w:after="0" w:line="240" w:lineRule="auto"/>
        <w:ind w:firstLine="709"/>
        <w:jc w:val="both"/>
        <w:rPr>
          <w:rFonts w:ascii="Times New Roman" w:eastAsia="Times New Roman" w:hAnsi="Times New Roman" w:cs="Times New Roman"/>
          <w:sz w:val="24"/>
          <w:szCs w:val="24"/>
          <w:lang w:eastAsia="ru-RU"/>
        </w:rPr>
      </w:pPr>
    </w:p>
    <w:p w:rsidR="002E493E" w:rsidRDefault="002E493E" w:rsidP="000E4D7C">
      <w:pPr>
        <w:spacing w:after="0" w:line="240" w:lineRule="auto"/>
        <w:ind w:firstLine="709"/>
        <w:jc w:val="both"/>
        <w:rPr>
          <w:rFonts w:ascii="Times New Roman" w:eastAsia="Times New Roman" w:hAnsi="Times New Roman" w:cs="Times New Roman"/>
          <w:sz w:val="24"/>
          <w:szCs w:val="24"/>
          <w:lang w:eastAsia="ru-RU"/>
        </w:rPr>
      </w:pPr>
    </w:p>
    <w:p w:rsidR="002E493E" w:rsidRDefault="002E493E" w:rsidP="000E4D7C">
      <w:pPr>
        <w:spacing w:after="0" w:line="240" w:lineRule="auto"/>
        <w:ind w:firstLine="709"/>
        <w:jc w:val="both"/>
        <w:rPr>
          <w:rFonts w:ascii="Times New Roman" w:eastAsia="Times New Roman" w:hAnsi="Times New Roman" w:cs="Times New Roman"/>
          <w:sz w:val="24"/>
          <w:szCs w:val="24"/>
          <w:lang w:eastAsia="ru-RU"/>
        </w:rPr>
      </w:pPr>
    </w:p>
    <w:p w:rsidR="002E493E" w:rsidRDefault="002E493E" w:rsidP="000E4D7C">
      <w:pPr>
        <w:spacing w:after="0" w:line="240" w:lineRule="auto"/>
        <w:ind w:firstLine="709"/>
        <w:jc w:val="both"/>
        <w:rPr>
          <w:rFonts w:ascii="Times New Roman" w:eastAsia="Times New Roman" w:hAnsi="Times New Roman" w:cs="Times New Roman"/>
          <w:sz w:val="24"/>
          <w:szCs w:val="24"/>
          <w:lang w:eastAsia="ru-RU"/>
        </w:rPr>
      </w:pPr>
    </w:p>
    <w:p w:rsidR="00CA5502" w:rsidRDefault="00CA5502"/>
    <w:sectPr w:rsidR="00CA5502" w:rsidSect="007727C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0B3"/>
    <w:multiLevelType w:val="hybridMultilevel"/>
    <w:tmpl w:val="9DBE1FB2"/>
    <w:lvl w:ilvl="0" w:tplc="5122FCD2">
      <w:start w:val="1"/>
      <w:numFmt w:val="decimal"/>
      <w:lvlText w:val="%1."/>
      <w:lvlJc w:val="left"/>
      <w:pPr>
        <w:ind w:left="4005" w:hanging="360"/>
      </w:pPr>
    </w:lvl>
    <w:lvl w:ilvl="1" w:tplc="04190019">
      <w:start w:val="1"/>
      <w:numFmt w:val="lowerLetter"/>
      <w:lvlText w:val="%2."/>
      <w:lvlJc w:val="left"/>
      <w:pPr>
        <w:ind w:left="4725" w:hanging="360"/>
      </w:pPr>
    </w:lvl>
    <w:lvl w:ilvl="2" w:tplc="0419001B">
      <w:start w:val="1"/>
      <w:numFmt w:val="lowerRoman"/>
      <w:lvlText w:val="%3."/>
      <w:lvlJc w:val="right"/>
      <w:pPr>
        <w:ind w:left="5445" w:hanging="180"/>
      </w:pPr>
    </w:lvl>
    <w:lvl w:ilvl="3" w:tplc="0419000F">
      <w:start w:val="1"/>
      <w:numFmt w:val="decimal"/>
      <w:lvlText w:val="%4."/>
      <w:lvlJc w:val="left"/>
      <w:pPr>
        <w:ind w:left="6165" w:hanging="360"/>
      </w:pPr>
    </w:lvl>
    <w:lvl w:ilvl="4" w:tplc="04190019">
      <w:start w:val="1"/>
      <w:numFmt w:val="lowerLetter"/>
      <w:lvlText w:val="%5."/>
      <w:lvlJc w:val="left"/>
      <w:pPr>
        <w:ind w:left="6885" w:hanging="360"/>
      </w:pPr>
    </w:lvl>
    <w:lvl w:ilvl="5" w:tplc="0419001B">
      <w:start w:val="1"/>
      <w:numFmt w:val="lowerRoman"/>
      <w:lvlText w:val="%6."/>
      <w:lvlJc w:val="right"/>
      <w:pPr>
        <w:ind w:left="7605" w:hanging="180"/>
      </w:pPr>
    </w:lvl>
    <w:lvl w:ilvl="6" w:tplc="0419000F">
      <w:start w:val="1"/>
      <w:numFmt w:val="decimal"/>
      <w:lvlText w:val="%7."/>
      <w:lvlJc w:val="left"/>
      <w:pPr>
        <w:ind w:left="8325" w:hanging="360"/>
      </w:pPr>
    </w:lvl>
    <w:lvl w:ilvl="7" w:tplc="04190019">
      <w:start w:val="1"/>
      <w:numFmt w:val="lowerLetter"/>
      <w:lvlText w:val="%8."/>
      <w:lvlJc w:val="left"/>
      <w:pPr>
        <w:ind w:left="9045" w:hanging="360"/>
      </w:pPr>
    </w:lvl>
    <w:lvl w:ilvl="8" w:tplc="0419001B">
      <w:start w:val="1"/>
      <w:numFmt w:val="lowerRoman"/>
      <w:lvlText w:val="%9."/>
      <w:lvlJc w:val="right"/>
      <w:pPr>
        <w:ind w:left="9765" w:hanging="180"/>
      </w:pPr>
    </w:lvl>
  </w:abstractNum>
  <w:abstractNum w:abstractNumId="1">
    <w:nsid w:val="1BCD4CAA"/>
    <w:multiLevelType w:val="hybridMultilevel"/>
    <w:tmpl w:val="92AE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115A56"/>
    <w:multiLevelType w:val="hybridMultilevel"/>
    <w:tmpl w:val="0B10C9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793580"/>
    <w:multiLevelType w:val="hybridMultilevel"/>
    <w:tmpl w:val="CB0891E0"/>
    <w:lvl w:ilvl="0" w:tplc="46B4C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0F707A"/>
    <w:multiLevelType w:val="hybridMultilevel"/>
    <w:tmpl w:val="6BA2C1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43C5A85"/>
    <w:multiLevelType w:val="hybridMultilevel"/>
    <w:tmpl w:val="047C7AA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54660CEF"/>
    <w:multiLevelType w:val="hybridMultilevel"/>
    <w:tmpl w:val="2A569E84"/>
    <w:lvl w:ilvl="0" w:tplc="A4FE0DB8">
      <w:start w:val="1"/>
      <w:numFmt w:val="bullet"/>
      <w:lvlText w:val=""/>
      <w:lvlJc w:val="left"/>
      <w:pPr>
        <w:ind w:left="1434" w:hanging="360"/>
      </w:pPr>
      <w:rPr>
        <w:rFonts w:ascii="Wingdings" w:hAnsi="Wingdings"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7">
    <w:nsid w:val="593E56EE"/>
    <w:multiLevelType w:val="hybridMultilevel"/>
    <w:tmpl w:val="26FACC3C"/>
    <w:lvl w:ilvl="0" w:tplc="9D541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3C1973"/>
    <w:multiLevelType w:val="hybridMultilevel"/>
    <w:tmpl w:val="2D3E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64440F"/>
    <w:multiLevelType w:val="hybridMultilevel"/>
    <w:tmpl w:val="3F2252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ED701A"/>
    <w:multiLevelType w:val="hybridMultilevel"/>
    <w:tmpl w:val="A9F21FB4"/>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5"/>
  </w:num>
  <w:num w:numId="5">
    <w:abstractNumId w:val="3"/>
  </w:num>
  <w:num w:numId="6">
    <w:abstractNumId w:val="8"/>
  </w:num>
  <w:num w:numId="7">
    <w:abstractNumId w:val="2"/>
  </w:num>
  <w:num w:numId="8">
    <w:abstractNumId w:val="1"/>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EA"/>
    <w:rsid w:val="000116A7"/>
    <w:rsid w:val="00081355"/>
    <w:rsid w:val="00094B47"/>
    <w:rsid w:val="000E4D7C"/>
    <w:rsid w:val="000F6D21"/>
    <w:rsid w:val="0011486B"/>
    <w:rsid w:val="00153729"/>
    <w:rsid w:val="00193FB3"/>
    <w:rsid w:val="001B7AB4"/>
    <w:rsid w:val="001C223D"/>
    <w:rsid w:val="002332BE"/>
    <w:rsid w:val="00237FA6"/>
    <w:rsid w:val="0026599A"/>
    <w:rsid w:val="002724E5"/>
    <w:rsid w:val="002A09B3"/>
    <w:rsid w:val="002C5CD3"/>
    <w:rsid w:val="002E493E"/>
    <w:rsid w:val="002E791F"/>
    <w:rsid w:val="00324C57"/>
    <w:rsid w:val="003456D7"/>
    <w:rsid w:val="00364FF0"/>
    <w:rsid w:val="00421AE5"/>
    <w:rsid w:val="004B629C"/>
    <w:rsid w:val="004C31F0"/>
    <w:rsid w:val="00521B16"/>
    <w:rsid w:val="00556C98"/>
    <w:rsid w:val="0056366E"/>
    <w:rsid w:val="00577DC8"/>
    <w:rsid w:val="005F05EA"/>
    <w:rsid w:val="00613105"/>
    <w:rsid w:val="006D3659"/>
    <w:rsid w:val="00717A77"/>
    <w:rsid w:val="00754586"/>
    <w:rsid w:val="007727CF"/>
    <w:rsid w:val="007F2083"/>
    <w:rsid w:val="008B5679"/>
    <w:rsid w:val="00917B4D"/>
    <w:rsid w:val="009D013F"/>
    <w:rsid w:val="009F0A9D"/>
    <w:rsid w:val="009F35F7"/>
    <w:rsid w:val="00A37A33"/>
    <w:rsid w:val="00A43B3E"/>
    <w:rsid w:val="00A55703"/>
    <w:rsid w:val="00B13F61"/>
    <w:rsid w:val="00BC3250"/>
    <w:rsid w:val="00BD6758"/>
    <w:rsid w:val="00BD7F83"/>
    <w:rsid w:val="00C67560"/>
    <w:rsid w:val="00CA5502"/>
    <w:rsid w:val="00CC1362"/>
    <w:rsid w:val="00DC4CEA"/>
    <w:rsid w:val="00EC22EB"/>
    <w:rsid w:val="00EF321D"/>
    <w:rsid w:val="00F4157D"/>
    <w:rsid w:val="00F4459D"/>
    <w:rsid w:val="00F512DC"/>
    <w:rsid w:val="00FB6DAA"/>
    <w:rsid w:val="00FD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5">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6">
    <w:name w:val="No Spacing"/>
    <w:link w:val="a7"/>
    <w:uiPriority w:val="1"/>
    <w:qFormat/>
    <w:rsid w:val="000E4D7C"/>
    <w:pPr>
      <w:spacing w:after="0" w:line="240" w:lineRule="auto"/>
      <w:jc w:val="both"/>
    </w:pPr>
    <w:rPr>
      <w:rFonts w:ascii="Calibri" w:eastAsia="Times New Roman" w:hAnsi="Calibri" w:cs="Times New Roman"/>
      <w:lang w:eastAsia="ru-RU"/>
    </w:rPr>
  </w:style>
  <w:style w:type="character" w:styleId="a8">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7">
    <w:name w:val="Без интервала Знак"/>
    <w:link w:val="a6"/>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0E4D7C"/>
    <w:rPr>
      <w:rFonts w:ascii="Times New Roman" w:eastAsia="Times New Roman" w:hAnsi="Times New Roman" w:cs="Times New Roman"/>
      <w:sz w:val="20"/>
      <w:szCs w:val="20"/>
      <w:lang w:eastAsia="ru-RU"/>
    </w:rPr>
  </w:style>
  <w:style w:type="character" w:styleId="ac">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d">
    <w:name w:val="header"/>
    <w:basedOn w:val="a"/>
    <w:link w:val="ae"/>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0E4D7C"/>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0"/>
    <w:rsid w:val="000E4D7C"/>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0"/>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0E4D7C"/>
    <w:pPr>
      <w:spacing w:after="120"/>
    </w:pPr>
  </w:style>
  <w:style w:type="character" w:customStyle="1" w:styleId="af2">
    <w:name w:val="Основной текст Знак"/>
    <w:basedOn w:val="a0"/>
    <w:link w:val="af1"/>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3">
    <w:name w:val="Balloon Text"/>
    <w:basedOn w:val="a"/>
    <w:link w:val="af4"/>
    <w:uiPriority w:val="99"/>
    <w:semiHidden/>
    <w:unhideWhenUsed/>
    <w:rsid w:val="00F4157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1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5">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6">
    <w:name w:val="No Spacing"/>
    <w:link w:val="a7"/>
    <w:uiPriority w:val="1"/>
    <w:qFormat/>
    <w:rsid w:val="000E4D7C"/>
    <w:pPr>
      <w:spacing w:after="0" w:line="240" w:lineRule="auto"/>
      <w:jc w:val="both"/>
    </w:pPr>
    <w:rPr>
      <w:rFonts w:ascii="Calibri" w:eastAsia="Times New Roman" w:hAnsi="Calibri" w:cs="Times New Roman"/>
      <w:lang w:eastAsia="ru-RU"/>
    </w:rPr>
  </w:style>
  <w:style w:type="character" w:styleId="a8">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7">
    <w:name w:val="Без интервала Знак"/>
    <w:link w:val="a6"/>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0E4D7C"/>
    <w:rPr>
      <w:rFonts w:ascii="Times New Roman" w:eastAsia="Times New Roman" w:hAnsi="Times New Roman" w:cs="Times New Roman"/>
      <w:sz w:val="20"/>
      <w:szCs w:val="20"/>
      <w:lang w:eastAsia="ru-RU"/>
    </w:rPr>
  </w:style>
  <w:style w:type="character" w:styleId="ac">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d">
    <w:name w:val="header"/>
    <w:basedOn w:val="a"/>
    <w:link w:val="ae"/>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0E4D7C"/>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0"/>
    <w:rsid w:val="000E4D7C"/>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0"/>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0E4D7C"/>
    <w:pPr>
      <w:spacing w:after="120"/>
    </w:pPr>
  </w:style>
  <w:style w:type="character" w:customStyle="1" w:styleId="af2">
    <w:name w:val="Основной текст Знак"/>
    <w:basedOn w:val="a0"/>
    <w:link w:val="af1"/>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3">
    <w:name w:val="Balloon Text"/>
    <w:basedOn w:val="a"/>
    <w:link w:val="af4"/>
    <w:uiPriority w:val="99"/>
    <w:semiHidden/>
    <w:unhideWhenUsed/>
    <w:rsid w:val="00F4157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1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017">
      <w:bodyDiv w:val="1"/>
      <w:marLeft w:val="0"/>
      <w:marRight w:val="0"/>
      <w:marTop w:val="0"/>
      <w:marBottom w:val="0"/>
      <w:divBdr>
        <w:top w:val="none" w:sz="0" w:space="0" w:color="auto"/>
        <w:left w:val="none" w:sz="0" w:space="0" w:color="auto"/>
        <w:bottom w:val="none" w:sz="0" w:space="0" w:color="auto"/>
        <w:right w:val="none" w:sz="0" w:space="0" w:color="auto"/>
      </w:divBdr>
    </w:div>
    <w:div w:id="54554082">
      <w:bodyDiv w:val="1"/>
      <w:marLeft w:val="0"/>
      <w:marRight w:val="0"/>
      <w:marTop w:val="0"/>
      <w:marBottom w:val="0"/>
      <w:divBdr>
        <w:top w:val="none" w:sz="0" w:space="0" w:color="auto"/>
        <w:left w:val="none" w:sz="0" w:space="0" w:color="auto"/>
        <w:bottom w:val="none" w:sz="0" w:space="0" w:color="auto"/>
        <w:right w:val="none" w:sz="0" w:space="0" w:color="auto"/>
      </w:divBdr>
    </w:div>
    <w:div w:id="97339481">
      <w:bodyDiv w:val="1"/>
      <w:marLeft w:val="0"/>
      <w:marRight w:val="0"/>
      <w:marTop w:val="0"/>
      <w:marBottom w:val="0"/>
      <w:divBdr>
        <w:top w:val="none" w:sz="0" w:space="0" w:color="auto"/>
        <w:left w:val="none" w:sz="0" w:space="0" w:color="auto"/>
        <w:bottom w:val="none" w:sz="0" w:space="0" w:color="auto"/>
        <w:right w:val="none" w:sz="0" w:space="0" w:color="auto"/>
      </w:divBdr>
    </w:div>
    <w:div w:id="217742421">
      <w:bodyDiv w:val="1"/>
      <w:marLeft w:val="0"/>
      <w:marRight w:val="0"/>
      <w:marTop w:val="0"/>
      <w:marBottom w:val="0"/>
      <w:divBdr>
        <w:top w:val="none" w:sz="0" w:space="0" w:color="auto"/>
        <w:left w:val="none" w:sz="0" w:space="0" w:color="auto"/>
        <w:bottom w:val="none" w:sz="0" w:space="0" w:color="auto"/>
        <w:right w:val="none" w:sz="0" w:space="0" w:color="auto"/>
      </w:divBdr>
    </w:div>
    <w:div w:id="409425092">
      <w:bodyDiv w:val="1"/>
      <w:marLeft w:val="0"/>
      <w:marRight w:val="0"/>
      <w:marTop w:val="0"/>
      <w:marBottom w:val="0"/>
      <w:divBdr>
        <w:top w:val="none" w:sz="0" w:space="0" w:color="auto"/>
        <w:left w:val="none" w:sz="0" w:space="0" w:color="auto"/>
        <w:bottom w:val="none" w:sz="0" w:space="0" w:color="auto"/>
        <w:right w:val="none" w:sz="0" w:space="0" w:color="auto"/>
      </w:divBdr>
    </w:div>
    <w:div w:id="556822000">
      <w:bodyDiv w:val="1"/>
      <w:marLeft w:val="0"/>
      <w:marRight w:val="0"/>
      <w:marTop w:val="0"/>
      <w:marBottom w:val="0"/>
      <w:divBdr>
        <w:top w:val="none" w:sz="0" w:space="0" w:color="auto"/>
        <w:left w:val="none" w:sz="0" w:space="0" w:color="auto"/>
        <w:bottom w:val="none" w:sz="0" w:space="0" w:color="auto"/>
        <w:right w:val="none" w:sz="0" w:space="0" w:color="auto"/>
      </w:divBdr>
    </w:div>
    <w:div w:id="775634049">
      <w:bodyDiv w:val="1"/>
      <w:marLeft w:val="0"/>
      <w:marRight w:val="0"/>
      <w:marTop w:val="0"/>
      <w:marBottom w:val="0"/>
      <w:divBdr>
        <w:top w:val="none" w:sz="0" w:space="0" w:color="auto"/>
        <w:left w:val="none" w:sz="0" w:space="0" w:color="auto"/>
        <w:bottom w:val="none" w:sz="0" w:space="0" w:color="auto"/>
        <w:right w:val="none" w:sz="0" w:space="0" w:color="auto"/>
      </w:divBdr>
    </w:div>
    <w:div w:id="935526619">
      <w:bodyDiv w:val="1"/>
      <w:marLeft w:val="0"/>
      <w:marRight w:val="0"/>
      <w:marTop w:val="0"/>
      <w:marBottom w:val="0"/>
      <w:divBdr>
        <w:top w:val="none" w:sz="0" w:space="0" w:color="auto"/>
        <w:left w:val="none" w:sz="0" w:space="0" w:color="auto"/>
        <w:bottom w:val="none" w:sz="0" w:space="0" w:color="auto"/>
        <w:right w:val="none" w:sz="0" w:space="0" w:color="auto"/>
      </w:divBdr>
    </w:div>
    <w:div w:id="964501957">
      <w:bodyDiv w:val="1"/>
      <w:marLeft w:val="0"/>
      <w:marRight w:val="0"/>
      <w:marTop w:val="0"/>
      <w:marBottom w:val="0"/>
      <w:divBdr>
        <w:top w:val="none" w:sz="0" w:space="0" w:color="auto"/>
        <w:left w:val="none" w:sz="0" w:space="0" w:color="auto"/>
        <w:bottom w:val="none" w:sz="0" w:space="0" w:color="auto"/>
        <w:right w:val="none" w:sz="0" w:space="0" w:color="auto"/>
      </w:divBdr>
    </w:div>
    <w:div w:id="981931617">
      <w:bodyDiv w:val="1"/>
      <w:marLeft w:val="0"/>
      <w:marRight w:val="0"/>
      <w:marTop w:val="0"/>
      <w:marBottom w:val="0"/>
      <w:divBdr>
        <w:top w:val="none" w:sz="0" w:space="0" w:color="auto"/>
        <w:left w:val="none" w:sz="0" w:space="0" w:color="auto"/>
        <w:bottom w:val="none" w:sz="0" w:space="0" w:color="auto"/>
        <w:right w:val="none" w:sz="0" w:space="0" w:color="auto"/>
      </w:divBdr>
    </w:div>
    <w:div w:id="1060009676">
      <w:bodyDiv w:val="1"/>
      <w:marLeft w:val="0"/>
      <w:marRight w:val="0"/>
      <w:marTop w:val="0"/>
      <w:marBottom w:val="0"/>
      <w:divBdr>
        <w:top w:val="none" w:sz="0" w:space="0" w:color="auto"/>
        <w:left w:val="none" w:sz="0" w:space="0" w:color="auto"/>
        <w:bottom w:val="none" w:sz="0" w:space="0" w:color="auto"/>
        <w:right w:val="none" w:sz="0" w:space="0" w:color="auto"/>
      </w:divBdr>
    </w:div>
    <w:div w:id="1155951547">
      <w:bodyDiv w:val="1"/>
      <w:marLeft w:val="0"/>
      <w:marRight w:val="0"/>
      <w:marTop w:val="0"/>
      <w:marBottom w:val="0"/>
      <w:divBdr>
        <w:top w:val="none" w:sz="0" w:space="0" w:color="auto"/>
        <w:left w:val="none" w:sz="0" w:space="0" w:color="auto"/>
        <w:bottom w:val="none" w:sz="0" w:space="0" w:color="auto"/>
        <w:right w:val="none" w:sz="0" w:space="0" w:color="auto"/>
      </w:divBdr>
    </w:div>
    <w:div w:id="1210415607">
      <w:bodyDiv w:val="1"/>
      <w:marLeft w:val="0"/>
      <w:marRight w:val="0"/>
      <w:marTop w:val="0"/>
      <w:marBottom w:val="0"/>
      <w:divBdr>
        <w:top w:val="none" w:sz="0" w:space="0" w:color="auto"/>
        <w:left w:val="none" w:sz="0" w:space="0" w:color="auto"/>
        <w:bottom w:val="none" w:sz="0" w:space="0" w:color="auto"/>
        <w:right w:val="none" w:sz="0" w:space="0" w:color="auto"/>
      </w:divBdr>
    </w:div>
    <w:div w:id="1452700796">
      <w:bodyDiv w:val="1"/>
      <w:marLeft w:val="0"/>
      <w:marRight w:val="0"/>
      <w:marTop w:val="0"/>
      <w:marBottom w:val="0"/>
      <w:divBdr>
        <w:top w:val="none" w:sz="0" w:space="0" w:color="auto"/>
        <w:left w:val="none" w:sz="0" w:space="0" w:color="auto"/>
        <w:bottom w:val="none" w:sz="0" w:space="0" w:color="auto"/>
        <w:right w:val="none" w:sz="0" w:space="0" w:color="auto"/>
      </w:divBdr>
    </w:div>
    <w:div w:id="1523011975">
      <w:bodyDiv w:val="1"/>
      <w:marLeft w:val="0"/>
      <w:marRight w:val="0"/>
      <w:marTop w:val="0"/>
      <w:marBottom w:val="0"/>
      <w:divBdr>
        <w:top w:val="none" w:sz="0" w:space="0" w:color="auto"/>
        <w:left w:val="none" w:sz="0" w:space="0" w:color="auto"/>
        <w:bottom w:val="none" w:sz="0" w:space="0" w:color="auto"/>
        <w:right w:val="none" w:sz="0" w:space="0" w:color="auto"/>
      </w:divBdr>
    </w:div>
    <w:div w:id="1557161079">
      <w:bodyDiv w:val="1"/>
      <w:marLeft w:val="0"/>
      <w:marRight w:val="0"/>
      <w:marTop w:val="0"/>
      <w:marBottom w:val="0"/>
      <w:divBdr>
        <w:top w:val="none" w:sz="0" w:space="0" w:color="auto"/>
        <w:left w:val="none" w:sz="0" w:space="0" w:color="auto"/>
        <w:bottom w:val="none" w:sz="0" w:space="0" w:color="auto"/>
        <w:right w:val="none" w:sz="0" w:space="0" w:color="auto"/>
      </w:divBdr>
    </w:div>
    <w:div w:id="1567958986">
      <w:bodyDiv w:val="1"/>
      <w:marLeft w:val="0"/>
      <w:marRight w:val="0"/>
      <w:marTop w:val="0"/>
      <w:marBottom w:val="0"/>
      <w:divBdr>
        <w:top w:val="none" w:sz="0" w:space="0" w:color="auto"/>
        <w:left w:val="none" w:sz="0" w:space="0" w:color="auto"/>
        <w:bottom w:val="none" w:sz="0" w:space="0" w:color="auto"/>
        <w:right w:val="none" w:sz="0" w:space="0" w:color="auto"/>
      </w:divBdr>
    </w:div>
    <w:div w:id="1756197320">
      <w:bodyDiv w:val="1"/>
      <w:marLeft w:val="0"/>
      <w:marRight w:val="0"/>
      <w:marTop w:val="0"/>
      <w:marBottom w:val="0"/>
      <w:divBdr>
        <w:top w:val="none" w:sz="0" w:space="0" w:color="auto"/>
        <w:left w:val="none" w:sz="0" w:space="0" w:color="auto"/>
        <w:bottom w:val="none" w:sz="0" w:space="0" w:color="auto"/>
        <w:right w:val="none" w:sz="0" w:space="0" w:color="auto"/>
      </w:divBdr>
    </w:div>
    <w:div w:id="1886942667">
      <w:bodyDiv w:val="1"/>
      <w:marLeft w:val="0"/>
      <w:marRight w:val="0"/>
      <w:marTop w:val="0"/>
      <w:marBottom w:val="0"/>
      <w:divBdr>
        <w:top w:val="none" w:sz="0" w:space="0" w:color="auto"/>
        <w:left w:val="none" w:sz="0" w:space="0" w:color="auto"/>
        <w:bottom w:val="none" w:sz="0" w:space="0" w:color="auto"/>
        <w:right w:val="none" w:sz="0" w:space="0" w:color="auto"/>
      </w:divBdr>
    </w:div>
    <w:div w:id="1900937555">
      <w:bodyDiv w:val="1"/>
      <w:marLeft w:val="0"/>
      <w:marRight w:val="0"/>
      <w:marTop w:val="0"/>
      <w:marBottom w:val="0"/>
      <w:divBdr>
        <w:top w:val="none" w:sz="0" w:space="0" w:color="auto"/>
        <w:left w:val="none" w:sz="0" w:space="0" w:color="auto"/>
        <w:bottom w:val="none" w:sz="0" w:space="0" w:color="auto"/>
        <w:right w:val="none" w:sz="0" w:space="0" w:color="auto"/>
      </w:divBdr>
    </w:div>
    <w:div w:id="19922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47ADF8FBB1D2937D51F51CD8E7D781D0B355AA866586238CE9754F4D357DAF41002E43572403Fh2NCB" TargetMode="External"/><Relationship Id="rId3" Type="http://schemas.microsoft.com/office/2007/relationships/stylesWithEffects" Target="stylesWithEffects.xml"/><Relationship Id="rId7" Type="http://schemas.openxmlformats.org/officeDocument/2006/relationships/hyperlink" Target="consultantplus://offline/ref=327AB5FE7E7FC6AC5AFF1C56F30233C5310F8A22AF3E861BEADBDB83BDD2CB55E553C15BF08E0763E7DDDCDDj3g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10116/2dafcc9f8f2d8b800512e96ec8914d9155752f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18192</Words>
  <Characters>103700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cp:revision>
  <dcterms:created xsi:type="dcterms:W3CDTF">2019-10-31T04:24:00Z</dcterms:created>
  <dcterms:modified xsi:type="dcterms:W3CDTF">2019-11-19T03:59:00Z</dcterms:modified>
</cp:coreProperties>
</file>