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99" w:rsidRPr="004C3DD8" w:rsidRDefault="00467B99" w:rsidP="00467B99">
      <w:pPr>
        <w:jc w:val="center"/>
        <w:rPr>
          <w:rFonts w:ascii="Times New Roman" w:hAnsi="Times New Roman"/>
          <w:sz w:val="28"/>
          <w:szCs w:val="28"/>
        </w:rPr>
      </w:pPr>
      <w:r w:rsidRPr="00832C38">
        <w:rPr>
          <w:rFonts w:ascii="Times New Roman" w:hAnsi="Times New Roman"/>
          <w:sz w:val="28"/>
          <w:szCs w:val="28"/>
          <w:u w:val="single"/>
        </w:rPr>
        <w:t>Информация для граждан</w:t>
      </w:r>
      <w:r w:rsidRPr="004C3DD8">
        <w:rPr>
          <w:rFonts w:ascii="Times New Roman" w:hAnsi="Times New Roman"/>
          <w:sz w:val="28"/>
          <w:szCs w:val="28"/>
        </w:rPr>
        <w:t>:</w:t>
      </w:r>
    </w:p>
    <w:p w:rsidR="00467B99" w:rsidRDefault="00467B99" w:rsidP="00467B99">
      <w:pPr>
        <w:jc w:val="left"/>
        <w:rPr>
          <w:rFonts w:ascii="Times New Roman" w:hAnsi="Times New Roman"/>
          <w:sz w:val="28"/>
          <w:szCs w:val="28"/>
          <w:u w:val="single"/>
        </w:rPr>
      </w:pPr>
    </w:p>
    <w:p w:rsidR="00467B99" w:rsidRPr="009C5296" w:rsidRDefault="00467B99" w:rsidP="00467B9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запросов осуществляется при личном посещении архива и  почтой (в том числе электронной);</w:t>
      </w:r>
    </w:p>
    <w:p w:rsidR="00467B99" w:rsidRDefault="00467B99" w:rsidP="00467B99">
      <w:pPr>
        <w:jc w:val="left"/>
      </w:pPr>
    </w:p>
    <w:p w:rsidR="00467B99" w:rsidRDefault="00467B99" w:rsidP="0046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5296">
        <w:rPr>
          <w:rFonts w:ascii="Times New Roman" w:hAnsi="Times New Roman"/>
          <w:sz w:val="28"/>
          <w:szCs w:val="28"/>
        </w:rPr>
        <w:t>В соответствии с Федеральным Законом от 02.05.2006 года № 59-ФЗ «О порядке рассмотрения обращений граждан Российской Федерации», письменные обращения граждан рассматриваются в течение 30 дн</w:t>
      </w:r>
      <w:r>
        <w:rPr>
          <w:rFonts w:ascii="Times New Roman" w:hAnsi="Times New Roman"/>
          <w:sz w:val="28"/>
          <w:szCs w:val="28"/>
        </w:rPr>
        <w:t>ей со дня регистрации обращения;</w:t>
      </w:r>
    </w:p>
    <w:p w:rsidR="00467B99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Default="00467B99" w:rsidP="0046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работы с документами в читальном зале необходимо иметь при себе паспорт.</w:t>
      </w:r>
    </w:p>
    <w:p w:rsidR="00467B99" w:rsidRPr="008F2A1E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  <w:r w:rsidRPr="00A775F5">
        <w:rPr>
          <w:rFonts w:ascii="Times New Roman" w:hAnsi="Times New Roman"/>
          <w:sz w:val="28"/>
          <w:szCs w:val="28"/>
        </w:rPr>
        <w:t>В нашем архиве имеются на хранении документы:</w:t>
      </w: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  <w:r w:rsidRPr="00A775F5">
        <w:rPr>
          <w:rFonts w:ascii="Times New Roman" w:hAnsi="Times New Roman"/>
          <w:sz w:val="28"/>
          <w:szCs w:val="28"/>
        </w:rPr>
        <w:t xml:space="preserve"> </w:t>
      </w: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 xml:space="preserve">списки и личные дела раскулаченных в годы репрессий жителей района; 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 xml:space="preserve">списки эвакуированных немцев; 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 xml:space="preserve">карточки на детей, эвакуированных из Ленинграда; 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>списки награжденных медалью «За доблестный труд в годы Вов 1941-</w:t>
      </w:r>
      <w:smartTag w:uri="urn:schemas-microsoft-com:office:smarttags" w:element="metricconverter">
        <w:smartTagPr>
          <w:attr w:name="ProductID" w:val="1945 г"/>
        </w:smartTagPr>
        <w:r w:rsidRPr="00A775F5">
          <w:rPr>
            <w:sz w:val="28"/>
            <w:szCs w:val="28"/>
          </w:rPr>
          <w:t>1945 г</w:t>
        </w:r>
      </w:smartTag>
      <w:r w:rsidRPr="00A775F5">
        <w:rPr>
          <w:sz w:val="28"/>
          <w:szCs w:val="28"/>
        </w:rPr>
        <w:t>.» и сведения о других правительственных наградах;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775F5">
        <w:rPr>
          <w:sz w:val="28"/>
          <w:szCs w:val="28"/>
        </w:rPr>
        <w:t>похозяйственные</w:t>
      </w:r>
      <w:proofErr w:type="spellEnd"/>
      <w:r w:rsidRPr="00A775F5">
        <w:rPr>
          <w:sz w:val="28"/>
          <w:szCs w:val="28"/>
        </w:rPr>
        <w:t xml:space="preserve">  книги сельсоветов  (1928 - </w:t>
      </w:r>
      <w:smartTag w:uri="urn:schemas-microsoft-com:office:smarttags" w:element="metricconverter">
        <w:smartTagPr>
          <w:attr w:name="ProductID" w:val="1978 г"/>
        </w:smartTagPr>
        <w:r w:rsidRPr="00A775F5">
          <w:rPr>
            <w:sz w:val="28"/>
            <w:szCs w:val="28"/>
          </w:rPr>
          <w:t>1978 г</w:t>
        </w:r>
      </w:smartTag>
      <w:r w:rsidRPr="00A775F5">
        <w:rPr>
          <w:sz w:val="28"/>
          <w:szCs w:val="28"/>
        </w:rPr>
        <w:t>.), в которых  имеются сведения о составе семей, проживающих на территории района, наличии собственности;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>документация  о деятельности  организаций и предприятий  района, колхозов и совхозов в разные периоды;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>документы по личному составу организаций, колхозов, совхозов (приказы о приеме, увольнении, расчетно-платежные ведомости);</w:t>
      </w:r>
    </w:p>
    <w:p w:rsidR="00467B99" w:rsidRPr="00A775F5" w:rsidRDefault="00467B99" w:rsidP="00467B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5F5">
        <w:rPr>
          <w:sz w:val="28"/>
          <w:szCs w:val="28"/>
        </w:rPr>
        <w:t xml:space="preserve">метрические книги православных церквей: </w:t>
      </w: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464"/>
      </w:tblGrid>
      <w:tr w:rsidR="00467B99" w:rsidRPr="00A775F5" w:rsidTr="00FB674D">
        <w:tc>
          <w:tcPr>
            <w:tcW w:w="6487" w:type="dxa"/>
            <w:hideMark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Большекнышинская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Георгиевская церковь</w:t>
            </w:r>
          </w:p>
        </w:tc>
        <w:tc>
          <w:tcPr>
            <w:tcW w:w="2464" w:type="dxa"/>
            <w:hideMark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1889-1918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Большехабыкская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Троицкая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1907-1919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 xml:space="preserve">Екатерининская </w:t>
            </w:r>
            <w:proofErr w:type="gramStart"/>
            <w:r w:rsidRPr="00A775F5">
              <w:rPr>
                <w:rFonts w:ascii="Times New Roman" w:hAnsi="Times New Roman"/>
                <w:sz w:val="28"/>
                <w:szCs w:val="28"/>
              </w:rPr>
              <w:t>Богородице-Казанская</w:t>
            </w:r>
            <w:proofErr w:type="gram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1908-1919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Идринская  Георгиевская 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1876-1919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lastRenderedPageBreak/>
              <w:t>Курежская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 Покровская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1908-1919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Никольская Троицкая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1979-1923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Новоберезовская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Михайло-Архангельская 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1899-1919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Отрокская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Троицкая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1901-1920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Салбинская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Михайло-Архангельская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1902-1920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Торгашинская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Иоанно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>-Предтеченская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1911-1918  годы</w:t>
            </w:r>
          </w:p>
        </w:tc>
      </w:tr>
      <w:tr w:rsidR="00467B99" w:rsidRPr="00A775F5" w:rsidTr="00FB674D">
        <w:tc>
          <w:tcPr>
            <w:tcW w:w="6487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F5">
              <w:rPr>
                <w:rFonts w:ascii="Times New Roman" w:hAnsi="Times New Roman"/>
                <w:sz w:val="28"/>
                <w:szCs w:val="28"/>
              </w:rPr>
              <w:t>Шадринская</w:t>
            </w:r>
            <w:proofErr w:type="spellEnd"/>
            <w:r w:rsidRPr="00A775F5">
              <w:rPr>
                <w:rFonts w:ascii="Times New Roman" w:hAnsi="Times New Roman"/>
                <w:sz w:val="28"/>
                <w:szCs w:val="28"/>
              </w:rPr>
              <w:t xml:space="preserve"> Троицкая церковь</w:t>
            </w:r>
          </w:p>
        </w:tc>
        <w:tc>
          <w:tcPr>
            <w:tcW w:w="2464" w:type="dxa"/>
          </w:tcPr>
          <w:p w:rsidR="00467B99" w:rsidRPr="00A775F5" w:rsidRDefault="00467B99" w:rsidP="00FB674D">
            <w:pPr>
              <w:rPr>
                <w:rFonts w:ascii="Times New Roman" w:hAnsi="Times New Roman"/>
                <w:sz w:val="28"/>
                <w:szCs w:val="28"/>
              </w:rPr>
            </w:pPr>
            <w:r w:rsidRPr="00A775F5">
              <w:rPr>
                <w:rFonts w:ascii="Times New Roman" w:hAnsi="Times New Roman"/>
                <w:sz w:val="28"/>
                <w:szCs w:val="28"/>
              </w:rPr>
              <w:t>за 1908-1921  годы</w:t>
            </w:r>
          </w:p>
        </w:tc>
      </w:tr>
    </w:tbl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Pr="00A775F5" w:rsidRDefault="00467B99" w:rsidP="00467B99">
      <w:pPr>
        <w:rPr>
          <w:rFonts w:ascii="Times New Roman" w:hAnsi="Times New Roman"/>
          <w:sz w:val="28"/>
          <w:szCs w:val="28"/>
        </w:rPr>
      </w:pPr>
    </w:p>
    <w:p w:rsidR="00467B99" w:rsidRDefault="00467B99" w:rsidP="00467B99">
      <w:pPr>
        <w:rPr>
          <w:rFonts w:ascii="Times New Roman" w:hAnsi="Times New Roman"/>
          <w:sz w:val="28"/>
          <w:szCs w:val="28"/>
        </w:rPr>
      </w:pPr>
    </w:p>
    <w:p w:rsidR="00D019DD" w:rsidRDefault="00D019DD">
      <w:bookmarkStart w:id="0" w:name="_GoBack"/>
      <w:bookmarkEnd w:id="0"/>
    </w:p>
    <w:sectPr w:rsidR="00D0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6517"/>
    <w:multiLevelType w:val="hybridMultilevel"/>
    <w:tmpl w:val="F622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07"/>
    <w:rsid w:val="00467B99"/>
    <w:rsid w:val="00C81707"/>
    <w:rsid w:val="00D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9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9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9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9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2016-04-19T01:14:00Z</dcterms:created>
  <dcterms:modified xsi:type="dcterms:W3CDTF">2016-04-19T01:14:00Z</dcterms:modified>
</cp:coreProperties>
</file>