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567" w:rsidRPr="00263083" w:rsidRDefault="006E35CC" w:rsidP="006E35CC">
      <w:pPr>
        <w:autoSpaceDE w:val="0"/>
        <w:autoSpaceDN w:val="0"/>
        <w:adjustRightInd w:val="0"/>
        <w:jc w:val="right"/>
      </w:pPr>
      <w:bookmarkStart w:id="0" w:name="_GoBack"/>
      <w:bookmarkEnd w:id="0"/>
      <w:r w:rsidRPr="00263083">
        <w:t xml:space="preserve">Актуальная версия после </w:t>
      </w:r>
      <w:r w:rsidR="00C61429" w:rsidRPr="00263083">
        <w:t>внесен</w:t>
      </w:r>
      <w:r w:rsidRPr="00263083">
        <w:t>ия изменений</w:t>
      </w:r>
    </w:p>
    <w:p w:rsidR="00175062" w:rsidRPr="00263083" w:rsidRDefault="00175062" w:rsidP="00175062">
      <w:pPr>
        <w:pStyle w:val="1"/>
        <w:spacing w:line="360" w:lineRule="auto"/>
        <w:rPr>
          <w:b/>
          <w:szCs w:val="28"/>
        </w:rPr>
      </w:pPr>
      <w:r w:rsidRPr="00263083">
        <w:rPr>
          <w:b/>
          <w:szCs w:val="28"/>
        </w:rPr>
        <w:t>КРАСНОЯРСКИЙ КРАЙ</w:t>
      </w:r>
    </w:p>
    <w:p w:rsidR="00175062" w:rsidRPr="00263083" w:rsidRDefault="00175062" w:rsidP="00175062">
      <w:pPr>
        <w:spacing w:line="360" w:lineRule="auto"/>
        <w:jc w:val="center"/>
        <w:rPr>
          <w:b/>
        </w:rPr>
      </w:pPr>
      <w:r w:rsidRPr="00263083">
        <w:rPr>
          <w:b/>
        </w:rPr>
        <w:t>ИДРИНСКИЙ РАЙОННЫЙ СОВЕТ ДЕПУТАТОВ</w:t>
      </w:r>
    </w:p>
    <w:p w:rsidR="00175062" w:rsidRPr="00263083" w:rsidRDefault="00175062" w:rsidP="00175062">
      <w:pPr>
        <w:jc w:val="center"/>
        <w:rPr>
          <w:b/>
        </w:rPr>
      </w:pPr>
    </w:p>
    <w:p w:rsidR="00175062" w:rsidRPr="00263083" w:rsidRDefault="00175062" w:rsidP="00175062">
      <w:pPr>
        <w:pStyle w:val="3"/>
        <w:jc w:val="center"/>
        <w:rPr>
          <w:szCs w:val="28"/>
        </w:rPr>
      </w:pPr>
      <w:r w:rsidRPr="00263083">
        <w:rPr>
          <w:szCs w:val="28"/>
        </w:rPr>
        <w:t>Р Е Ш Е Н И Е</w:t>
      </w:r>
    </w:p>
    <w:p w:rsidR="00175062" w:rsidRPr="00263083" w:rsidRDefault="00175062" w:rsidP="00175062">
      <w:pPr>
        <w:jc w:val="right"/>
      </w:pPr>
    </w:p>
    <w:tbl>
      <w:tblPr>
        <w:tblW w:w="9571" w:type="dxa"/>
        <w:jc w:val="center"/>
        <w:tblInd w:w="708" w:type="dxa"/>
        <w:tblLook w:val="01E0" w:firstRow="1" w:lastRow="1" w:firstColumn="1" w:lastColumn="1" w:noHBand="0" w:noVBand="0"/>
      </w:tblPr>
      <w:tblGrid>
        <w:gridCol w:w="2640"/>
        <w:gridCol w:w="4708"/>
        <w:gridCol w:w="2223"/>
      </w:tblGrid>
      <w:tr w:rsidR="00175062" w:rsidRPr="00263083">
        <w:trPr>
          <w:jc w:val="center"/>
        </w:trPr>
        <w:tc>
          <w:tcPr>
            <w:tcW w:w="2640" w:type="dxa"/>
          </w:tcPr>
          <w:p w:rsidR="00175062" w:rsidRPr="00263083" w:rsidRDefault="003A0F20" w:rsidP="0046789E">
            <w:pPr>
              <w:jc w:val="center"/>
              <w:rPr>
                <w:szCs w:val="28"/>
              </w:rPr>
            </w:pPr>
            <w:r w:rsidRPr="00263083">
              <w:rPr>
                <w:szCs w:val="28"/>
              </w:rPr>
              <w:t>03.11.2010</w:t>
            </w:r>
          </w:p>
        </w:tc>
        <w:tc>
          <w:tcPr>
            <w:tcW w:w="4708" w:type="dxa"/>
          </w:tcPr>
          <w:p w:rsidR="00175062" w:rsidRPr="00263083" w:rsidRDefault="00175062" w:rsidP="0046789E">
            <w:pPr>
              <w:jc w:val="center"/>
              <w:rPr>
                <w:szCs w:val="28"/>
              </w:rPr>
            </w:pPr>
            <w:r w:rsidRPr="00263083">
              <w:rPr>
                <w:szCs w:val="28"/>
              </w:rPr>
              <w:t>с. Идринское</w:t>
            </w:r>
          </w:p>
        </w:tc>
        <w:tc>
          <w:tcPr>
            <w:tcW w:w="2223" w:type="dxa"/>
          </w:tcPr>
          <w:p w:rsidR="00175062" w:rsidRPr="00263083" w:rsidRDefault="00175062" w:rsidP="0046789E">
            <w:pPr>
              <w:jc w:val="center"/>
              <w:rPr>
                <w:szCs w:val="28"/>
              </w:rPr>
            </w:pPr>
            <w:r w:rsidRPr="00263083">
              <w:t xml:space="preserve">№ </w:t>
            </w:r>
            <w:r w:rsidR="003A0F20" w:rsidRPr="00263083">
              <w:t>ВН-41-р</w:t>
            </w:r>
          </w:p>
        </w:tc>
      </w:tr>
    </w:tbl>
    <w:p w:rsidR="00175062" w:rsidRPr="00263083" w:rsidRDefault="00175062" w:rsidP="00175062">
      <w:pPr>
        <w:rPr>
          <w:b/>
        </w:rPr>
      </w:pPr>
    </w:p>
    <w:p w:rsidR="00175062" w:rsidRPr="00263083" w:rsidRDefault="00E920CC" w:rsidP="00175062">
      <w:pPr>
        <w:rPr>
          <w:sz w:val="28"/>
          <w:szCs w:val="28"/>
        </w:rPr>
      </w:pPr>
      <w:r w:rsidRPr="00263083">
        <w:rPr>
          <w:sz w:val="28"/>
          <w:szCs w:val="28"/>
        </w:rPr>
        <w:t xml:space="preserve">«О </w:t>
      </w:r>
      <w:r w:rsidR="00091CC9" w:rsidRPr="00263083">
        <w:rPr>
          <w:sz w:val="28"/>
          <w:szCs w:val="28"/>
        </w:rPr>
        <w:t>межбюджетных отношениях в</w:t>
      </w:r>
    </w:p>
    <w:p w:rsidR="00E920CC" w:rsidRPr="00263083" w:rsidRDefault="00091CC9" w:rsidP="00175062">
      <w:pPr>
        <w:rPr>
          <w:sz w:val="28"/>
          <w:szCs w:val="28"/>
        </w:rPr>
      </w:pPr>
      <w:r w:rsidRPr="00263083">
        <w:rPr>
          <w:sz w:val="28"/>
          <w:szCs w:val="28"/>
        </w:rPr>
        <w:t>Идринском районе</w:t>
      </w:r>
      <w:r w:rsidR="00E920CC" w:rsidRPr="00263083">
        <w:rPr>
          <w:sz w:val="28"/>
          <w:szCs w:val="28"/>
        </w:rPr>
        <w:t>»</w:t>
      </w:r>
    </w:p>
    <w:p w:rsidR="00222F12" w:rsidRPr="00263083" w:rsidRDefault="00222F12" w:rsidP="00175062">
      <w:pPr>
        <w:rPr>
          <w:sz w:val="28"/>
          <w:szCs w:val="28"/>
        </w:rPr>
      </w:pPr>
    </w:p>
    <w:p w:rsidR="00222F12" w:rsidRPr="00263083" w:rsidRDefault="00222F12" w:rsidP="00175062">
      <w:pPr>
        <w:rPr>
          <w:sz w:val="28"/>
          <w:szCs w:val="28"/>
        </w:rPr>
      </w:pPr>
    </w:p>
    <w:p w:rsidR="00A67567" w:rsidRPr="00263083" w:rsidRDefault="000F30C4">
      <w:pPr>
        <w:autoSpaceDE w:val="0"/>
        <w:autoSpaceDN w:val="0"/>
        <w:adjustRightInd w:val="0"/>
        <w:ind w:firstLine="540"/>
        <w:jc w:val="both"/>
        <w:rPr>
          <w:sz w:val="28"/>
          <w:szCs w:val="28"/>
        </w:rPr>
      </w:pPr>
      <w:r w:rsidRPr="00263083">
        <w:rPr>
          <w:sz w:val="28"/>
          <w:szCs w:val="28"/>
        </w:rPr>
        <w:t>В целях регулирования отношений между муниципальным районом и поселениями, возникающих в связи с разграничением доходов между районным бюджетом и бюджетами соответствующих поселений района (далее – бюджеты поселений) и предоставлением межбюджетных трансфертов из районного и бюджетов поселений,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00FB4209" w:rsidRPr="00263083">
        <w:rPr>
          <w:sz w:val="28"/>
          <w:szCs w:val="28"/>
        </w:rPr>
        <w:t xml:space="preserve"> </w:t>
      </w:r>
      <w:r w:rsidRPr="00263083">
        <w:rPr>
          <w:sz w:val="28"/>
          <w:szCs w:val="28"/>
        </w:rPr>
        <w:t xml:space="preserve"> другими нормативно-правовыми актами Красноярского края и Идринского района в соответствии со статьей 22 Устава района районный Совет депутатов Решил: </w:t>
      </w:r>
    </w:p>
    <w:p w:rsidR="00A67567" w:rsidRPr="00263083" w:rsidRDefault="007313CE">
      <w:pPr>
        <w:autoSpaceDE w:val="0"/>
        <w:autoSpaceDN w:val="0"/>
        <w:adjustRightInd w:val="0"/>
        <w:ind w:firstLine="540"/>
        <w:jc w:val="both"/>
        <w:rPr>
          <w:sz w:val="28"/>
          <w:szCs w:val="28"/>
        </w:rPr>
      </w:pPr>
      <w:r w:rsidRPr="00263083">
        <w:rPr>
          <w:sz w:val="28"/>
          <w:szCs w:val="28"/>
        </w:rPr>
        <w:t xml:space="preserve">1. </w:t>
      </w:r>
      <w:r w:rsidR="00A67567" w:rsidRPr="00263083">
        <w:rPr>
          <w:sz w:val="28"/>
          <w:szCs w:val="28"/>
        </w:rPr>
        <w:t xml:space="preserve">Межбюджетные отношения в </w:t>
      </w:r>
      <w:r w:rsidR="00184076" w:rsidRPr="00263083">
        <w:rPr>
          <w:sz w:val="28"/>
          <w:szCs w:val="28"/>
        </w:rPr>
        <w:t>Идринском районе</w:t>
      </w:r>
      <w:r w:rsidR="00A67567" w:rsidRPr="00263083">
        <w:rPr>
          <w:sz w:val="28"/>
          <w:szCs w:val="28"/>
        </w:rPr>
        <w:t xml:space="preserve"> основываются на следующих принципах:</w:t>
      </w:r>
    </w:p>
    <w:p w:rsidR="00A67567" w:rsidRPr="00263083" w:rsidRDefault="00A67567">
      <w:pPr>
        <w:autoSpaceDE w:val="0"/>
        <w:autoSpaceDN w:val="0"/>
        <w:adjustRightInd w:val="0"/>
        <w:ind w:firstLine="540"/>
        <w:jc w:val="both"/>
        <w:rPr>
          <w:sz w:val="28"/>
          <w:szCs w:val="28"/>
        </w:rPr>
      </w:pPr>
      <w:r w:rsidRPr="00263083">
        <w:rPr>
          <w:sz w:val="28"/>
          <w:szCs w:val="28"/>
        </w:rPr>
        <w:t xml:space="preserve">самостоятельности </w:t>
      </w:r>
      <w:r w:rsidR="006A4807" w:rsidRPr="00263083">
        <w:rPr>
          <w:sz w:val="28"/>
          <w:szCs w:val="28"/>
        </w:rPr>
        <w:t>район</w:t>
      </w:r>
      <w:r w:rsidR="00BC5B79" w:rsidRPr="00263083">
        <w:rPr>
          <w:sz w:val="28"/>
          <w:szCs w:val="28"/>
        </w:rPr>
        <w:t>а</w:t>
      </w:r>
      <w:r w:rsidRPr="00263083">
        <w:rPr>
          <w:sz w:val="28"/>
          <w:szCs w:val="28"/>
        </w:rPr>
        <w:t xml:space="preserve"> и бюджетов</w:t>
      </w:r>
      <w:r w:rsidR="006A4807" w:rsidRPr="00263083">
        <w:rPr>
          <w:sz w:val="28"/>
          <w:szCs w:val="28"/>
        </w:rPr>
        <w:t xml:space="preserve"> поселений</w:t>
      </w:r>
      <w:r w:rsidRPr="00263083">
        <w:rPr>
          <w:sz w:val="28"/>
          <w:szCs w:val="28"/>
        </w:rPr>
        <w:t>;</w:t>
      </w:r>
    </w:p>
    <w:p w:rsidR="00A67567" w:rsidRPr="00263083" w:rsidRDefault="00A67567">
      <w:pPr>
        <w:autoSpaceDE w:val="0"/>
        <w:autoSpaceDN w:val="0"/>
        <w:adjustRightInd w:val="0"/>
        <w:ind w:firstLine="540"/>
        <w:jc w:val="both"/>
        <w:rPr>
          <w:sz w:val="28"/>
          <w:szCs w:val="28"/>
        </w:rPr>
      </w:pPr>
      <w:r w:rsidRPr="00263083">
        <w:rPr>
          <w:sz w:val="28"/>
          <w:szCs w:val="28"/>
        </w:rPr>
        <w:t xml:space="preserve">равенства бюджетных прав </w:t>
      </w:r>
      <w:r w:rsidR="006A4807" w:rsidRPr="00263083">
        <w:rPr>
          <w:sz w:val="28"/>
          <w:szCs w:val="28"/>
        </w:rPr>
        <w:t xml:space="preserve">бюджетов поселений </w:t>
      </w:r>
      <w:r w:rsidRPr="00263083">
        <w:rPr>
          <w:sz w:val="28"/>
          <w:szCs w:val="28"/>
        </w:rPr>
        <w:t>соответствующего вида;</w:t>
      </w:r>
    </w:p>
    <w:p w:rsidR="00A67567" w:rsidRPr="00263083" w:rsidRDefault="00A67567">
      <w:pPr>
        <w:autoSpaceDE w:val="0"/>
        <w:autoSpaceDN w:val="0"/>
        <w:adjustRightInd w:val="0"/>
        <w:ind w:firstLine="540"/>
        <w:jc w:val="both"/>
        <w:rPr>
          <w:sz w:val="28"/>
          <w:szCs w:val="28"/>
        </w:rPr>
      </w:pPr>
      <w:r w:rsidRPr="00263083">
        <w:rPr>
          <w:sz w:val="28"/>
          <w:szCs w:val="28"/>
        </w:rPr>
        <w:t xml:space="preserve">взаимной ответственности </w:t>
      </w:r>
      <w:r w:rsidR="00BC5B79" w:rsidRPr="00263083">
        <w:rPr>
          <w:sz w:val="28"/>
          <w:szCs w:val="28"/>
        </w:rPr>
        <w:t>района и бюджетов поселений</w:t>
      </w:r>
      <w:r w:rsidRPr="00263083">
        <w:rPr>
          <w:sz w:val="28"/>
          <w:szCs w:val="28"/>
        </w:rPr>
        <w:t xml:space="preserve"> за соблюдение обязанностей по межбюджетным отношениям;</w:t>
      </w:r>
    </w:p>
    <w:p w:rsidR="00A67567" w:rsidRPr="00263083" w:rsidRDefault="00A67567">
      <w:pPr>
        <w:autoSpaceDE w:val="0"/>
        <w:autoSpaceDN w:val="0"/>
        <w:adjustRightInd w:val="0"/>
        <w:ind w:firstLine="540"/>
        <w:jc w:val="both"/>
        <w:rPr>
          <w:sz w:val="28"/>
          <w:szCs w:val="28"/>
        </w:rPr>
      </w:pPr>
      <w:r w:rsidRPr="00263083">
        <w:rPr>
          <w:sz w:val="28"/>
          <w:szCs w:val="28"/>
        </w:rPr>
        <w:t xml:space="preserve">применения для </w:t>
      </w:r>
      <w:r w:rsidR="00BC5B79" w:rsidRPr="00263083">
        <w:rPr>
          <w:sz w:val="28"/>
          <w:szCs w:val="28"/>
        </w:rPr>
        <w:t xml:space="preserve">всех </w:t>
      </w:r>
      <w:r w:rsidRPr="00263083">
        <w:rPr>
          <w:sz w:val="28"/>
          <w:szCs w:val="28"/>
        </w:rPr>
        <w:t xml:space="preserve">поселений </w:t>
      </w:r>
      <w:r w:rsidR="00BC5B79" w:rsidRPr="00263083">
        <w:rPr>
          <w:sz w:val="28"/>
          <w:szCs w:val="28"/>
        </w:rPr>
        <w:t>района</w:t>
      </w:r>
      <w:r w:rsidRPr="00263083">
        <w:rPr>
          <w:sz w:val="28"/>
          <w:szCs w:val="28"/>
        </w:rPr>
        <w:t xml:space="preserve"> - единой методики распределения дотаций на выравнивание бюджетной обеспеченности поселений;</w:t>
      </w:r>
    </w:p>
    <w:p w:rsidR="00A67567" w:rsidRPr="00263083" w:rsidRDefault="00A67567">
      <w:pPr>
        <w:autoSpaceDE w:val="0"/>
        <w:autoSpaceDN w:val="0"/>
        <w:adjustRightInd w:val="0"/>
        <w:ind w:firstLine="540"/>
        <w:jc w:val="both"/>
        <w:rPr>
          <w:sz w:val="28"/>
          <w:szCs w:val="28"/>
        </w:rPr>
      </w:pPr>
      <w:r w:rsidRPr="00263083">
        <w:rPr>
          <w:sz w:val="28"/>
          <w:szCs w:val="28"/>
        </w:rPr>
        <w:t xml:space="preserve">повышения заинтересованности </w:t>
      </w:r>
      <w:r w:rsidR="00BC5B79" w:rsidRPr="00263083">
        <w:rPr>
          <w:sz w:val="28"/>
          <w:szCs w:val="28"/>
        </w:rPr>
        <w:t>поселений</w:t>
      </w:r>
      <w:r w:rsidRPr="00263083">
        <w:rPr>
          <w:sz w:val="28"/>
          <w:szCs w:val="28"/>
        </w:rPr>
        <w:t xml:space="preserve"> в увеличении собственных доходов местных бюджетов;</w:t>
      </w:r>
    </w:p>
    <w:p w:rsidR="00A67567" w:rsidRPr="00263083" w:rsidRDefault="00A67567">
      <w:pPr>
        <w:autoSpaceDE w:val="0"/>
        <w:autoSpaceDN w:val="0"/>
        <w:adjustRightInd w:val="0"/>
        <w:ind w:firstLine="540"/>
        <w:jc w:val="both"/>
        <w:rPr>
          <w:sz w:val="28"/>
          <w:szCs w:val="28"/>
        </w:rPr>
      </w:pPr>
      <w:r w:rsidRPr="00263083">
        <w:rPr>
          <w:sz w:val="28"/>
          <w:szCs w:val="28"/>
        </w:rPr>
        <w:t>прозрачности (открытости) межбюджетных отношений.</w:t>
      </w:r>
    </w:p>
    <w:p w:rsidR="00D550DC" w:rsidRPr="00263083" w:rsidRDefault="00A67567">
      <w:pPr>
        <w:autoSpaceDE w:val="0"/>
        <w:autoSpaceDN w:val="0"/>
        <w:adjustRightInd w:val="0"/>
        <w:ind w:firstLine="540"/>
        <w:jc w:val="both"/>
        <w:rPr>
          <w:sz w:val="28"/>
          <w:szCs w:val="28"/>
        </w:rPr>
      </w:pPr>
      <w:r w:rsidRPr="00263083">
        <w:rPr>
          <w:sz w:val="28"/>
          <w:szCs w:val="28"/>
        </w:rPr>
        <w:t xml:space="preserve"> </w:t>
      </w:r>
      <w:r w:rsidR="007313CE" w:rsidRPr="00263083">
        <w:rPr>
          <w:sz w:val="28"/>
          <w:szCs w:val="28"/>
        </w:rPr>
        <w:t xml:space="preserve">2. </w:t>
      </w:r>
      <w:r w:rsidR="00D550DC" w:rsidRPr="00263083">
        <w:rPr>
          <w:sz w:val="28"/>
          <w:szCs w:val="28"/>
        </w:rPr>
        <w:t>Предоставление межбюджетных трансфертов из районного бюджета бюджету поселений может быть осуществлено в порядке и на условиях, установленных бюджетным законодательством Российской Федерации,  настоящим решением и иными нормативными правовыми актами в соответствии с настоящим решением, в следующих формах:</w:t>
      </w:r>
    </w:p>
    <w:p w:rsidR="00D550DC" w:rsidRPr="00263083" w:rsidRDefault="00D550DC">
      <w:pPr>
        <w:autoSpaceDE w:val="0"/>
        <w:autoSpaceDN w:val="0"/>
        <w:adjustRightInd w:val="0"/>
        <w:ind w:firstLine="540"/>
        <w:jc w:val="both"/>
        <w:rPr>
          <w:sz w:val="28"/>
          <w:szCs w:val="28"/>
        </w:rPr>
      </w:pPr>
      <w:r w:rsidRPr="00263083">
        <w:rPr>
          <w:sz w:val="28"/>
          <w:szCs w:val="28"/>
        </w:rPr>
        <w:t xml:space="preserve">дотации на выравнивание бюджетной обеспеченности </w:t>
      </w:r>
      <w:r w:rsidR="00656272" w:rsidRPr="00263083">
        <w:rPr>
          <w:sz w:val="28"/>
          <w:szCs w:val="28"/>
        </w:rPr>
        <w:t>бюджетов поселений за счет средств краевого бюджета;</w:t>
      </w:r>
    </w:p>
    <w:p w:rsidR="00656272" w:rsidRPr="00263083" w:rsidRDefault="00656272">
      <w:pPr>
        <w:autoSpaceDE w:val="0"/>
        <w:autoSpaceDN w:val="0"/>
        <w:adjustRightInd w:val="0"/>
        <w:ind w:firstLine="540"/>
        <w:jc w:val="both"/>
        <w:rPr>
          <w:sz w:val="28"/>
          <w:szCs w:val="28"/>
        </w:rPr>
      </w:pPr>
      <w:r w:rsidRPr="00263083">
        <w:rPr>
          <w:sz w:val="28"/>
          <w:szCs w:val="28"/>
        </w:rPr>
        <w:t>дотации на выравнивание бюджетной обеспеченности бюджетов поселений за счет</w:t>
      </w:r>
      <w:r w:rsidR="00DC33F6" w:rsidRPr="00263083">
        <w:rPr>
          <w:sz w:val="28"/>
          <w:szCs w:val="28"/>
        </w:rPr>
        <w:t xml:space="preserve"> средств районного бюджета;</w:t>
      </w:r>
    </w:p>
    <w:p w:rsidR="00DC33F6" w:rsidRPr="00263083" w:rsidRDefault="00DC33F6">
      <w:pPr>
        <w:autoSpaceDE w:val="0"/>
        <w:autoSpaceDN w:val="0"/>
        <w:adjustRightInd w:val="0"/>
        <w:ind w:firstLine="540"/>
        <w:jc w:val="both"/>
        <w:rPr>
          <w:sz w:val="28"/>
          <w:szCs w:val="28"/>
        </w:rPr>
      </w:pPr>
      <w:r w:rsidRPr="00263083">
        <w:rPr>
          <w:sz w:val="28"/>
          <w:szCs w:val="28"/>
        </w:rPr>
        <w:t xml:space="preserve">субвенции бюджетов сельсоветов на осуществление государственных полномочий по первичному  воинскому учёту на территориях, где отсутствуют </w:t>
      </w:r>
      <w:r w:rsidRPr="00263083">
        <w:rPr>
          <w:sz w:val="28"/>
          <w:szCs w:val="28"/>
        </w:rPr>
        <w:lastRenderedPageBreak/>
        <w:t>военные комиссариаты в соответствии с Федеральным законом 28 марта 1998 года № 53-ФЗ «О воинской обязанности и военной службе»;</w:t>
      </w:r>
    </w:p>
    <w:p w:rsidR="00DC33F6" w:rsidRPr="00263083" w:rsidRDefault="00DC33F6">
      <w:pPr>
        <w:autoSpaceDE w:val="0"/>
        <w:autoSpaceDN w:val="0"/>
        <w:adjustRightInd w:val="0"/>
        <w:ind w:firstLine="540"/>
        <w:jc w:val="both"/>
        <w:rPr>
          <w:sz w:val="28"/>
          <w:szCs w:val="28"/>
        </w:rPr>
      </w:pPr>
      <w:r w:rsidRPr="00263083">
        <w:rPr>
          <w:sz w:val="28"/>
          <w:szCs w:val="28"/>
        </w:rPr>
        <w:t>иных межбюджетных трансфертов бюджетам поселений.</w:t>
      </w:r>
    </w:p>
    <w:p w:rsidR="001B7FC7" w:rsidRPr="00263083" w:rsidRDefault="001B7FC7" w:rsidP="008708E6">
      <w:pPr>
        <w:autoSpaceDE w:val="0"/>
        <w:autoSpaceDN w:val="0"/>
        <w:adjustRightInd w:val="0"/>
        <w:ind w:firstLine="540"/>
        <w:jc w:val="both"/>
        <w:rPr>
          <w:sz w:val="28"/>
          <w:szCs w:val="28"/>
        </w:rPr>
      </w:pPr>
      <w:r w:rsidRPr="00263083">
        <w:rPr>
          <w:sz w:val="28"/>
          <w:szCs w:val="28"/>
        </w:rPr>
        <w:t>3.</w:t>
      </w:r>
      <w:r w:rsidRPr="00263083">
        <w:t xml:space="preserve"> </w:t>
      </w:r>
      <w:r w:rsidRPr="00263083">
        <w:rPr>
          <w:sz w:val="28"/>
          <w:szCs w:val="28"/>
        </w:rPr>
        <w:t>Общий порядок и условия</w:t>
      </w:r>
      <w:r w:rsidR="00E06E11" w:rsidRPr="00263083">
        <w:rPr>
          <w:sz w:val="28"/>
          <w:szCs w:val="28"/>
        </w:rPr>
        <w:t xml:space="preserve"> предоставления межбюджетных трансфертов из районного бюджета бюджетам поселений.</w:t>
      </w:r>
    </w:p>
    <w:p w:rsidR="001B7FC7" w:rsidRPr="00263083" w:rsidRDefault="008708E6" w:rsidP="008708E6">
      <w:pPr>
        <w:autoSpaceDE w:val="0"/>
        <w:autoSpaceDN w:val="0"/>
        <w:adjustRightInd w:val="0"/>
        <w:ind w:firstLine="540"/>
        <w:jc w:val="both"/>
        <w:rPr>
          <w:sz w:val="28"/>
          <w:szCs w:val="28"/>
        </w:rPr>
      </w:pPr>
      <w:r w:rsidRPr="00263083">
        <w:rPr>
          <w:sz w:val="28"/>
          <w:szCs w:val="28"/>
        </w:rPr>
        <w:t>3.</w:t>
      </w:r>
      <w:r w:rsidR="001B7FC7" w:rsidRPr="00263083">
        <w:rPr>
          <w:sz w:val="28"/>
          <w:szCs w:val="28"/>
        </w:rPr>
        <w:t>1. Межбюджетные трансферты из районного бюджета бюджетам поселений (за исключением субвенций) предоставляются при условии соблюдения соответствующими органами местного самоуправления бюджетного законодательства Российской Федерации и законодательства Российской Федерации о налогах и сборах.</w:t>
      </w:r>
    </w:p>
    <w:p w:rsidR="001B7FC7" w:rsidRPr="00263083" w:rsidRDefault="008708E6" w:rsidP="001B7FC7">
      <w:pPr>
        <w:autoSpaceDE w:val="0"/>
        <w:autoSpaceDN w:val="0"/>
        <w:adjustRightInd w:val="0"/>
        <w:ind w:firstLine="540"/>
        <w:jc w:val="both"/>
        <w:rPr>
          <w:sz w:val="28"/>
          <w:szCs w:val="28"/>
        </w:rPr>
      </w:pPr>
      <w:r w:rsidRPr="00263083">
        <w:rPr>
          <w:sz w:val="28"/>
          <w:szCs w:val="28"/>
        </w:rPr>
        <w:t>3</w:t>
      </w:r>
      <w:r w:rsidR="001B7FC7" w:rsidRPr="00263083">
        <w:rPr>
          <w:sz w:val="28"/>
          <w:szCs w:val="28"/>
        </w:rPr>
        <w:t xml:space="preserve">.2. </w:t>
      </w:r>
      <w:r w:rsidRPr="00263083">
        <w:rPr>
          <w:sz w:val="28"/>
          <w:szCs w:val="28"/>
        </w:rPr>
        <w:t>С</w:t>
      </w:r>
      <w:r w:rsidR="001B7FC7" w:rsidRPr="00263083">
        <w:rPr>
          <w:sz w:val="28"/>
          <w:szCs w:val="28"/>
        </w:rPr>
        <w:t>ельские поселения, в бюджетах которых доля межбюджетных трансфертов из других бюджетов бюджетной системы Российской Федерации (за исключением субвенций) и (или) налоговых доходов по дополнительным нормативам отчислений в течение двух из трех последних отчетных финансовых лет превышала 10 процентов собственных доходов местного бюджета, начиная с очередного финансового года не имеют права превышать установленные Правительством Красноярского края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муниципальные должности, и (или) муниципальных служащих и содержание органов местного самоуправления.</w:t>
      </w:r>
    </w:p>
    <w:p w:rsidR="001B7FC7" w:rsidRPr="00263083" w:rsidRDefault="00CC5ECC" w:rsidP="001B7FC7">
      <w:pPr>
        <w:autoSpaceDE w:val="0"/>
        <w:autoSpaceDN w:val="0"/>
        <w:adjustRightInd w:val="0"/>
        <w:ind w:firstLine="540"/>
        <w:jc w:val="both"/>
        <w:rPr>
          <w:sz w:val="28"/>
          <w:szCs w:val="28"/>
        </w:rPr>
      </w:pPr>
      <w:r w:rsidRPr="00263083">
        <w:rPr>
          <w:sz w:val="28"/>
          <w:szCs w:val="28"/>
        </w:rPr>
        <w:t>3</w:t>
      </w:r>
      <w:r w:rsidR="001B7FC7" w:rsidRPr="00263083">
        <w:rPr>
          <w:sz w:val="28"/>
          <w:szCs w:val="28"/>
        </w:rPr>
        <w:t xml:space="preserve">.3. </w:t>
      </w:r>
      <w:r w:rsidRPr="00263083">
        <w:rPr>
          <w:sz w:val="28"/>
          <w:szCs w:val="28"/>
        </w:rPr>
        <w:t>С</w:t>
      </w:r>
      <w:r w:rsidR="001B7FC7" w:rsidRPr="00263083">
        <w:rPr>
          <w:sz w:val="28"/>
          <w:szCs w:val="28"/>
        </w:rPr>
        <w:t>ельские поселения, в бюджетах которых доля межбюджетных трансфертов из вышестоящих бюджетов (за исключением субвенций) и (или) налоговых доходов по дополнительным нормативам отчислений в течение двух из трех последних отчетных финансовых лет превышала 30 процентов собственных доходов местного бюджета, начиная с очередного финансового года не имеют права устанавливать и исполнять расходные обязательства, не связанные с решением вопросов, отнесенных Конституцией Российской Федерации, федеральными законами, законами края к полномочиям соответствующих органов местного самоуправления.</w:t>
      </w:r>
    </w:p>
    <w:p w:rsidR="001B7FC7" w:rsidRPr="00263083" w:rsidRDefault="00CC5ECC" w:rsidP="001B7FC7">
      <w:pPr>
        <w:autoSpaceDE w:val="0"/>
        <w:autoSpaceDN w:val="0"/>
        <w:adjustRightInd w:val="0"/>
        <w:ind w:firstLine="540"/>
        <w:jc w:val="both"/>
        <w:rPr>
          <w:sz w:val="28"/>
          <w:szCs w:val="28"/>
        </w:rPr>
      </w:pPr>
      <w:r w:rsidRPr="00263083">
        <w:rPr>
          <w:sz w:val="28"/>
          <w:szCs w:val="28"/>
        </w:rPr>
        <w:t>3</w:t>
      </w:r>
      <w:r w:rsidR="001B7FC7" w:rsidRPr="00263083">
        <w:rPr>
          <w:sz w:val="28"/>
          <w:szCs w:val="28"/>
        </w:rPr>
        <w:t xml:space="preserve">.4. </w:t>
      </w:r>
      <w:r w:rsidRPr="00263083">
        <w:rPr>
          <w:sz w:val="28"/>
          <w:szCs w:val="28"/>
        </w:rPr>
        <w:t>С</w:t>
      </w:r>
      <w:r w:rsidR="001B7FC7" w:rsidRPr="00263083">
        <w:rPr>
          <w:sz w:val="28"/>
          <w:szCs w:val="28"/>
        </w:rPr>
        <w:t>ельские поселения, в бюджетах которых доля межбюджетных трансфертов из вышестоящих бюджетов (за исключением субвенций) и (или) налоговых доходов по дополнительным нормативам отчислений в течение двух из трех последних отчетных финансовых лет превышала 70 процентов объема собственных доходов местных бюджетов, под</w:t>
      </w:r>
      <w:r w:rsidR="00D66989" w:rsidRPr="00263083">
        <w:rPr>
          <w:sz w:val="28"/>
          <w:szCs w:val="28"/>
        </w:rPr>
        <w:t>писывают соглашения с финансово-экономическим</w:t>
      </w:r>
      <w:r w:rsidR="001B7FC7" w:rsidRPr="00263083">
        <w:rPr>
          <w:sz w:val="28"/>
          <w:szCs w:val="28"/>
        </w:rPr>
        <w:t xml:space="preserve"> управлением администрации </w:t>
      </w:r>
      <w:r w:rsidR="00D66989" w:rsidRPr="00263083">
        <w:rPr>
          <w:sz w:val="28"/>
          <w:szCs w:val="28"/>
        </w:rPr>
        <w:t xml:space="preserve">Идринского </w:t>
      </w:r>
      <w:r w:rsidR="001B7FC7" w:rsidRPr="00263083">
        <w:rPr>
          <w:sz w:val="28"/>
          <w:szCs w:val="28"/>
        </w:rPr>
        <w:t>района о мерах по повышению эффективности использования бюджетных средств и увеличению поступлений налоговых и неналоговых доходов местного бюджета.</w:t>
      </w:r>
    </w:p>
    <w:p w:rsidR="008D5521" w:rsidRPr="00263083" w:rsidRDefault="008D5521" w:rsidP="001B7FC7">
      <w:pPr>
        <w:autoSpaceDE w:val="0"/>
        <w:autoSpaceDN w:val="0"/>
        <w:adjustRightInd w:val="0"/>
        <w:ind w:firstLine="540"/>
        <w:jc w:val="both"/>
        <w:rPr>
          <w:sz w:val="28"/>
          <w:szCs w:val="28"/>
        </w:rPr>
      </w:pPr>
      <w:r w:rsidRPr="00263083">
        <w:rPr>
          <w:sz w:val="28"/>
          <w:szCs w:val="28"/>
        </w:rPr>
        <w:t xml:space="preserve">3.5. </w:t>
      </w:r>
      <w:r w:rsidR="00180488" w:rsidRPr="00263083">
        <w:rPr>
          <w:sz w:val="28"/>
          <w:szCs w:val="28"/>
        </w:rPr>
        <w:t>Сельские поселения – получатели дотации на поддержку мер по обеспечению сбалансированности местных бюджетов дополнительно к ограничениям, установленным подпунктами</w:t>
      </w:r>
      <w:r w:rsidR="002B263A" w:rsidRPr="00263083">
        <w:rPr>
          <w:sz w:val="28"/>
          <w:szCs w:val="28"/>
        </w:rPr>
        <w:t xml:space="preserve"> 3.2.-3.4. настоящего пункта, не имеют право превышать предельную численность работников органов местного самоуправления</w:t>
      </w:r>
      <w:r w:rsidR="00773753" w:rsidRPr="00263083">
        <w:rPr>
          <w:sz w:val="28"/>
          <w:szCs w:val="28"/>
        </w:rPr>
        <w:t xml:space="preserve"> </w:t>
      </w:r>
      <w:r w:rsidR="009219DA" w:rsidRPr="00263083">
        <w:rPr>
          <w:sz w:val="28"/>
          <w:szCs w:val="28"/>
        </w:rPr>
        <w:t xml:space="preserve">(за исключениям работников по охране, обслуживанию административных зданий и водителей), депутатов и членов </w:t>
      </w:r>
      <w:r w:rsidR="009219DA" w:rsidRPr="00263083">
        <w:rPr>
          <w:sz w:val="28"/>
          <w:szCs w:val="28"/>
        </w:rPr>
        <w:lastRenderedPageBreak/>
        <w:t>выборных органов местного самоуправления, осуществляющих свои полномочия на постоянной основе, а также глав муниципальных</w:t>
      </w:r>
      <w:r w:rsidR="00FD4249" w:rsidRPr="00263083">
        <w:rPr>
          <w:sz w:val="28"/>
          <w:szCs w:val="28"/>
        </w:rPr>
        <w:t xml:space="preserve"> образований, установленную Правительством Красноярского края.</w:t>
      </w:r>
    </w:p>
    <w:p w:rsidR="001B7FC7" w:rsidRPr="00263083" w:rsidRDefault="00D66989" w:rsidP="001B7FC7">
      <w:pPr>
        <w:autoSpaceDE w:val="0"/>
        <w:autoSpaceDN w:val="0"/>
        <w:adjustRightInd w:val="0"/>
        <w:ind w:firstLine="540"/>
        <w:jc w:val="both"/>
        <w:rPr>
          <w:sz w:val="28"/>
          <w:szCs w:val="28"/>
        </w:rPr>
      </w:pPr>
      <w:r w:rsidRPr="00263083">
        <w:rPr>
          <w:sz w:val="28"/>
          <w:szCs w:val="28"/>
        </w:rPr>
        <w:t>3</w:t>
      </w:r>
      <w:r w:rsidR="008D5521" w:rsidRPr="00263083">
        <w:rPr>
          <w:sz w:val="28"/>
          <w:szCs w:val="28"/>
        </w:rPr>
        <w:t>.6</w:t>
      </w:r>
      <w:r w:rsidR="001B7FC7" w:rsidRPr="00263083">
        <w:rPr>
          <w:sz w:val="28"/>
          <w:szCs w:val="28"/>
        </w:rPr>
        <w:t>. При несоблюдении органами местного самоуправления поселений условий предоставления межбюджетных трансфертов из районного бюджета, определенных настоящим</w:t>
      </w:r>
      <w:r w:rsidRPr="00263083">
        <w:rPr>
          <w:sz w:val="28"/>
          <w:szCs w:val="28"/>
        </w:rPr>
        <w:t xml:space="preserve"> пунктом</w:t>
      </w:r>
      <w:r w:rsidR="001B7FC7" w:rsidRPr="00263083">
        <w:rPr>
          <w:sz w:val="28"/>
          <w:szCs w:val="28"/>
        </w:rPr>
        <w:t xml:space="preserve">, а также при нарушении предельных значений дефицита местного бюджета, муниципального долга, а также расходов на обслуживание муниципального долга, установленных Бюджетным </w:t>
      </w:r>
      <w:hyperlink r:id="rId7" w:history="1">
        <w:r w:rsidR="001B7FC7" w:rsidRPr="00263083">
          <w:rPr>
            <w:sz w:val="28"/>
            <w:szCs w:val="28"/>
          </w:rPr>
          <w:t>кодексом</w:t>
        </w:r>
      </w:hyperlink>
      <w:r w:rsidR="001B7FC7" w:rsidRPr="00263083">
        <w:rPr>
          <w:sz w:val="28"/>
          <w:szCs w:val="28"/>
        </w:rPr>
        <w:t xml:space="preserve"> </w:t>
      </w:r>
      <w:r w:rsidR="000A752C" w:rsidRPr="00263083">
        <w:rPr>
          <w:sz w:val="28"/>
          <w:szCs w:val="28"/>
        </w:rPr>
        <w:t>Российской Федерации, финансово-экономическое</w:t>
      </w:r>
      <w:r w:rsidR="001B7FC7" w:rsidRPr="00263083">
        <w:rPr>
          <w:sz w:val="28"/>
          <w:szCs w:val="28"/>
        </w:rPr>
        <w:t xml:space="preserve"> управление администрации </w:t>
      </w:r>
      <w:r w:rsidR="000A752C" w:rsidRPr="00263083">
        <w:rPr>
          <w:sz w:val="28"/>
          <w:szCs w:val="28"/>
        </w:rPr>
        <w:t xml:space="preserve">Идринского </w:t>
      </w:r>
      <w:r w:rsidR="001B7FC7" w:rsidRPr="00263083">
        <w:rPr>
          <w:sz w:val="28"/>
          <w:szCs w:val="28"/>
        </w:rPr>
        <w:t xml:space="preserve">района вправе принять решение о приостановлении (сокращении) в установленном порядке предоставления межбюджетных трансфертов (за исключением субвенций) соответствующим бюджетам поселений до приведения в соответствие с требованиями настоящей </w:t>
      </w:r>
      <w:r w:rsidR="000A752C" w:rsidRPr="00263083">
        <w:rPr>
          <w:sz w:val="28"/>
          <w:szCs w:val="28"/>
        </w:rPr>
        <w:t xml:space="preserve">пункта </w:t>
      </w:r>
      <w:r w:rsidR="001B7FC7" w:rsidRPr="00263083">
        <w:rPr>
          <w:sz w:val="28"/>
          <w:szCs w:val="28"/>
        </w:rPr>
        <w:t>положений, обуславливающих условия предоставления межбюджетных трансфертов.</w:t>
      </w:r>
    </w:p>
    <w:p w:rsidR="001B7FC7" w:rsidRPr="00263083" w:rsidRDefault="001B7FC7">
      <w:pPr>
        <w:autoSpaceDE w:val="0"/>
        <w:autoSpaceDN w:val="0"/>
        <w:adjustRightInd w:val="0"/>
        <w:ind w:firstLine="540"/>
        <w:jc w:val="both"/>
        <w:rPr>
          <w:sz w:val="28"/>
          <w:szCs w:val="28"/>
        </w:rPr>
      </w:pPr>
    </w:p>
    <w:p w:rsidR="00A67567" w:rsidRPr="00263083" w:rsidRDefault="00FD4249">
      <w:pPr>
        <w:autoSpaceDE w:val="0"/>
        <w:autoSpaceDN w:val="0"/>
        <w:adjustRightInd w:val="0"/>
        <w:ind w:firstLine="540"/>
        <w:jc w:val="both"/>
        <w:rPr>
          <w:sz w:val="28"/>
          <w:szCs w:val="28"/>
        </w:rPr>
      </w:pPr>
      <w:r w:rsidRPr="00263083">
        <w:rPr>
          <w:sz w:val="28"/>
          <w:szCs w:val="28"/>
        </w:rPr>
        <w:t>4</w:t>
      </w:r>
      <w:r w:rsidR="00D550DC" w:rsidRPr="00263083">
        <w:rPr>
          <w:sz w:val="28"/>
          <w:szCs w:val="28"/>
        </w:rPr>
        <w:t xml:space="preserve">. </w:t>
      </w:r>
      <w:r w:rsidR="00A67567" w:rsidRPr="00263083">
        <w:rPr>
          <w:sz w:val="28"/>
          <w:szCs w:val="28"/>
        </w:rPr>
        <w:t xml:space="preserve">Дотации на выравнивание бюджетной обеспеченности поселений предусматриваются в составе </w:t>
      </w:r>
      <w:r w:rsidR="005C015F" w:rsidRPr="00263083">
        <w:rPr>
          <w:sz w:val="28"/>
          <w:szCs w:val="28"/>
        </w:rPr>
        <w:t>районного</w:t>
      </w:r>
      <w:r w:rsidR="00A67567" w:rsidRPr="00263083">
        <w:rPr>
          <w:sz w:val="28"/>
          <w:szCs w:val="28"/>
        </w:rPr>
        <w:t xml:space="preserve"> бюджета в целях выравнивания финансовых возможностей поселений по осуществлению полномочий по решению вопросов местного значения исходя из численности жителей и бюджетной обеспеченности.</w:t>
      </w:r>
    </w:p>
    <w:p w:rsidR="00A67567" w:rsidRPr="00263083" w:rsidRDefault="00A67567">
      <w:pPr>
        <w:autoSpaceDE w:val="0"/>
        <w:autoSpaceDN w:val="0"/>
        <w:adjustRightInd w:val="0"/>
        <w:ind w:firstLine="540"/>
        <w:jc w:val="both"/>
        <w:rPr>
          <w:sz w:val="28"/>
          <w:szCs w:val="28"/>
        </w:rPr>
      </w:pPr>
      <w:r w:rsidRPr="00263083">
        <w:rPr>
          <w:sz w:val="28"/>
          <w:szCs w:val="28"/>
        </w:rPr>
        <w:t xml:space="preserve">Дотации на выравнивание бюджетной обеспеченности поселений образуют </w:t>
      </w:r>
      <w:r w:rsidR="000D4BB9" w:rsidRPr="00263083">
        <w:rPr>
          <w:sz w:val="28"/>
          <w:szCs w:val="28"/>
        </w:rPr>
        <w:t>районный</w:t>
      </w:r>
      <w:r w:rsidRPr="00263083">
        <w:rPr>
          <w:sz w:val="28"/>
          <w:szCs w:val="28"/>
        </w:rPr>
        <w:t xml:space="preserve"> фонд финансовой поддержки поселений.</w:t>
      </w:r>
    </w:p>
    <w:p w:rsidR="00A67567" w:rsidRPr="00263083" w:rsidRDefault="00A67567">
      <w:pPr>
        <w:autoSpaceDE w:val="0"/>
        <w:autoSpaceDN w:val="0"/>
        <w:adjustRightInd w:val="0"/>
        <w:ind w:firstLine="540"/>
        <w:jc w:val="both"/>
        <w:rPr>
          <w:sz w:val="28"/>
          <w:szCs w:val="28"/>
          <w:lang w:val="en-US"/>
        </w:rPr>
      </w:pPr>
      <w:r w:rsidRPr="00263083">
        <w:rPr>
          <w:sz w:val="28"/>
          <w:szCs w:val="28"/>
        </w:rPr>
        <w:t xml:space="preserve">Дотации на выравнивание бюджетной обеспеченности поселений формируются в </w:t>
      </w:r>
      <w:r w:rsidR="00526053" w:rsidRPr="00263083">
        <w:rPr>
          <w:sz w:val="28"/>
          <w:szCs w:val="28"/>
        </w:rPr>
        <w:t>районном</w:t>
      </w:r>
      <w:r w:rsidRPr="00263083">
        <w:rPr>
          <w:sz w:val="28"/>
          <w:szCs w:val="28"/>
        </w:rPr>
        <w:t xml:space="preserve"> бюджете за счет собственных доходов</w:t>
      </w:r>
      <w:r w:rsidR="000D4BB9" w:rsidRPr="00263083">
        <w:rPr>
          <w:sz w:val="28"/>
          <w:szCs w:val="28"/>
        </w:rPr>
        <w:t>,</w:t>
      </w:r>
      <w:r w:rsidRPr="00263083">
        <w:rPr>
          <w:sz w:val="28"/>
          <w:szCs w:val="28"/>
        </w:rPr>
        <w:t xml:space="preserve"> источников финансирования дефицита </w:t>
      </w:r>
      <w:r w:rsidR="00526053" w:rsidRPr="00263083">
        <w:rPr>
          <w:sz w:val="28"/>
          <w:szCs w:val="28"/>
        </w:rPr>
        <w:t>районного</w:t>
      </w:r>
      <w:r w:rsidRPr="00263083">
        <w:rPr>
          <w:sz w:val="28"/>
          <w:szCs w:val="28"/>
        </w:rPr>
        <w:t xml:space="preserve"> бюджета</w:t>
      </w:r>
      <w:r w:rsidR="000D4BB9" w:rsidRPr="00263083">
        <w:rPr>
          <w:sz w:val="28"/>
          <w:szCs w:val="28"/>
        </w:rPr>
        <w:t xml:space="preserve"> и субвенции на реализацию государственных полномочий по расчету и предоставлению дотаций поселениям, входящим в </w:t>
      </w:r>
      <w:r w:rsidR="002D52C8" w:rsidRPr="00263083">
        <w:rPr>
          <w:sz w:val="28"/>
          <w:szCs w:val="28"/>
        </w:rPr>
        <w:t>состав муниципального района края</w:t>
      </w:r>
      <w:r w:rsidRPr="00263083">
        <w:rPr>
          <w:sz w:val="28"/>
          <w:szCs w:val="28"/>
        </w:rPr>
        <w:t>.</w:t>
      </w:r>
    </w:p>
    <w:p w:rsidR="00A67567" w:rsidRPr="00263083" w:rsidRDefault="00FD4249">
      <w:pPr>
        <w:autoSpaceDE w:val="0"/>
        <w:autoSpaceDN w:val="0"/>
        <w:adjustRightInd w:val="0"/>
        <w:ind w:firstLine="540"/>
        <w:jc w:val="both"/>
        <w:rPr>
          <w:sz w:val="28"/>
          <w:szCs w:val="28"/>
        </w:rPr>
      </w:pPr>
      <w:r w:rsidRPr="00263083">
        <w:rPr>
          <w:sz w:val="28"/>
          <w:szCs w:val="28"/>
        </w:rPr>
        <w:t>5</w:t>
      </w:r>
      <w:r w:rsidR="007313CE" w:rsidRPr="00263083">
        <w:rPr>
          <w:sz w:val="28"/>
          <w:szCs w:val="28"/>
        </w:rPr>
        <w:t xml:space="preserve">. </w:t>
      </w:r>
      <w:r w:rsidR="00A67567" w:rsidRPr="00263083">
        <w:rPr>
          <w:sz w:val="28"/>
          <w:szCs w:val="28"/>
        </w:rPr>
        <w:t xml:space="preserve">Право на получение дотаций на выравнивание бюджетной обеспеченности поселений имеют все поселения </w:t>
      </w:r>
      <w:r w:rsidR="00192CD3" w:rsidRPr="00263083">
        <w:rPr>
          <w:sz w:val="28"/>
          <w:szCs w:val="28"/>
        </w:rPr>
        <w:t>района</w:t>
      </w:r>
      <w:r w:rsidR="00A67567" w:rsidRPr="00263083">
        <w:rPr>
          <w:sz w:val="28"/>
          <w:szCs w:val="28"/>
        </w:rPr>
        <w:t>.</w:t>
      </w:r>
    </w:p>
    <w:p w:rsidR="00A67567" w:rsidRPr="00263083" w:rsidRDefault="00053B1B">
      <w:pPr>
        <w:autoSpaceDE w:val="0"/>
        <w:autoSpaceDN w:val="0"/>
        <w:adjustRightInd w:val="0"/>
        <w:jc w:val="both"/>
        <w:rPr>
          <w:sz w:val="28"/>
          <w:szCs w:val="28"/>
        </w:rPr>
      </w:pPr>
      <w:r w:rsidRPr="00263083">
        <w:rPr>
          <w:sz w:val="28"/>
          <w:szCs w:val="28"/>
        </w:rPr>
        <w:t xml:space="preserve">       </w:t>
      </w:r>
      <w:r w:rsidR="00A67567" w:rsidRPr="00263083">
        <w:rPr>
          <w:sz w:val="28"/>
          <w:szCs w:val="28"/>
        </w:rPr>
        <w:t xml:space="preserve">Распределение дотаций на выравнивание бюджетной обеспеченности поселений осуществляется в соответствии с методикой согласно приложению </w:t>
      </w:r>
      <w:r w:rsidRPr="00263083">
        <w:rPr>
          <w:sz w:val="28"/>
          <w:szCs w:val="28"/>
        </w:rPr>
        <w:t>1</w:t>
      </w:r>
      <w:r w:rsidR="00A67567" w:rsidRPr="00263083">
        <w:rPr>
          <w:sz w:val="28"/>
          <w:szCs w:val="28"/>
        </w:rPr>
        <w:t xml:space="preserve"> к настоящему </w:t>
      </w:r>
      <w:r w:rsidR="00DF0F9B" w:rsidRPr="00263083">
        <w:rPr>
          <w:sz w:val="28"/>
          <w:szCs w:val="28"/>
        </w:rPr>
        <w:t>Решению</w:t>
      </w:r>
      <w:r w:rsidR="00A67567" w:rsidRPr="00263083">
        <w:rPr>
          <w:sz w:val="28"/>
          <w:szCs w:val="28"/>
        </w:rPr>
        <w:t>.</w:t>
      </w:r>
    </w:p>
    <w:p w:rsidR="00FB7A24" w:rsidRPr="00263083" w:rsidRDefault="00FB7A24" w:rsidP="00FB7A24">
      <w:pPr>
        <w:autoSpaceDE w:val="0"/>
        <w:autoSpaceDN w:val="0"/>
        <w:adjustRightInd w:val="0"/>
        <w:ind w:firstLine="540"/>
        <w:jc w:val="both"/>
      </w:pPr>
      <w:r w:rsidRPr="00263083">
        <w:rPr>
          <w:sz w:val="28"/>
          <w:szCs w:val="28"/>
        </w:rPr>
        <w:t xml:space="preserve">Объем районного фонда финансовой поддержки поселений на очередной финансовый год </w:t>
      </w:r>
      <w:r w:rsidR="00E415C8" w:rsidRPr="00263083">
        <w:rPr>
          <w:sz w:val="28"/>
          <w:szCs w:val="28"/>
        </w:rPr>
        <w:t xml:space="preserve">и каждый год планового периода </w:t>
      </w:r>
      <w:r w:rsidRPr="00263083">
        <w:rPr>
          <w:sz w:val="28"/>
          <w:szCs w:val="28"/>
        </w:rPr>
        <w:t>определяется путем умножения объема фонда финансовой поддержки поселений, утвержденного на текущий финансовый год, не менее чем на прогнозируемый соответственно в очередном финансовом году</w:t>
      </w:r>
      <w:r w:rsidR="00E415C8" w:rsidRPr="00263083">
        <w:rPr>
          <w:sz w:val="28"/>
          <w:szCs w:val="28"/>
        </w:rPr>
        <w:t xml:space="preserve"> и плановом периоде</w:t>
      </w:r>
      <w:r w:rsidRPr="00263083">
        <w:rPr>
          <w:sz w:val="28"/>
          <w:szCs w:val="28"/>
        </w:rPr>
        <w:t xml:space="preserve"> уровень инфляции</w:t>
      </w:r>
      <w:r w:rsidRPr="00263083">
        <w:t>.</w:t>
      </w:r>
    </w:p>
    <w:p w:rsidR="00A67567" w:rsidRPr="00263083" w:rsidRDefault="00A67567">
      <w:pPr>
        <w:autoSpaceDE w:val="0"/>
        <w:autoSpaceDN w:val="0"/>
        <w:adjustRightInd w:val="0"/>
        <w:ind w:firstLine="540"/>
        <w:jc w:val="both"/>
        <w:rPr>
          <w:sz w:val="28"/>
          <w:szCs w:val="28"/>
        </w:rPr>
      </w:pPr>
      <w:r w:rsidRPr="00263083">
        <w:rPr>
          <w:sz w:val="28"/>
          <w:szCs w:val="28"/>
        </w:rPr>
        <w:t xml:space="preserve">Объем дотаций на выравнивание бюджетной обеспеченности поселений и их распределение утверждаются </w:t>
      </w:r>
      <w:r w:rsidR="00B274C3" w:rsidRPr="00263083">
        <w:rPr>
          <w:sz w:val="28"/>
          <w:szCs w:val="28"/>
        </w:rPr>
        <w:t xml:space="preserve">решением района </w:t>
      </w:r>
      <w:r w:rsidRPr="00263083">
        <w:rPr>
          <w:sz w:val="28"/>
          <w:szCs w:val="28"/>
        </w:rPr>
        <w:t xml:space="preserve">о </w:t>
      </w:r>
      <w:r w:rsidR="00B274C3" w:rsidRPr="00263083">
        <w:rPr>
          <w:sz w:val="28"/>
          <w:szCs w:val="28"/>
        </w:rPr>
        <w:t>районном</w:t>
      </w:r>
      <w:r w:rsidRPr="00263083">
        <w:rPr>
          <w:sz w:val="28"/>
          <w:szCs w:val="28"/>
        </w:rPr>
        <w:t xml:space="preserve"> бюджете на очередной финансовый год и плановый период.</w:t>
      </w:r>
    </w:p>
    <w:p w:rsidR="00A67567" w:rsidRPr="00263083" w:rsidRDefault="00A67567">
      <w:pPr>
        <w:autoSpaceDE w:val="0"/>
        <w:autoSpaceDN w:val="0"/>
        <w:adjustRightInd w:val="0"/>
        <w:ind w:firstLine="540"/>
        <w:jc w:val="both"/>
        <w:rPr>
          <w:sz w:val="28"/>
          <w:szCs w:val="28"/>
        </w:rPr>
      </w:pPr>
      <w:r w:rsidRPr="00263083">
        <w:rPr>
          <w:sz w:val="28"/>
          <w:szCs w:val="28"/>
        </w:rPr>
        <w:t xml:space="preserve">Предоставление дотаций на выравнивание бюджетной обеспеченности поселений производится ежемесячно в соответствии со сводной бюджетной росписью, если иное не предусмотрено </w:t>
      </w:r>
      <w:r w:rsidR="003D415B" w:rsidRPr="00263083">
        <w:rPr>
          <w:sz w:val="28"/>
          <w:szCs w:val="28"/>
        </w:rPr>
        <w:t>решением района</w:t>
      </w:r>
      <w:r w:rsidRPr="00263083">
        <w:rPr>
          <w:sz w:val="28"/>
          <w:szCs w:val="28"/>
        </w:rPr>
        <w:t xml:space="preserve"> о </w:t>
      </w:r>
      <w:r w:rsidR="003D415B" w:rsidRPr="00263083">
        <w:rPr>
          <w:sz w:val="28"/>
          <w:szCs w:val="28"/>
        </w:rPr>
        <w:t>районном</w:t>
      </w:r>
      <w:r w:rsidRPr="00263083">
        <w:rPr>
          <w:sz w:val="28"/>
          <w:szCs w:val="28"/>
        </w:rPr>
        <w:t xml:space="preserve"> бюджете на очередной финансовый год и плановый период.</w:t>
      </w:r>
    </w:p>
    <w:p w:rsidR="007313CE" w:rsidRPr="00263083" w:rsidRDefault="00FD4249" w:rsidP="007313CE">
      <w:pPr>
        <w:autoSpaceDE w:val="0"/>
        <w:autoSpaceDN w:val="0"/>
        <w:adjustRightInd w:val="0"/>
        <w:ind w:firstLine="540"/>
        <w:jc w:val="both"/>
        <w:outlineLvl w:val="1"/>
        <w:rPr>
          <w:sz w:val="28"/>
          <w:szCs w:val="28"/>
        </w:rPr>
      </w:pPr>
      <w:r w:rsidRPr="00263083">
        <w:rPr>
          <w:sz w:val="28"/>
          <w:szCs w:val="28"/>
        </w:rPr>
        <w:lastRenderedPageBreak/>
        <w:t>6</w:t>
      </w:r>
      <w:r w:rsidR="007313CE" w:rsidRPr="00263083">
        <w:rPr>
          <w:sz w:val="28"/>
          <w:szCs w:val="28"/>
        </w:rPr>
        <w:t xml:space="preserve">. </w:t>
      </w:r>
      <w:r w:rsidR="00EE71B1" w:rsidRPr="00263083">
        <w:rPr>
          <w:sz w:val="28"/>
          <w:szCs w:val="28"/>
        </w:rPr>
        <w:t>Установить п</w:t>
      </w:r>
      <w:r w:rsidR="00A67567" w:rsidRPr="00263083">
        <w:rPr>
          <w:sz w:val="28"/>
          <w:szCs w:val="28"/>
        </w:rPr>
        <w:t>орядок проведения расчетов по распределению дотаций на выравнивание бюджетной обеспеченности поселений</w:t>
      </w:r>
      <w:r w:rsidR="00EE71B1" w:rsidRPr="00263083">
        <w:rPr>
          <w:sz w:val="28"/>
          <w:szCs w:val="28"/>
        </w:rPr>
        <w:t xml:space="preserve"> </w:t>
      </w:r>
      <w:r w:rsidR="00A67567" w:rsidRPr="00263083">
        <w:rPr>
          <w:sz w:val="28"/>
          <w:szCs w:val="28"/>
        </w:rPr>
        <w:t>на очередной финансовый год и плановый период</w:t>
      </w:r>
      <w:r w:rsidR="007313CE" w:rsidRPr="00263083">
        <w:rPr>
          <w:sz w:val="28"/>
          <w:szCs w:val="28"/>
        </w:rPr>
        <w:t>.</w:t>
      </w:r>
    </w:p>
    <w:p w:rsidR="00A67567" w:rsidRPr="00263083" w:rsidRDefault="00A67567" w:rsidP="007313CE">
      <w:pPr>
        <w:autoSpaceDE w:val="0"/>
        <w:autoSpaceDN w:val="0"/>
        <w:adjustRightInd w:val="0"/>
        <w:ind w:firstLine="540"/>
        <w:jc w:val="both"/>
        <w:outlineLvl w:val="1"/>
        <w:rPr>
          <w:sz w:val="28"/>
          <w:szCs w:val="28"/>
        </w:rPr>
      </w:pPr>
      <w:r w:rsidRPr="00263083">
        <w:rPr>
          <w:sz w:val="28"/>
          <w:szCs w:val="28"/>
        </w:rPr>
        <w:t xml:space="preserve"> </w:t>
      </w:r>
      <w:r w:rsidR="000C5628" w:rsidRPr="00263083">
        <w:rPr>
          <w:sz w:val="28"/>
          <w:szCs w:val="28"/>
        </w:rPr>
        <w:t>Финансово</w:t>
      </w:r>
      <w:r w:rsidR="00FB4209" w:rsidRPr="00263083">
        <w:rPr>
          <w:sz w:val="28"/>
          <w:szCs w:val="28"/>
        </w:rPr>
        <w:t xml:space="preserve"> </w:t>
      </w:r>
      <w:r w:rsidR="000C5628" w:rsidRPr="00263083">
        <w:rPr>
          <w:sz w:val="28"/>
          <w:szCs w:val="28"/>
        </w:rPr>
        <w:t>- экономическое управление администрации Идринского района</w:t>
      </w:r>
      <w:r w:rsidRPr="00263083">
        <w:rPr>
          <w:sz w:val="28"/>
          <w:szCs w:val="28"/>
        </w:rPr>
        <w:t xml:space="preserve"> до 1 </w:t>
      </w:r>
      <w:r w:rsidR="00C17D0B" w:rsidRPr="00263083">
        <w:rPr>
          <w:sz w:val="28"/>
          <w:szCs w:val="28"/>
        </w:rPr>
        <w:t>сентября</w:t>
      </w:r>
      <w:r w:rsidRPr="00263083">
        <w:rPr>
          <w:sz w:val="28"/>
          <w:szCs w:val="28"/>
        </w:rPr>
        <w:t xml:space="preserve"> текущего финансового года для проведения расчетов распределения дотаций на выравнивание бюджетной обеспеченности </w:t>
      </w:r>
      <w:r w:rsidR="00F05FCD" w:rsidRPr="00263083">
        <w:rPr>
          <w:sz w:val="28"/>
          <w:szCs w:val="28"/>
        </w:rPr>
        <w:t>поселений района</w:t>
      </w:r>
      <w:r w:rsidRPr="00263083">
        <w:rPr>
          <w:sz w:val="28"/>
          <w:szCs w:val="28"/>
        </w:rPr>
        <w:t xml:space="preserve"> на очередной финансовый год и плановый период направляет </w:t>
      </w:r>
      <w:r w:rsidR="00F05FCD" w:rsidRPr="00263083">
        <w:rPr>
          <w:sz w:val="28"/>
          <w:szCs w:val="28"/>
        </w:rPr>
        <w:t>поселениям района</w:t>
      </w:r>
      <w:r w:rsidRPr="00263083">
        <w:rPr>
          <w:sz w:val="28"/>
          <w:szCs w:val="28"/>
        </w:rPr>
        <w:t xml:space="preserve"> следующие исходные данные, характеризующие </w:t>
      </w:r>
      <w:r w:rsidR="00F05FCD" w:rsidRPr="00263083">
        <w:rPr>
          <w:sz w:val="28"/>
          <w:szCs w:val="28"/>
        </w:rPr>
        <w:t>поселение района</w:t>
      </w:r>
      <w:r w:rsidRPr="00263083">
        <w:rPr>
          <w:sz w:val="28"/>
          <w:szCs w:val="28"/>
        </w:rPr>
        <w:t>:</w:t>
      </w:r>
    </w:p>
    <w:p w:rsidR="00A67567" w:rsidRPr="00263083" w:rsidRDefault="00A67567">
      <w:pPr>
        <w:autoSpaceDE w:val="0"/>
        <w:autoSpaceDN w:val="0"/>
        <w:adjustRightInd w:val="0"/>
        <w:ind w:firstLine="540"/>
        <w:jc w:val="both"/>
        <w:rPr>
          <w:sz w:val="28"/>
          <w:szCs w:val="28"/>
        </w:rPr>
      </w:pPr>
      <w:r w:rsidRPr="00263083">
        <w:rPr>
          <w:sz w:val="28"/>
          <w:szCs w:val="28"/>
        </w:rPr>
        <w:t xml:space="preserve">а) </w:t>
      </w:r>
      <w:r w:rsidR="0080096C" w:rsidRPr="00263083">
        <w:rPr>
          <w:sz w:val="28"/>
          <w:szCs w:val="28"/>
        </w:rPr>
        <w:t>фактическое поступление налога на доходы физических лиц</w:t>
      </w:r>
      <w:r w:rsidR="00DD6714" w:rsidRPr="00263083">
        <w:rPr>
          <w:sz w:val="28"/>
          <w:szCs w:val="28"/>
        </w:rPr>
        <w:t xml:space="preserve"> за отчетный </w:t>
      </w:r>
      <w:r w:rsidR="0012430D" w:rsidRPr="00263083">
        <w:rPr>
          <w:sz w:val="28"/>
          <w:szCs w:val="28"/>
        </w:rPr>
        <w:t>год</w:t>
      </w:r>
      <w:r w:rsidRPr="00263083">
        <w:rPr>
          <w:sz w:val="28"/>
          <w:szCs w:val="28"/>
        </w:rPr>
        <w:t>;</w:t>
      </w:r>
    </w:p>
    <w:p w:rsidR="0080096C" w:rsidRPr="00263083" w:rsidRDefault="0080096C">
      <w:pPr>
        <w:autoSpaceDE w:val="0"/>
        <w:autoSpaceDN w:val="0"/>
        <w:adjustRightInd w:val="0"/>
        <w:ind w:firstLine="540"/>
        <w:jc w:val="both"/>
        <w:rPr>
          <w:sz w:val="28"/>
          <w:szCs w:val="28"/>
        </w:rPr>
      </w:pPr>
      <w:r w:rsidRPr="00263083">
        <w:rPr>
          <w:sz w:val="28"/>
          <w:szCs w:val="28"/>
        </w:rPr>
        <w:t>б) фактическое поступление налога на имущество физических лиц</w:t>
      </w:r>
      <w:r w:rsidR="00DD6714" w:rsidRPr="00263083">
        <w:rPr>
          <w:sz w:val="28"/>
          <w:szCs w:val="28"/>
        </w:rPr>
        <w:t xml:space="preserve"> за отчетный </w:t>
      </w:r>
      <w:r w:rsidR="0012430D" w:rsidRPr="00263083">
        <w:rPr>
          <w:sz w:val="28"/>
          <w:szCs w:val="28"/>
        </w:rPr>
        <w:t>год</w:t>
      </w:r>
      <w:r w:rsidRPr="00263083">
        <w:rPr>
          <w:sz w:val="28"/>
          <w:szCs w:val="28"/>
        </w:rPr>
        <w:t>;</w:t>
      </w:r>
    </w:p>
    <w:p w:rsidR="0080096C" w:rsidRPr="00263083" w:rsidRDefault="0080096C" w:rsidP="0080096C">
      <w:pPr>
        <w:autoSpaceDE w:val="0"/>
        <w:autoSpaceDN w:val="0"/>
        <w:adjustRightInd w:val="0"/>
        <w:ind w:firstLine="540"/>
        <w:jc w:val="both"/>
        <w:rPr>
          <w:sz w:val="28"/>
          <w:szCs w:val="28"/>
        </w:rPr>
      </w:pPr>
      <w:r w:rsidRPr="00263083">
        <w:rPr>
          <w:sz w:val="28"/>
          <w:szCs w:val="28"/>
        </w:rPr>
        <w:t>в</w:t>
      </w:r>
      <w:r w:rsidR="00A67567" w:rsidRPr="00263083">
        <w:rPr>
          <w:sz w:val="28"/>
          <w:szCs w:val="28"/>
        </w:rPr>
        <w:t xml:space="preserve">) </w:t>
      </w:r>
      <w:r w:rsidRPr="00263083">
        <w:rPr>
          <w:sz w:val="28"/>
          <w:szCs w:val="28"/>
        </w:rPr>
        <w:t>кадастровая стоимость участков земли, облагаемых земельным налогом, на начало текущего года;</w:t>
      </w:r>
    </w:p>
    <w:p w:rsidR="0080096C" w:rsidRPr="00263083" w:rsidRDefault="0080096C" w:rsidP="0080096C">
      <w:pPr>
        <w:autoSpaceDE w:val="0"/>
        <w:autoSpaceDN w:val="0"/>
        <w:adjustRightInd w:val="0"/>
        <w:ind w:firstLine="540"/>
        <w:jc w:val="both"/>
        <w:rPr>
          <w:sz w:val="28"/>
          <w:szCs w:val="28"/>
        </w:rPr>
      </w:pPr>
      <w:r w:rsidRPr="00263083">
        <w:rPr>
          <w:sz w:val="28"/>
          <w:szCs w:val="28"/>
        </w:rPr>
        <w:t>г</w:t>
      </w:r>
      <w:r w:rsidR="00A67567" w:rsidRPr="00263083">
        <w:rPr>
          <w:sz w:val="28"/>
          <w:szCs w:val="28"/>
        </w:rPr>
        <w:t xml:space="preserve">) </w:t>
      </w:r>
      <w:r w:rsidRPr="00263083">
        <w:rPr>
          <w:sz w:val="28"/>
          <w:szCs w:val="28"/>
        </w:rPr>
        <w:t>площадь территории на начало отчетного года;</w:t>
      </w:r>
    </w:p>
    <w:p w:rsidR="0080096C" w:rsidRPr="00263083" w:rsidRDefault="00A67567" w:rsidP="0080096C">
      <w:pPr>
        <w:autoSpaceDE w:val="0"/>
        <w:autoSpaceDN w:val="0"/>
        <w:adjustRightInd w:val="0"/>
        <w:ind w:firstLine="540"/>
        <w:jc w:val="both"/>
        <w:rPr>
          <w:sz w:val="28"/>
          <w:szCs w:val="28"/>
        </w:rPr>
      </w:pPr>
      <w:r w:rsidRPr="00263083">
        <w:rPr>
          <w:sz w:val="28"/>
          <w:szCs w:val="28"/>
        </w:rPr>
        <w:t xml:space="preserve">д) </w:t>
      </w:r>
      <w:r w:rsidR="0080096C" w:rsidRPr="00263083">
        <w:rPr>
          <w:sz w:val="28"/>
          <w:szCs w:val="28"/>
        </w:rPr>
        <w:t>численность постоянного населения на начало отчетного года;</w:t>
      </w:r>
    </w:p>
    <w:p w:rsidR="0080096C" w:rsidRPr="00263083" w:rsidRDefault="00A67567" w:rsidP="0080096C">
      <w:pPr>
        <w:autoSpaceDE w:val="0"/>
        <w:autoSpaceDN w:val="0"/>
        <w:adjustRightInd w:val="0"/>
        <w:ind w:firstLine="540"/>
        <w:jc w:val="both"/>
        <w:rPr>
          <w:sz w:val="28"/>
          <w:szCs w:val="28"/>
        </w:rPr>
      </w:pPr>
      <w:r w:rsidRPr="00263083">
        <w:rPr>
          <w:sz w:val="28"/>
          <w:szCs w:val="28"/>
        </w:rPr>
        <w:t xml:space="preserve">е) </w:t>
      </w:r>
      <w:r w:rsidR="0080096C" w:rsidRPr="00263083">
        <w:rPr>
          <w:sz w:val="28"/>
          <w:szCs w:val="28"/>
        </w:rPr>
        <w:t>численность сельского населения на начало отчетного года;</w:t>
      </w:r>
    </w:p>
    <w:p w:rsidR="00A67567" w:rsidRPr="00263083" w:rsidRDefault="00A67567">
      <w:pPr>
        <w:autoSpaceDE w:val="0"/>
        <w:autoSpaceDN w:val="0"/>
        <w:adjustRightInd w:val="0"/>
        <w:ind w:firstLine="540"/>
        <w:jc w:val="both"/>
        <w:rPr>
          <w:sz w:val="28"/>
          <w:szCs w:val="28"/>
        </w:rPr>
      </w:pPr>
      <w:r w:rsidRPr="00263083">
        <w:rPr>
          <w:sz w:val="28"/>
          <w:szCs w:val="28"/>
        </w:rPr>
        <w:t>ж)</w:t>
      </w:r>
      <w:r w:rsidR="0080096C" w:rsidRPr="00263083">
        <w:rPr>
          <w:sz w:val="28"/>
          <w:szCs w:val="28"/>
        </w:rPr>
        <w:t xml:space="preserve"> протяженность автомобильных дорог общего пользования</w:t>
      </w:r>
      <w:r w:rsidR="00BB49E3" w:rsidRPr="00263083">
        <w:rPr>
          <w:sz w:val="28"/>
          <w:szCs w:val="28"/>
        </w:rPr>
        <w:t xml:space="preserve"> на начало текущего года</w:t>
      </w:r>
      <w:r w:rsidRPr="00263083">
        <w:rPr>
          <w:sz w:val="28"/>
          <w:szCs w:val="28"/>
        </w:rPr>
        <w:t>;</w:t>
      </w:r>
    </w:p>
    <w:p w:rsidR="00B744E0" w:rsidRPr="00263083" w:rsidRDefault="00A67567">
      <w:pPr>
        <w:autoSpaceDE w:val="0"/>
        <w:autoSpaceDN w:val="0"/>
        <w:adjustRightInd w:val="0"/>
        <w:ind w:firstLine="540"/>
        <w:jc w:val="both"/>
        <w:rPr>
          <w:sz w:val="28"/>
          <w:szCs w:val="28"/>
        </w:rPr>
      </w:pPr>
      <w:r w:rsidRPr="00263083">
        <w:rPr>
          <w:sz w:val="28"/>
          <w:szCs w:val="28"/>
        </w:rPr>
        <w:t>з)</w:t>
      </w:r>
      <w:r w:rsidR="00B744E0" w:rsidRPr="00263083">
        <w:rPr>
          <w:sz w:val="28"/>
          <w:szCs w:val="28"/>
        </w:rPr>
        <w:t xml:space="preserve"> количество населенных пунктов входящих в муниципальное образование</w:t>
      </w:r>
      <w:r w:rsidR="00C94D32" w:rsidRPr="00263083">
        <w:rPr>
          <w:sz w:val="28"/>
          <w:szCs w:val="28"/>
        </w:rPr>
        <w:t xml:space="preserve"> на начало текущего года</w:t>
      </w:r>
      <w:r w:rsidR="00B744E0" w:rsidRPr="00263083">
        <w:rPr>
          <w:sz w:val="28"/>
          <w:szCs w:val="28"/>
        </w:rPr>
        <w:t>;</w:t>
      </w:r>
    </w:p>
    <w:p w:rsidR="00B744E0" w:rsidRPr="00263083" w:rsidRDefault="00A67567">
      <w:pPr>
        <w:autoSpaceDE w:val="0"/>
        <w:autoSpaceDN w:val="0"/>
        <w:adjustRightInd w:val="0"/>
        <w:ind w:firstLine="540"/>
        <w:jc w:val="both"/>
        <w:rPr>
          <w:sz w:val="28"/>
          <w:szCs w:val="28"/>
        </w:rPr>
      </w:pPr>
      <w:r w:rsidRPr="00263083">
        <w:rPr>
          <w:sz w:val="28"/>
          <w:szCs w:val="28"/>
        </w:rPr>
        <w:t xml:space="preserve">и) </w:t>
      </w:r>
      <w:r w:rsidR="00B744E0" w:rsidRPr="00263083">
        <w:rPr>
          <w:sz w:val="28"/>
          <w:szCs w:val="28"/>
        </w:rPr>
        <w:t>удаленность от районного центра</w:t>
      </w:r>
      <w:r w:rsidR="00446BEF" w:rsidRPr="00263083">
        <w:rPr>
          <w:sz w:val="28"/>
          <w:szCs w:val="28"/>
        </w:rPr>
        <w:t xml:space="preserve"> на начало текущего года</w:t>
      </w:r>
      <w:r w:rsidR="00B744E0" w:rsidRPr="00263083">
        <w:rPr>
          <w:sz w:val="28"/>
          <w:szCs w:val="28"/>
        </w:rPr>
        <w:t>;</w:t>
      </w:r>
    </w:p>
    <w:p w:rsidR="00B744E0" w:rsidRPr="00263083" w:rsidRDefault="00A67567" w:rsidP="00B744E0">
      <w:pPr>
        <w:autoSpaceDE w:val="0"/>
        <w:autoSpaceDN w:val="0"/>
        <w:adjustRightInd w:val="0"/>
        <w:ind w:firstLine="540"/>
        <w:jc w:val="both"/>
        <w:rPr>
          <w:sz w:val="28"/>
          <w:szCs w:val="28"/>
        </w:rPr>
      </w:pPr>
      <w:r w:rsidRPr="00263083">
        <w:rPr>
          <w:sz w:val="28"/>
          <w:szCs w:val="28"/>
        </w:rPr>
        <w:t xml:space="preserve">к) </w:t>
      </w:r>
      <w:r w:rsidR="00B744E0" w:rsidRPr="00263083">
        <w:rPr>
          <w:sz w:val="28"/>
          <w:szCs w:val="28"/>
        </w:rPr>
        <w:t>протяженность улично-дорожной сети (включая проезды, площади), находящиеся в ведении поселения, на начало текущего года;</w:t>
      </w:r>
    </w:p>
    <w:p w:rsidR="00B744E0" w:rsidRPr="00263083" w:rsidRDefault="00A67567" w:rsidP="00B744E0">
      <w:pPr>
        <w:autoSpaceDE w:val="0"/>
        <w:autoSpaceDN w:val="0"/>
        <w:adjustRightInd w:val="0"/>
        <w:ind w:firstLine="540"/>
        <w:jc w:val="both"/>
        <w:rPr>
          <w:sz w:val="28"/>
          <w:szCs w:val="28"/>
        </w:rPr>
      </w:pPr>
      <w:r w:rsidRPr="00263083">
        <w:rPr>
          <w:sz w:val="28"/>
          <w:szCs w:val="28"/>
        </w:rPr>
        <w:t xml:space="preserve">л) </w:t>
      </w:r>
      <w:r w:rsidR="00B744E0" w:rsidRPr="00263083">
        <w:rPr>
          <w:sz w:val="28"/>
          <w:szCs w:val="28"/>
        </w:rPr>
        <w:t>протяженность улично-дорожной сети для проезда транзитного транспорта, находящиеся в ведении поселения, на начало текущего года;</w:t>
      </w:r>
    </w:p>
    <w:p w:rsidR="00A67567" w:rsidRPr="00263083" w:rsidRDefault="00A67567" w:rsidP="00B744E0">
      <w:pPr>
        <w:autoSpaceDE w:val="0"/>
        <w:autoSpaceDN w:val="0"/>
        <w:adjustRightInd w:val="0"/>
        <w:ind w:firstLine="540"/>
        <w:jc w:val="both"/>
        <w:rPr>
          <w:sz w:val="28"/>
          <w:szCs w:val="28"/>
        </w:rPr>
      </w:pPr>
      <w:r w:rsidRPr="00263083">
        <w:rPr>
          <w:sz w:val="28"/>
          <w:szCs w:val="28"/>
        </w:rPr>
        <w:t xml:space="preserve">м) </w:t>
      </w:r>
      <w:r w:rsidR="00B744E0" w:rsidRPr="00263083">
        <w:rPr>
          <w:sz w:val="28"/>
          <w:szCs w:val="28"/>
        </w:rPr>
        <w:t>наличие автомобильного сообщения с районным центром</w:t>
      </w:r>
      <w:r w:rsidR="00EC4CBE" w:rsidRPr="00263083">
        <w:rPr>
          <w:sz w:val="28"/>
          <w:szCs w:val="28"/>
        </w:rPr>
        <w:t xml:space="preserve"> на начало текущего года</w:t>
      </w:r>
      <w:r w:rsidR="00B744E0" w:rsidRPr="00263083">
        <w:rPr>
          <w:sz w:val="28"/>
          <w:szCs w:val="28"/>
        </w:rPr>
        <w:t>.</w:t>
      </w:r>
    </w:p>
    <w:p w:rsidR="00A67567" w:rsidRPr="00263083" w:rsidRDefault="00F05FCD">
      <w:pPr>
        <w:autoSpaceDE w:val="0"/>
        <w:autoSpaceDN w:val="0"/>
        <w:adjustRightInd w:val="0"/>
        <w:ind w:firstLine="540"/>
        <w:jc w:val="both"/>
        <w:rPr>
          <w:sz w:val="28"/>
          <w:szCs w:val="28"/>
        </w:rPr>
      </w:pPr>
      <w:r w:rsidRPr="00263083">
        <w:rPr>
          <w:sz w:val="28"/>
          <w:szCs w:val="28"/>
        </w:rPr>
        <w:t>Поселения района</w:t>
      </w:r>
      <w:r w:rsidR="00A67567" w:rsidRPr="00263083">
        <w:rPr>
          <w:sz w:val="28"/>
          <w:szCs w:val="28"/>
        </w:rPr>
        <w:t xml:space="preserve"> до 1 </w:t>
      </w:r>
      <w:r w:rsidRPr="00263083">
        <w:rPr>
          <w:sz w:val="28"/>
          <w:szCs w:val="28"/>
        </w:rPr>
        <w:t>октября</w:t>
      </w:r>
      <w:r w:rsidR="00A67567" w:rsidRPr="00263083">
        <w:rPr>
          <w:sz w:val="28"/>
          <w:szCs w:val="28"/>
        </w:rPr>
        <w:t xml:space="preserve"> текущего финансового года проводит сверку исходных данных, указанных в подпунктах "а" - "</w:t>
      </w:r>
      <w:r w:rsidR="00B744E0" w:rsidRPr="00263083">
        <w:rPr>
          <w:sz w:val="28"/>
          <w:szCs w:val="28"/>
        </w:rPr>
        <w:t>м</w:t>
      </w:r>
      <w:r w:rsidR="00A67567" w:rsidRPr="00263083">
        <w:rPr>
          <w:sz w:val="28"/>
          <w:szCs w:val="28"/>
        </w:rPr>
        <w:t>" настоящего пункта.</w:t>
      </w:r>
    </w:p>
    <w:p w:rsidR="00A67567" w:rsidRPr="00263083" w:rsidRDefault="007313CE">
      <w:pPr>
        <w:autoSpaceDE w:val="0"/>
        <w:autoSpaceDN w:val="0"/>
        <w:adjustRightInd w:val="0"/>
        <w:jc w:val="both"/>
        <w:rPr>
          <w:sz w:val="28"/>
          <w:szCs w:val="28"/>
        </w:rPr>
      </w:pPr>
      <w:r w:rsidRPr="00263083">
        <w:rPr>
          <w:sz w:val="28"/>
          <w:szCs w:val="28"/>
        </w:rPr>
        <w:t xml:space="preserve">      </w:t>
      </w:r>
      <w:r w:rsidR="00A67567" w:rsidRPr="00263083">
        <w:rPr>
          <w:sz w:val="28"/>
          <w:szCs w:val="28"/>
        </w:rPr>
        <w:t xml:space="preserve"> В случае если в процессе сверки </w:t>
      </w:r>
      <w:r w:rsidR="00AB1D4C" w:rsidRPr="00263083">
        <w:rPr>
          <w:sz w:val="28"/>
          <w:szCs w:val="28"/>
        </w:rPr>
        <w:t xml:space="preserve">поселениями </w:t>
      </w:r>
      <w:r w:rsidRPr="00263083">
        <w:rPr>
          <w:sz w:val="28"/>
          <w:szCs w:val="28"/>
        </w:rPr>
        <w:t>не представлены акты</w:t>
      </w:r>
      <w:r w:rsidR="006A62C9" w:rsidRPr="00263083">
        <w:rPr>
          <w:sz w:val="28"/>
          <w:szCs w:val="28"/>
        </w:rPr>
        <w:t>, которые являются</w:t>
      </w:r>
      <w:r w:rsidR="00805F9C" w:rsidRPr="00263083">
        <w:rPr>
          <w:sz w:val="28"/>
          <w:szCs w:val="28"/>
        </w:rPr>
        <w:t xml:space="preserve"> источниками соответствующих данных</w:t>
      </w:r>
      <w:r w:rsidR="00BE2860" w:rsidRPr="00263083">
        <w:rPr>
          <w:sz w:val="28"/>
          <w:szCs w:val="28"/>
        </w:rPr>
        <w:t>, о изменении значений исходных данных, указанных в пунктах</w:t>
      </w:r>
      <w:r w:rsidR="0012486C" w:rsidRPr="00263083">
        <w:rPr>
          <w:sz w:val="28"/>
          <w:szCs w:val="28"/>
        </w:rPr>
        <w:t>, финансово-экономическое управление администрации Идринского района</w:t>
      </w:r>
      <w:r w:rsidRPr="00263083">
        <w:rPr>
          <w:sz w:val="28"/>
          <w:szCs w:val="28"/>
        </w:rPr>
        <w:t xml:space="preserve"> </w:t>
      </w:r>
      <w:r w:rsidR="00914C58" w:rsidRPr="00263083">
        <w:rPr>
          <w:sz w:val="28"/>
          <w:szCs w:val="28"/>
        </w:rPr>
        <w:t>для распределения средств из районного</w:t>
      </w:r>
      <w:r w:rsidR="00A67567" w:rsidRPr="00263083">
        <w:rPr>
          <w:sz w:val="28"/>
          <w:szCs w:val="28"/>
        </w:rPr>
        <w:t xml:space="preserve"> фонд</w:t>
      </w:r>
      <w:r w:rsidR="00914C58" w:rsidRPr="00263083">
        <w:rPr>
          <w:sz w:val="28"/>
          <w:szCs w:val="28"/>
        </w:rPr>
        <w:t>а</w:t>
      </w:r>
      <w:r w:rsidR="00A67567" w:rsidRPr="00263083">
        <w:rPr>
          <w:sz w:val="28"/>
          <w:szCs w:val="28"/>
        </w:rPr>
        <w:t xml:space="preserve"> финансовой поддержки</w:t>
      </w:r>
      <w:r w:rsidR="00914C58" w:rsidRPr="00263083">
        <w:rPr>
          <w:sz w:val="28"/>
          <w:szCs w:val="28"/>
        </w:rPr>
        <w:t xml:space="preserve"> поселений</w:t>
      </w:r>
      <w:r w:rsidR="00A67567" w:rsidRPr="00263083">
        <w:rPr>
          <w:sz w:val="28"/>
          <w:szCs w:val="28"/>
        </w:rPr>
        <w:t xml:space="preserve"> на очередной финансовый год и плановый период применяются значения исходных данных, представленные для проведения сверки</w:t>
      </w:r>
      <w:r w:rsidR="005364A2" w:rsidRPr="00263083">
        <w:rPr>
          <w:sz w:val="28"/>
          <w:szCs w:val="28"/>
        </w:rPr>
        <w:t xml:space="preserve"> организациями, являющимися источниками соответствующих данных</w:t>
      </w:r>
      <w:r w:rsidRPr="00263083">
        <w:rPr>
          <w:sz w:val="28"/>
          <w:szCs w:val="28"/>
        </w:rPr>
        <w:t>.</w:t>
      </w:r>
      <w:r w:rsidR="00A67567" w:rsidRPr="00263083">
        <w:rPr>
          <w:sz w:val="28"/>
          <w:szCs w:val="28"/>
        </w:rPr>
        <w:t xml:space="preserve"> </w:t>
      </w:r>
    </w:p>
    <w:p w:rsidR="00A67567" w:rsidRPr="00263083" w:rsidRDefault="00A67567">
      <w:pPr>
        <w:autoSpaceDE w:val="0"/>
        <w:autoSpaceDN w:val="0"/>
        <w:adjustRightInd w:val="0"/>
        <w:ind w:firstLine="540"/>
        <w:jc w:val="both"/>
        <w:rPr>
          <w:sz w:val="28"/>
          <w:szCs w:val="28"/>
        </w:rPr>
      </w:pPr>
      <w:r w:rsidRPr="00263083">
        <w:rPr>
          <w:sz w:val="28"/>
          <w:szCs w:val="28"/>
        </w:rPr>
        <w:t xml:space="preserve">Внесение изменений в исходные данные после 1 </w:t>
      </w:r>
      <w:r w:rsidR="00F05FCD" w:rsidRPr="00263083">
        <w:rPr>
          <w:sz w:val="28"/>
          <w:szCs w:val="28"/>
        </w:rPr>
        <w:t>октября</w:t>
      </w:r>
      <w:r w:rsidRPr="00263083">
        <w:rPr>
          <w:sz w:val="28"/>
          <w:szCs w:val="28"/>
        </w:rPr>
        <w:t xml:space="preserve"> текущего финансового года не допускается.</w:t>
      </w:r>
    </w:p>
    <w:p w:rsidR="00A67567" w:rsidRPr="00263083" w:rsidRDefault="00FD4249">
      <w:pPr>
        <w:autoSpaceDE w:val="0"/>
        <w:autoSpaceDN w:val="0"/>
        <w:adjustRightInd w:val="0"/>
        <w:ind w:firstLine="540"/>
        <w:jc w:val="both"/>
        <w:rPr>
          <w:sz w:val="28"/>
          <w:szCs w:val="28"/>
        </w:rPr>
      </w:pPr>
      <w:r w:rsidRPr="00263083">
        <w:rPr>
          <w:sz w:val="28"/>
          <w:szCs w:val="28"/>
        </w:rPr>
        <w:t>7</w:t>
      </w:r>
      <w:r w:rsidR="00A67567" w:rsidRPr="00263083">
        <w:rPr>
          <w:sz w:val="28"/>
          <w:szCs w:val="28"/>
        </w:rPr>
        <w:t>.</w:t>
      </w:r>
      <w:r w:rsidR="00FB2D93" w:rsidRPr="00263083">
        <w:rPr>
          <w:sz w:val="28"/>
          <w:szCs w:val="28"/>
        </w:rPr>
        <w:t xml:space="preserve"> </w:t>
      </w:r>
      <w:r w:rsidR="00A67567" w:rsidRPr="00263083">
        <w:rPr>
          <w:sz w:val="28"/>
          <w:szCs w:val="28"/>
        </w:rPr>
        <w:t xml:space="preserve">Перераспределение дотаций на выравнивание бюджетной обеспеченности поселений при рассмотрении проекта </w:t>
      </w:r>
      <w:r w:rsidR="007E105A" w:rsidRPr="00263083">
        <w:rPr>
          <w:sz w:val="28"/>
          <w:szCs w:val="28"/>
        </w:rPr>
        <w:t xml:space="preserve">Решения </w:t>
      </w:r>
      <w:r w:rsidR="00A67567" w:rsidRPr="00263083">
        <w:rPr>
          <w:sz w:val="28"/>
          <w:szCs w:val="28"/>
        </w:rPr>
        <w:t xml:space="preserve">о </w:t>
      </w:r>
      <w:r w:rsidR="007E105A" w:rsidRPr="00263083">
        <w:rPr>
          <w:sz w:val="28"/>
          <w:szCs w:val="28"/>
        </w:rPr>
        <w:t>районном</w:t>
      </w:r>
      <w:r w:rsidR="00A67567" w:rsidRPr="00263083">
        <w:rPr>
          <w:sz w:val="28"/>
          <w:szCs w:val="28"/>
        </w:rPr>
        <w:t xml:space="preserve"> бюджете на очередной финансовый год и плановый период без внесения </w:t>
      </w:r>
      <w:r w:rsidR="00A67567" w:rsidRPr="00263083">
        <w:rPr>
          <w:sz w:val="28"/>
          <w:szCs w:val="28"/>
        </w:rPr>
        <w:lastRenderedPageBreak/>
        <w:t xml:space="preserve">изменений в методику распределения соответствующих дотаций, утвержденную настоящим </w:t>
      </w:r>
      <w:r w:rsidR="007E105A" w:rsidRPr="00263083">
        <w:rPr>
          <w:sz w:val="28"/>
          <w:szCs w:val="28"/>
        </w:rPr>
        <w:t>Решением</w:t>
      </w:r>
      <w:r w:rsidR="00A67567" w:rsidRPr="00263083">
        <w:rPr>
          <w:sz w:val="28"/>
          <w:szCs w:val="28"/>
        </w:rPr>
        <w:t>, не допускается.</w:t>
      </w:r>
    </w:p>
    <w:p w:rsidR="00A67567" w:rsidRPr="00263083" w:rsidRDefault="00FD10CB">
      <w:pPr>
        <w:autoSpaceDE w:val="0"/>
        <w:autoSpaceDN w:val="0"/>
        <w:adjustRightInd w:val="0"/>
        <w:ind w:firstLine="540"/>
        <w:jc w:val="both"/>
        <w:rPr>
          <w:sz w:val="28"/>
          <w:szCs w:val="28"/>
        </w:rPr>
      </w:pPr>
      <w:r w:rsidRPr="00263083">
        <w:rPr>
          <w:sz w:val="28"/>
          <w:szCs w:val="28"/>
        </w:rPr>
        <w:t>8</w:t>
      </w:r>
      <w:r w:rsidR="00A67567" w:rsidRPr="00263083">
        <w:rPr>
          <w:sz w:val="28"/>
          <w:szCs w:val="28"/>
        </w:rPr>
        <w:t xml:space="preserve">. Ежегодно объем дотаций муниципальным образованиям из </w:t>
      </w:r>
      <w:r w:rsidR="003E7F03" w:rsidRPr="00263083">
        <w:rPr>
          <w:sz w:val="28"/>
          <w:szCs w:val="28"/>
        </w:rPr>
        <w:t>районного</w:t>
      </w:r>
      <w:r w:rsidR="00A67567" w:rsidRPr="00263083">
        <w:rPr>
          <w:sz w:val="28"/>
          <w:szCs w:val="28"/>
        </w:rPr>
        <w:t xml:space="preserve"> фонд</w:t>
      </w:r>
      <w:r w:rsidR="003E7F03" w:rsidRPr="00263083">
        <w:rPr>
          <w:sz w:val="28"/>
          <w:szCs w:val="28"/>
        </w:rPr>
        <w:t>а</w:t>
      </w:r>
      <w:r w:rsidR="00A67567" w:rsidRPr="00263083">
        <w:rPr>
          <w:sz w:val="28"/>
          <w:szCs w:val="28"/>
        </w:rPr>
        <w:t xml:space="preserve"> финансовой поддержки подлежит уточнению на плановый период в соответствии с порядком, установленным </w:t>
      </w:r>
      <w:r w:rsidR="009557FC" w:rsidRPr="00263083">
        <w:rPr>
          <w:sz w:val="28"/>
          <w:szCs w:val="28"/>
        </w:rPr>
        <w:t xml:space="preserve">пунктом 4 </w:t>
      </w:r>
      <w:r w:rsidR="00A67567" w:rsidRPr="00263083">
        <w:rPr>
          <w:sz w:val="28"/>
          <w:szCs w:val="28"/>
        </w:rPr>
        <w:t>настоящ</w:t>
      </w:r>
      <w:r w:rsidR="009557FC" w:rsidRPr="00263083">
        <w:rPr>
          <w:sz w:val="28"/>
          <w:szCs w:val="28"/>
        </w:rPr>
        <w:t>его решения</w:t>
      </w:r>
      <w:r w:rsidR="00A67567" w:rsidRPr="00263083">
        <w:rPr>
          <w:sz w:val="28"/>
          <w:szCs w:val="28"/>
        </w:rPr>
        <w:t>.</w:t>
      </w:r>
    </w:p>
    <w:p w:rsidR="003E7F03" w:rsidRPr="00263083" w:rsidRDefault="00FD10CB" w:rsidP="003E7F03">
      <w:pPr>
        <w:autoSpaceDE w:val="0"/>
        <w:autoSpaceDN w:val="0"/>
        <w:adjustRightInd w:val="0"/>
        <w:ind w:firstLine="540"/>
        <w:jc w:val="both"/>
        <w:outlineLvl w:val="1"/>
        <w:rPr>
          <w:sz w:val="28"/>
          <w:szCs w:val="28"/>
        </w:rPr>
      </w:pPr>
      <w:r w:rsidRPr="00263083">
        <w:rPr>
          <w:sz w:val="28"/>
          <w:szCs w:val="28"/>
        </w:rPr>
        <w:t>9</w:t>
      </w:r>
      <w:r w:rsidR="003E7F03" w:rsidRPr="00263083">
        <w:rPr>
          <w:sz w:val="28"/>
          <w:szCs w:val="28"/>
        </w:rPr>
        <w:t>. В случаях и порядке, предусмотренных муниципальными правовыми актами администрации района, принимаемыми в соответствии с Решениями Совета депутатов района, бюджетам поселений могут быть предоставлены иные межбюджетные трансферты из бюджета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3E7F03" w:rsidRPr="00263083" w:rsidRDefault="003E7F03" w:rsidP="00931CFC">
      <w:pPr>
        <w:autoSpaceDE w:val="0"/>
        <w:autoSpaceDN w:val="0"/>
        <w:adjustRightInd w:val="0"/>
        <w:ind w:firstLine="709"/>
        <w:jc w:val="both"/>
        <w:rPr>
          <w:sz w:val="28"/>
          <w:szCs w:val="28"/>
        </w:rPr>
      </w:pPr>
      <w:r w:rsidRPr="00263083">
        <w:rPr>
          <w:sz w:val="28"/>
          <w:szCs w:val="28"/>
        </w:rPr>
        <w:t xml:space="preserve">   В случаях и порядке, предусмотренных муниципальными правовыми актами представительного органа поселения, бюджет</w:t>
      </w:r>
      <w:r w:rsidR="00461CDC" w:rsidRPr="00263083">
        <w:rPr>
          <w:sz w:val="28"/>
          <w:szCs w:val="28"/>
        </w:rPr>
        <w:t>у района</w:t>
      </w:r>
      <w:r w:rsidRPr="00263083">
        <w:rPr>
          <w:sz w:val="28"/>
          <w:szCs w:val="28"/>
        </w:rPr>
        <w:t xml:space="preserve"> могут быть предоставлены иные межбюджетные трансферты из бюджетов поселений.</w:t>
      </w:r>
    </w:p>
    <w:p w:rsidR="003E7F03" w:rsidRPr="00263083" w:rsidRDefault="00FD10CB" w:rsidP="00931CFC">
      <w:pPr>
        <w:autoSpaceDE w:val="0"/>
        <w:autoSpaceDN w:val="0"/>
        <w:adjustRightInd w:val="0"/>
        <w:ind w:firstLine="709"/>
        <w:jc w:val="both"/>
        <w:rPr>
          <w:sz w:val="28"/>
          <w:szCs w:val="28"/>
        </w:rPr>
      </w:pPr>
      <w:r w:rsidRPr="00263083">
        <w:rPr>
          <w:sz w:val="28"/>
          <w:szCs w:val="28"/>
        </w:rPr>
        <w:t>10</w:t>
      </w:r>
      <w:r w:rsidR="00CB1DD5" w:rsidRPr="00263083">
        <w:rPr>
          <w:sz w:val="28"/>
          <w:szCs w:val="28"/>
        </w:rPr>
        <w:t>. Настоящее Решение</w:t>
      </w:r>
      <w:r w:rsidR="003E7F03" w:rsidRPr="00263083">
        <w:rPr>
          <w:sz w:val="28"/>
          <w:szCs w:val="28"/>
        </w:rPr>
        <w:t xml:space="preserve"> вступает в силу с 1 января 20</w:t>
      </w:r>
      <w:r w:rsidR="00CB1DD5" w:rsidRPr="00263083">
        <w:rPr>
          <w:sz w:val="28"/>
          <w:szCs w:val="28"/>
        </w:rPr>
        <w:t>11</w:t>
      </w:r>
      <w:r w:rsidR="003E7F03" w:rsidRPr="00263083">
        <w:rPr>
          <w:sz w:val="28"/>
          <w:szCs w:val="28"/>
        </w:rPr>
        <w:t xml:space="preserve"> года, за исключение</w:t>
      </w:r>
      <w:r w:rsidR="00CB1DD5" w:rsidRPr="00263083">
        <w:rPr>
          <w:sz w:val="28"/>
          <w:szCs w:val="28"/>
        </w:rPr>
        <w:t>м случая, установленного абзацем</w:t>
      </w:r>
      <w:r w:rsidR="003E7F03" w:rsidRPr="00263083">
        <w:rPr>
          <w:sz w:val="28"/>
          <w:szCs w:val="28"/>
        </w:rPr>
        <w:t xml:space="preserve"> 3 настояще</w:t>
      </w:r>
      <w:r w:rsidR="00CB1DD5" w:rsidRPr="00263083">
        <w:rPr>
          <w:sz w:val="28"/>
          <w:szCs w:val="28"/>
        </w:rPr>
        <w:t>го пункта</w:t>
      </w:r>
      <w:r w:rsidR="003E7F03" w:rsidRPr="00263083">
        <w:rPr>
          <w:sz w:val="28"/>
          <w:szCs w:val="28"/>
        </w:rPr>
        <w:t>.</w:t>
      </w:r>
    </w:p>
    <w:p w:rsidR="003E7F03" w:rsidRPr="00263083" w:rsidRDefault="003E7F03" w:rsidP="00931CFC">
      <w:pPr>
        <w:autoSpaceDE w:val="0"/>
        <w:autoSpaceDN w:val="0"/>
        <w:adjustRightInd w:val="0"/>
        <w:ind w:firstLine="709"/>
        <w:jc w:val="both"/>
        <w:rPr>
          <w:sz w:val="28"/>
          <w:szCs w:val="28"/>
        </w:rPr>
      </w:pPr>
      <w:r w:rsidRPr="00263083">
        <w:rPr>
          <w:sz w:val="28"/>
          <w:szCs w:val="28"/>
        </w:rPr>
        <w:t xml:space="preserve"> Признать утратившим силу с 1 января 20</w:t>
      </w:r>
      <w:r w:rsidR="00931CFC" w:rsidRPr="00263083">
        <w:rPr>
          <w:sz w:val="28"/>
          <w:szCs w:val="28"/>
        </w:rPr>
        <w:t>11</w:t>
      </w:r>
      <w:r w:rsidRPr="00263083">
        <w:rPr>
          <w:sz w:val="28"/>
          <w:szCs w:val="28"/>
        </w:rPr>
        <w:t xml:space="preserve"> года </w:t>
      </w:r>
      <w:r w:rsidR="00931CFC" w:rsidRPr="00263083">
        <w:rPr>
          <w:sz w:val="28"/>
          <w:szCs w:val="28"/>
        </w:rPr>
        <w:t xml:space="preserve">Решение районного Совета депутатов </w:t>
      </w:r>
      <w:r w:rsidRPr="00263083">
        <w:rPr>
          <w:sz w:val="28"/>
          <w:szCs w:val="28"/>
        </w:rPr>
        <w:t xml:space="preserve">от </w:t>
      </w:r>
      <w:r w:rsidR="00931CFC" w:rsidRPr="00263083">
        <w:rPr>
          <w:sz w:val="28"/>
          <w:szCs w:val="28"/>
        </w:rPr>
        <w:t>1</w:t>
      </w:r>
      <w:r w:rsidRPr="00263083">
        <w:rPr>
          <w:sz w:val="28"/>
          <w:szCs w:val="28"/>
        </w:rPr>
        <w:t xml:space="preserve">9 </w:t>
      </w:r>
      <w:r w:rsidR="00931CFC" w:rsidRPr="00263083">
        <w:rPr>
          <w:sz w:val="28"/>
          <w:szCs w:val="28"/>
        </w:rPr>
        <w:t>декабря</w:t>
      </w:r>
      <w:r w:rsidRPr="00263083">
        <w:rPr>
          <w:sz w:val="28"/>
          <w:szCs w:val="28"/>
        </w:rPr>
        <w:t xml:space="preserve"> 200</w:t>
      </w:r>
      <w:r w:rsidR="00931CFC" w:rsidRPr="00263083">
        <w:rPr>
          <w:sz w:val="28"/>
          <w:szCs w:val="28"/>
        </w:rPr>
        <w:t>8</w:t>
      </w:r>
      <w:r w:rsidRPr="00263083">
        <w:rPr>
          <w:sz w:val="28"/>
          <w:szCs w:val="28"/>
        </w:rPr>
        <w:t xml:space="preserve"> года N </w:t>
      </w:r>
      <w:r w:rsidR="00931CFC" w:rsidRPr="00263083">
        <w:rPr>
          <w:sz w:val="28"/>
          <w:szCs w:val="28"/>
        </w:rPr>
        <w:t>25-314-р</w:t>
      </w:r>
      <w:r w:rsidRPr="00263083">
        <w:rPr>
          <w:sz w:val="28"/>
          <w:szCs w:val="28"/>
        </w:rPr>
        <w:t xml:space="preserve"> "О </w:t>
      </w:r>
      <w:r w:rsidR="00931CFC" w:rsidRPr="00263083">
        <w:rPr>
          <w:sz w:val="28"/>
          <w:szCs w:val="28"/>
        </w:rPr>
        <w:t>районном фонде финансовой поддержки поселений и распределении дотаций из указанного фонда</w:t>
      </w:r>
      <w:r w:rsidRPr="00263083">
        <w:rPr>
          <w:sz w:val="28"/>
          <w:szCs w:val="28"/>
        </w:rPr>
        <w:t>.</w:t>
      </w:r>
    </w:p>
    <w:p w:rsidR="003E7F03" w:rsidRPr="00263083" w:rsidRDefault="003E7F03" w:rsidP="00931CFC">
      <w:pPr>
        <w:autoSpaceDE w:val="0"/>
        <w:autoSpaceDN w:val="0"/>
        <w:adjustRightInd w:val="0"/>
        <w:ind w:firstLine="709"/>
        <w:jc w:val="both"/>
        <w:rPr>
          <w:sz w:val="28"/>
          <w:szCs w:val="28"/>
        </w:rPr>
      </w:pPr>
      <w:r w:rsidRPr="00263083">
        <w:rPr>
          <w:sz w:val="28"/>
          <w:szCs w:val="28"/>
        </w:rPr>
        <w:t xml:space="preserve"> Положения настоящего </w:t>
      </w:r>
      <w:r w:rsidR="00931CFC" w:rsidRPr="00263083">
        <w:rPr>
          <w:sz w:val="28"/>
          <w:szCs w:val="28"/>
        </w:rPr>
        <w:t>решения</w:t>
      </w:r>
      <w:r w:rsidRPr="00263083">
        <w:rPr>
          <w:sz w:val="28"/>
          <w:szCs w:val="28"/>
        </w:rPr>
        <w:t xml:space="preserve"> применяются к отношениям по формированию </w:t>
      </w:r>
      <w:r w:rsidR="00931CFC" w:rsidRPr="00263083">
        <w:rPr>
          <w:sz w:val="28"/>
          <w:szCs w:val="28"/>
        </w:rPr>
        <w:t>районного</w:t>
      </w:r>
      <w:r w:rsidRPr="00263083">
        <w:rPr>
          <w:sz w:val="28"/>
          <w:szCs w:val="28"/>
        </w:rPr>
        <w:t xml:space="preserve"> бюджета на 20</w:t>
      </w:r>
      <w:r w:rsidR="00931CFC" w:rsidRPr="00263083">
        <w:rPr>
          <w:sz w:val="28"/>
          <w:szCs w:val="28"/>
        </w:rPr>
        <w:t>11</w:t>
      </w:r>
      <w:r w:rsidRPr="00263083">
        <w:rPr>
          <w:sz w:val="28"/>
          <w:szCs w:val="28"/>
        </w:rPr>
        <w:t xml:space="preserve"> год со дня, следующего за днем его официального опубликования.</w:t>
      </w:r>
    </w:p>
    <w:p w:rsidR="00931CFC" w:rsidRPr="00263083" w:rsidRDefault="00931CFC" w:rsidP="00931CFC">
      <w:pPr>
        <w:autoSpaceDE w:val="0"/>
        <w:autoSpaceDN w:val="0"/>
        <w:adjustRightInd w:val="0"/>
        <w:ind w:firstLine="709"/>
        <w:jc w:val="both"/>
        <w:rPr>
          <w:sz w:val="28"/>
          <w:szCs w:val="28"/>
        </w:rPr>
      </w:pPr>
    </w:p>
    <w:p w:rsidR="003C2112" w:rsidRPr="00263083" w:rsidRDefault="003C2112" w:rsidP="00931CFC">
      <w:pPr>
        <w:autoSpaceDE w:val="0"/>
        <w:autoSpaceDN w:val="0"/>
        <w:adjustRightInd w:val="0"/>
        <w:ind w:firstLine="709"/>
        <w:jc w:val="both"/>
        <w:rPr>
          <w:sz w:val="28"/>
          <w:szCs w:val="28"/>
        </w:rPr>
      </w:pPr>
    </w:p>
    <w:p w:rsidR="003C2112" w:rsidRPr="00263083" w:rsidRDefault="003C2112" w:rsidP="00931CFC">
      <w:pPr>
        <w:autoSpaceDE w:val="0"/>
        <w:autoSpaceDN w:val="0"/>
        <w:adjustRightInd w:val="0"/>
        <w:ind w:firstLine="709"/>
        <w:jc w:val="both"/>
        <w:rPr>
          <w:sz w:val="28"/>
          <w:szCs w:val="28"/>
        </w:rPr>
      </w:pPr>
    </w:p>
    <w:p w:rsidR="00A67567" w:rsidRPr="00263083" w:rsidRDefault="00931CFC" w:rsidP="00931CFC">
      <w:pPr>
        <w:autoSpaceDE w:val="0"/>
        <w:autoSpaceDN w:val="0"/>
        <w:adjustRightInd w:val="0"/>
        <w:jc w:val="center"/>
        <w:rPr>
          <w:sz w:val="28"/>
          <w:szCs w:val="28"/>
        </w:rPr>
      </w:pPr>
      <w:r w:rsidRPr="00263083">
        <w:rPr>
          <w:sz w:val="28"/>
          <w:szCs w:val="28"/>
        </w:rPr>
        <w:t xml:space="preserve">Глава района                                                                  А.Г. </w:t>
      </w:r>
      <w:proofErr w:type="spellStart"/>
      <w:r w:rsidRPr="00263083">
        <w:rPr>
          <w:sz w:val="28"/>
          <w:szCs w:val="28"/>
        </w:rPr>
        <w:t>Букатов</w:t>
      </w:r>
      <w:proofErr w:type="spellEnd"/>
    </w:p>
    <w:p w:rsidR="00DF22FA" w:rsidRPr="00263083" w:rsidRDefault="00FB2D93" w:rsidP="00DF22FA">
      <w:pPr>
        <w:autoSpaceDE w:val="0"/>
        <w:autoSpaceDN w:val="0"/>
        <w:adjustRightInd w:val="0"/>
        <w:ind w:left="4503"/>
        <w:jc w:val="right"/>
        <w:rPr>
          <w:rFonts w:ascii="TimesNewRomanPSMT" w:hAnsi="TimesNewRomanPSMT" w:cs="TimesNewRomanPSMT"/>
          <w:sz w:val="28"/>
          <w:szCs w:val="28"/>
        </w:rPr>
      </w:pPr>
      <w:r w:rsidRPr="00263083">
        <w:rPr>
          <w:rFonts w:ascii="TimesNewRomanPSMT" w:hAnsi="TimesNewRomanPSMT" w:cs="TimesNewRomanPSMT"/>
          <w:sz w:val="28"/>
          <w:szCs w:val="28"/>
        </w:rPr>
        <w:br w:type="page"/>
      </w:r>
      <w:r w:rsidR="00DF22FA" w:rsidRPr="00263083">
        <w:rPr>
          <w:rFonts w:ascii="TimesNewRomanPSMT" w:hAnsi="TimesNewRomanPSMT" w:cs="TimesNewRomanPSMT"/>
          <w:sz w:val="28"/>
          <w:szCs w:val="28"/>
        </w:rPr>
        <w:lastRenderedPageBreak/>
        <w:t>Приложение 1</w:t>
      </w:r>
    </w:p>
    <w:p w:rsidR="00DF22FA" w:rsidRPr="00263083" w:rsidRDefault="00DF22FA" w:rsidP="00DF22FA">
      <w:pPr>
        <w:jc w:val="right"/>
        <w:rPr>
          <w:sz w:val="28"/>
          <w:szCs w:val="28"/>
        </w:rPr>
      </w:pPr>
      <w:r w:rsidRPr="00263083">
        <w:rPr>
          <w:sz w:val="28"/>
          <w:szCs w:val="28"/>
        </w:rPr>
        <w:t>к решению районного Совета депутатов</w:t>
      </w:r>
    </w:p>
    <w:p w:rsidR="00FB2D93" w:rsidRPr="00263083" w:rsidRDefault="00DF22FA" w:rsidP="00FB2D93">
      <w:pPr>
        <w:autoSpaceDE w:val="0"/>
        <w:autoSpaceDN w:val="0"/>
        <w:adjustRightInd w:val="0"/>
        <w:jc w:val="right"/>
        <w:rPr>
          <w:rFonts w:ascii="TimesNewRomanPS-BoldMT" w:hAnsi="TimesNewRomanPS-BoldMT" w:cs="TimesNewRomanPS-BoldMT"/>
          <w:bCs/>
          <w:sz w:val="28"/>
          <w:szCs w:val="28"/>
        </w:rPr>
      </w:pPr>
      <w:r w:rsidRPr="00263083">
        <w:rPr>
          <w:sz w:val="28"/>
          <w:szCs w:val="28"/>
        </w:rPr>
        <w:t>«</w:t>
      </w:r>
      <w:r w:rsidRPr="00263083">
        <w:rPr>
          <w:rFonts w:ascii="TimesNewRomanPS-BoldMT" w:hAnsi="TimesNewRomanPS-BoldMT" w:cs="TimesNewRomanPS-BoldMT"/>
          <w:bCs/>
          <w:sz w:val="28"/>
          <w:szCs w:val="28"/>
        </w:rPr>
        <w:t xml:space="preserve">О </w:t>
      </w:r>
      <w:r w:rsidR="00FB2D93" w:rsidRPr="00263083">
        <w:rPr>
          <w:rFonts w:ascii="TimesNewRomanPS-BoldMT" w:hAnsi="TimesNewRomanPS-BoldMT" w:cs="TimesNewRomanPS-BoldMT"/>
          <w:bCs/>
          <w:sz w:val="28"/>
          <w:szCs w:val="28"/>
        </w:rPr>
        <w:t xml:space="preserve">межбюджетных отношениях </w:t>
      </w:r>
    </w:p>
    <w:p w:rsidR="00DF22FA" w:rsidRPr="00263083" w:rsidRDefault="00FB2D93" w:rsidP="00FB2D93">
      <w:pPr>
        <w:autoSpaceDE w:val="0"/>
        <w:autoSpaceDN w:val="0"/>
        <w:adjustRightInd w:val="0"/>
        <w:jc w:val="right"/>
        <w:rPr>
          <w:sz w:val="28"/>
          <w:szCs w:val="28"/>
        </w:rPr>
      </w:pPr>
      <w:r w:rsidRPr="00263083">
        <w:rPr>
          <w:rFonts w:ascii="TimesNewRomanPS-BoldMT" w:hAnsi="TimesNewRomanPS-BoldMT" w:cs="TimesNewRomanPS-BoldMT"/>
          <w:bCs/>
          <w:sz w:val="28"/>
          <w:szCs w:val="28"/>
        </w:rPr>
        <w:t>в Идринском районе</w:t>
      </w:r>
      <w:r w:rsidR="00DF22FA" w:rsidRPr="00263083">
        <w:rPr>
          <w:sz w:val="28"/>
          <w:szCs w:val="28"/>
        </w:rPr>
        <w:t>»</w:t>
      </w:r>
    </w:p>
    <w:p w:rsidR="00DF22FA" w:rsidRPr="00263083" w:rsidRDefault="00DF22FA" w:rsidP="00DF22FA">
      <w:pPr>
        <w:widowControl w:val="0"/>
        <w:jc w:val="right"/>
      </w:pPr>
      <w:r w:rsidRPr="00263083">
        <w:rPr>
          <w:sz w:val="28"/>
          <w:szCs w:val="28"/>
        </w:rPr>
        <w:t xml:space="preserve">от  </w:t>
      </w:r>
      <w:r w:rsidR="003A0F20" w:rsidRPr="00263083">
        <w:rPr>
          <w:sz w:val="28"/>
          <w:szCs w:val="28"/>
        </w:rPr>
        <w:t>03.11.2010</w:t>
      </w:r>
      <w:r w:rsidRPr="00263083">
        <w:rPr>
          <w:sz w:val="28"/>
          <w:szCs w:val="28"/>
        </w:rPr>
        <w:t xml:space="preserve"> г. № </w:t>
      </w:r>
      <w:r w:rsidR="003A0F20" w:rsidRPr="00263083">
        <w:rPr>
          <w:sz w:val="28"/>
          <w:szCs w:val="28"/>
        </w:rPr>
        <w:t>ВН-41-р</w:t>
      </w:r>
    </w:p>
    <w:p w:rsidR="00DF22FA" w:rsidRPr="00263083" w:rsidRDefault="00DF22FA" w:rsidP="00DF22FA">
      <w:pPr>
        <w:autoSpaceDE w:val="0"/>
        <w:autoSpaceDN w:val="0"/>
        <w:adjustRightInd w:val="0"/>
        <w:rPr>
          <w:rFonts w:ascii="TimesNewRomanPS-BoldMT" w:hAnsi="TimesNewRomanPS-BoldMT" w:cs="TimesNewRomanPS-BoldMT"/>
          <w:b/>
          <w:bCs/>
          <w:szCs w:val="28"/>
        </w:rPr>
      </w:pPr>
    </w:p>
    <w:p w:rsidR="00DF22FA" w:rsidRPr="00263083" w:rsidRDefault="00DF22FA" w:rsidP="00DF22FA">
      <w:pPr>
        <w:widowControl w:val="0"/>
        <w:ind w:firstLine="540"/>
        <w:jc w:val="right"/>
        <w:rPr>
          <w:sz w:val="28"/>
        </w:rPr>
      </w:pPr>
    </w:p>
    <w:p w:rsidR="00DF22FA" w:rsidRPr="00263083" w:rsidRDefault="00DF22FA" w:rsidP="00DF22FA">
      <w:pPr>
        <w:widowControl w:val="0"/>
        <w:ind w:firstLine="540"/>
        <w:jc w:val="right"/>
        <w:rPr>
          <w:sz w:val="28"/>
        </w:rPr>
      </w:pPr>
    </w:p>
    <w:p w:rsidR="00DF22FA" w:rsidRPr="00263083" w:rsidRDefault="00DF22FA" w:rsidP="00DF22FA">
      <w:pPr>
        <w:pStyle w:val="ConsTitle"/>
        <w:widowControl/>
        <w:ind w:right="0"/>
        <w:jc w:val="center"/>
        <w:rPr>
          <w:rFonts w:ascii="Times New Roman" w:hAnsi="Times New Roman"/>
          <w:sz w:val="28"/>
          <w:szCs w:val="28"/>
        </w:rPr>
      </w:pPr>
      <w:r w:rsidRPr="00263083">
        <w:rPr>
          <w:rFonts w:ascii="Times New Roman" w:hAnsi="Times New Roman"/>
          <w:sz w:val="28"/>
          <w:szCs w:val="28"/>
        </w:rPr>
        <w:t>МЕТОДИКА</w:t>
      </w:r>
    </w:p>
    <w:p w:rsidR="00DF22FA" w:rsidRPr="00263083" w:rsidRDefault="00DF22FA" w:rsidP="00DF22FA">
      <w:pPr>
        <w:pStyle w:val="ConsTitle"/>
        <w:widowControl/>
        <w:ind w:right="0"/>
        <w:jc w:val="center"/>
        <w:rPr>
          <w:rFonts w:ascii="Times New Roman" w:hAnsi="Times New Roman"/>
          <w:sz w:val="28"/>
          <w:szCs w:val="28"/>
        </w:rPr>
      </w:pPr>
      <w:r w:rsidRPr="00263083">
        <w:rPr>
          <w:rFonts w:ascii="Times New Roman" w:hAnsi="Times New Roman"/>
          <w:sz w:val="28"/>
          <w:szCs w:val="28"/>
        </w:rPr>
        <w:t xml:space="preserve">РАСПРЕДЕЛЕНИЯ СРЕДСТВ </w:t>
      </w:r>
      <w:r w:rsidRPr="00263083">
        <w:rPr>
          <w:rFonts w:ascii="Times New Roman" w:hAnsi="Times New Roman"/>
          <w:caps/>
          <w:sz w:val="28"/>
          <w:szCs w:val="28"/>
        </w:rPr>
        <w:t>районного</w:t>
      </w:r>
      <w:r w:rsidRPr="00263083">
        <w:rPr>
          <w:rFonts w:ascii="Times New Roman" w:hAnsi="Times New Roman"/>
          <w:sz w:val="28"/>
          <w:szCs w:val="28"/>
        </w:rPr>
        <w:t xml:space="preserve"> ФОНДА ФИНАНСОВОЙ ПОДДЕРЖКИ </w:t>
      </w:r>
      <w:r w:rsidRPr="00263083">
        <w:rPr>
          <w:rFonts w:ascii="Times New Roman" w:hAnsi="Times New Roman"/>
          <w:caps/>
          <w:sz w:val="28"/>
          <w:szCs w:val="28"/>
        </w:rPr>
        <w:t>поселений</w:t>
      </w:r>
      <w:r w:rsidRPr="00263083">
        <w:rPr>
          <w:rFonts w:ascii="Times New Roman" w:hAnsi="Times New Roman"/>
          <w:sz w:val="28"/>
          <w:szCs w:val="28"/>
        </w:rPr>
        <w:t xml:space="preserve">  </w:t>
      </w:r>
    </w:p>
    <w:p w:rsidR="00DF22FA" w:rsidRPr="00263083" w:rsidRDefault="00DF22FA" w:rsidP="00DF22FA">
      <w:pPr>
        <w:pStyle w:val="ConsNonformat"/>
        <w:widowControl/>
        <w:ind w:right="0"/>
        <w:rPr>
          <w:rFonts w:ascii="Times New Roman" w:hAnsi="Times New Roman"/>
          <w:sz w:val="24"/>
          <w:szCs w:val="24"/>
        </w:rPr>
      </w:pPr>
    </w:p>
    <w:p w:rsidR="00DF22FA" w:rsidRPr="00263083" w:rsidRDefault="00DF22FA" w:rsidP="00DF22FA">
      <w:pPr>
        <w:pStyle w:val="ConsNormal"/>
        <w:widowControl/>
        <w:ind w:right="0" w:firstLine="0"/>
        <w:jc w:val="center"/>
        <w:rPr>
          <w:rFonts w:ascii="Times New Roman" w:hAnsi="Times New Roman"/>
          <w:b/>
          <w:sz w:val="24"/>
          <w:szCs w:val="24"/>
        </w:rPr>
      </w:pPr>
      <w:r w:rsidRPr="00263083">
        <w:rPr>
          <w:rFonts w:ascii="Times New Roman" w:hAnsi="Times New Roman"/>
          <w:b/>
          <w:sz w:val="24"/>
          <w:szCs w:val="24"/>
        </w:rPr>
        <w:t>I. ИСТОЧНИКИ ДАННЫХ ДЛЯ ВЫПОЛНЕНИЯ РАСЧЕТОВ И</w:t>
      </w:r>
    </w:p>
    <w:p w:rsidR="00DF22FA" w:rsidRPr="00263083" w:rsidRDefault="00DF22FA" w:rsidP="00DF22FA">
      <w:pPr>
        <w:pStyle w:val="ConsNormal"/>
        <w:widowControl/>
        <w:ind w:right="0" w:firstLine="0"/>
        <w:jc w:val="center"/>
        <w:rPr>
          <w:rFonts w:ascii="Times New Roman" w:hAnsi="Times New Roman"/>
          <w:b/>
          <w:sz w:val="24"/>
          <w:szCs w:val="24"/>
        </w:rPr>
      </w:pPr>
      <w:r w:rsidRPr="00263083">
        <w:rPr>
          <w:rFonts w:ascii="Times New Roman" w:hAnsi="Times New Roman"/>
          <w:b/>
          <w:sz w:val="24"/>
          <w:szCs w:val="24"/>
        </w:rPr>
        <w:t>ОПРЕДЕЛЕНИЕ ВРЕМЕННЫХ ПЕРИОДОВ</w:t>
      </w:r>
    </w:p>
    <w:p w:rsidR="00DF22FA" w:rsidRPr="00263083" w:rsidRDefault="00DF22FA" w:rsidP="00DF22FA">
      <w:pPr>
        <w:pStyle w:val="ConsNonformat"/>
        <w:widowControl/>
        <w:ind w:right="0"/>
        <w:rPr>
          <w:rFonts w:ascii="Times New Roman" w:hAnsi="Times New Roman"/>
          <w:sz w:val="24"/>
          <w:szCs w:val="24"/>
        </w:rPr>
      </w:pP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1. Источниками данных для выполнения расчетов, осуществляемых в рамках настоящей методики, являются:</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1.1. Прогноз администрации Идринского района о доходах консолидированного бюджета муниципального района на очередной год (в разрезе налогов и платежей, включаемых в расчет налогового потенциала), составляемый в целом по району, исходя из прогноза социально-экономического развития района на очередной год.</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1.2. Прогноз администрации Идринского района о структуре расходов бюджетов поселений муниципального района на очередной год.</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1.3. Объем фактических поступлений в бюджеты поселений муниципального района в разрезе отдельных налогов и платежей</w:t>
      </w:r>
      <w:r w:rsidR="0072313F" w:rsidRPr="00263083">
        <w:rPr>
          <w:sz w:val="28"/>
          <w:szCs w:val="28"/>
        </w:rPr>
        <w:t xml:space="preserve"> </w:t>
      </w:r>
      <w:r w:rsidR="0072313F" w:rsidRPr="00263083">
        <w:rPr>
          <w:rFonts w:ascii="Times New Roman" w:hAnsi="Times New Roman"/>
          <w:sz w:val="28"/>
          <w:szCs w:val="28"/>
        </w:rPr>
        <w:t>за отчетный год</w:t>
      </w:r>
      <w:r w:rsidRPr="00263083">
        <w:rPr>
          <w:rFonts w:ascii="Times New Roman" w:hAnsi="Times New Roman"/>
          <w:sz w:val="28"/>
          <w:szCs w:val="28"/>
        </w:rPr>
        <w:t>.</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1.4. Объем фактических поступлений в бюджет муниципального района с территории поселений в разрезе отдельных налогов и платежей</w:t>
      </w:r>
      <w:r w:rsidR="0012430D" w:rsidRPr="00263083">
        <w:rPr>
          <w:rFonts w:ascii="Times New Roman" w:hAnsi="Times New Roman"/>
          <w:sz w:val="28"/>
          <w:szCs w:val="28"/>
        </w:rPr>
        <w:t xml:space="preserve"> за отчетный год</w:t>
      </w:r>
      <w:r w:rsidRPr="00263083">
        <w:rPr>
          <w:rFonts w:ascii="Times New Roman" w:hAnsi="Times New Roman"/>
          <w:sz w:val="28"/>
          <w:szCs w:val="28"/>
        </w:rPr>
        <w:t>.</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1.5. Статистические данные в разрезе поселений муниципального района</w:t>
      </w:r>
    </w:p>
    <w:p w:rsidR="00DF22FA" w:rsidRPr="00263083" w:rsidRDefault="00DF22FA" w:rsidP="00DF22FA">
      <w:pPr>
        <w:pStyle w:val="ConsNormal"/>
        <w:widowControl/>
        <w:tabs>
          <w:tab w:val="left" w:pos="4289"/>
        </w:tabs>
        <w:ind w:right="0" w:firstLine="540"/>
        <w:jc w:val="both"/>
        <w:rPr>
          <w:rFonts w:ascii="Times New Roman" w:hAnsi="Times New Roman"/>
          <w:sz w:val="28"/>
          <w:szCs w:val="28"/>
        </w:rPr>
      </w:pPr>
      <w:r w:rsidRPr="00263083">
        <w:rPr>
          <w:rFonts w:ascii="Times New Roman" w:hAnsi="Times New Roman"/>
          <w:sz w:val="28"/>
          <w:szCs w:val="28"/>
        </w:rPr>
        <w:t>- площадь территории (га)</w:t>
      </w:r>
      <w:r w:rsidR="00505B1B" w:rsidRPr="00263083">
        <w:rPr>
          <w:sz w:val="28"/>
          <w:szCs w:val="28"/>
        </w:rPr>
        <w:t xml:space="preserve"> </w:t>
      </w:r>
      <w:r w:rsidR="00505B1B" w:rsidRPr="00263083">
        <w:rPr>
          <w:rFonts w:ascii="Times New Roman" w:hAnsi="Times New Roman"/>
          <w:sz w:val="28"/>
          <w:szCs w:val="28"/>
        </w:rPr>
        <w:t>на начало отчетного года</w:t>
      </w:r>
      <w:r w:rsidRPr="00263083">
        <w:rPr>
          <w:rFonts w:ascii="Times New Roman" w:hAnsi="Times New Roman"/>
          <w:sz w:val="28"/>
          <w:szCs w:val="28"/>
        </w:rPr>
        <w:t>;</w:t>
      </w:r>
      <w:r w:rsidRPr="00263083">
        <w:rPr>
          <w:rFonts w:ascii="Times New Roman" w:hAnsi="Times New Roman"/>
          <w:sz w:val="28"/>
          <w:szCs w:val="28"/>
        </w:rPr>
        <w:tab/>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 численность постоянного населения</w:t>
      </w:r>
      <w:r w:rsidR="00505B1B" w:rsidRPr="00263083">
        <w:rPr>
          <w:sz w:val="28"/>
          <w:szCs w:val="28"/>
        </w:rPr>
        <w:t xml:space="preserve"> </w:t>
      </w:r>
      <w:r w:rsidR="00505B1B" w:rsidRPr="00263083">
        <w:rPr>
          <w:rFonts w:ascii="Times New Roman" w:hAnsi="Times New Roman"/>
          <w:sz w:val="28"/>
          <w:szCs w:val="28"/>
        </w:rPr>
        <w:t>на начало отчетного года</w:t>
      </w:r>
      <w:r w:rsidRPr="00263083">
        <w:rPr>
          <w:rFonts w:ascii="Times New Roman" w:hAnsi="Times New Roman"/>
          <w:sz w:val="28"/>
          <w:szCs w:val="28"/>
        </w:rPr>
        <w:t>;</w:t>
      </w:r>
    </w:p>
    <w:p w:rsidR="0039428C" w:rsidRPr="00263083" w:rsidRDefault="0039428C"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 численность сельского населения</w:t>
      </w:r>
      <w:r w:rsidR="00505B1B" w:rsidRPr="00263083">
        <w:rPr>
          <w:sz w:val="28"/>
          <w:szCs w:val="28"/>
        </w:rPr>
        <w:t xml:space="preserve"> </w:t>
      </w:r>
      <w:r w:rsidR="00505B1B" w:rsidRPr="00263083">
        <w:rPr>
          <w:rFonts w:ascii="Times New Roman" w:hAnsi="Times New Roman"/>
          <w:sz w:val="28"/>
          <w:szCs w:val="28"/>
        </w:rPr>
        <w:t>на начало отчетного года</w:t>
      </w:r>
      <w:r w:rsidRPr="00263083">
        <w:rPr>
          <w:rFonts w:ascii="Times New Roman" w:hAnsi="Times New Roman"/>
          <w:sz w:val="28"/>
          <w:szCs w:val="28"/>
        </w:rPr>
        <w:t>;</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-количество населенных пунктов, входящих в состав поселения</w:t>
      </w:r>
      <w:r w:rsidR="007863D5" w:rsidRPr="00263083">
        <w:rPr>
          <w:sz w:val="28"/>
          <w:szCs w:val="28"/>
        </w:rPr>
        <w:t xml:space="preserve"> </w:t>
      </w:r>
      <w:r w:rsidR="007863D5" w:rsidRPr="00263083">
        <w:rPr>
          <w:rFonts w:ascii="Times New Roman" w:hAnsi="Times New Roman"/>
          <w:sz w:val="28"/>
          <w:szCs w:val="28"/>
        </w:rPr>
        <w:t>на начало текущего года</w:t>
      </w:r>
      <w:r w:rsidRPr="00263083">
        <w:rPr>
          <w:rFonts w:ascii="Times New Roman" w:hAnsi="Times New Roman"/>
          <w:sz w:val="28"/>
          <w:szCs w:val="28"/>
        </w:rPr>
        <w:t>;</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 удаленность от районного центра</w:t>
      </w:r>
      <w:r w:rsidR="00192B74" w:rsidRPr="00263083">
        <w:rPr>
          <w:rFonts w:ascii="Times New Roman" w:hAnsi="Times New Roman"/>
          <w:sz w:val="28"/>
          <w:szCs w:val="28"/>
        </w:rPr>
        <w:t xml:space="preserve"> на начало текущего года</w:t>
      </w:r>
      <w:r w:rsidRPr="00263083">
        <w:rPr>
          <w:rFonts w:ascii="Times New Roman" w:hAnsi="Times New Roman"/>
          <w:sz w:val="28"/>
          <w:szCs w:val="28"/>
        </w:rPr>
        <w:t>;</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 наличие автомобильного сообщения с районным центром</w:t>
      </w:r>
      <w:r w:rsidR="00192B74" w:rsidRPr="00263083">
        <w:rPr>
          <w:rFonts w:ascii="Times New Roman" w:hAnsi="Times New Roman"/>
          <w:sz w:val="28"/>
          <w:szCs w:val="28"/>
        </w:rPr>
        <w:t xml:space="preserve"> на начало текущего года</w:t>
      </w:r>
      <w:r w:rsidRPr="00263083">
        <w:rPr>
          <w:rFonts w:ascii="Times New Roman" w:hAnsi="Times New Roman"/>
          <w:sz w:val="28"/>
          <w:szCs w:val="28"/>
        </w:rPr>
        <w:t>.</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1.6. Данные на последнюю отчетную дату:</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 протяженность улично-дорожной сети (включая проезды, площади и т.д.), находящейся в ведении поселений муниципального района;</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 протяженность улично-дорожной сети для проезда транзитного транспорта, находящейся в ведении поселений муниципального района;</w:t>
      </w:r>
    </w:p>
    <w:p w:rsidR="00DF22FA" w:rsidRPr="00263083" w:rsidRDefault="00DF22FA" w:rsidP="00DF22FA">
      <w:pPr>
        <w:pStyle w:val="ConsNormal"/>
        <w:widowControl/>
        <w:ind w:right="0" w:firstLine="540"/>
        <w:jc w:val="both"/>
        <w:rPr>
          <w:rFonts w:ascii="Times New Roman" w:hAnsi="Times New Roman"/>
          <w:sz w:val="28"/>
          <w:szCs w:val="28"/>
        </w:rPr>
      </w:pPr>
      <w:r w:rsidRPr="00263083">
        <w:rPr>
          <w:rFonts w:ascii="Times New Roman" w:hAnsi="Times New Roman"/>
          <w:sz w:val="28"/>
          <w:szCs w:val="28"/>
        </w:rPr>
        <w:t>- протяженность автомобильных дорог общего пользования, находящихся в ведении поселений муниципального района;</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lastRenderedPageBreak/>
        <w:t>2. В настоящей методике применяются следующие временные периоды:</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 планируемый год - год, на который осуществляется планирование показателей;</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 текущий год-год, предшествующий планируемому;</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-отчетный год-год, предшествующий текущему ,</w:t>
      </w:r>
    </w:p>
    <w:p w:rsidR="0043443D" w:rsidRPr="0049079F" w:rsidRDefault="0043443D" w:rsidP="0043443D">
      <w:pPr>
        <w:autoSpaceDE w:val="0"/>
        <w:autoSpaceDN w:val="0"/>
        <w:adjustRightInd w:val="0"/>
        <w:ind w:firstLine="540"/>
        <w:jc w:val="both"/>
        <w:rPr>
          <w:sz w:val="28"/>
          <w:szCs w:val="28"/>
        </w:rPr>
      </w:pPr>
      <w:r w:rsidRPr="0049079F">
        <w:rPr>
          <w:sz w:val="28"/>
          <w:szCs w:val="28"/>
        </w:rPr>
        <w:t>- индекс налогового потенциала - относительная (по сравнению со средним по поселениям уровнем) оценка налоговых доходов бюджета поселений, определяемая с учетом уровня развития и структуры налоговой базы поселения.</w:t>
      </w:r>
    </w:p>
    <w:p w:rsidR="0043443D" w:rsidRPr="0049079F" w:rsidRDefault="0043443D" w:rsidP="0043443D">
      <w:pPr>
        <w:autoSpaceDE w:val="0"/>
        <w:autoSpaceDN w:val="0"/>
        <w:adjustRightInd w:val="0"/>
        <w:ind w:firstLine="540"/>
        <w:jc w:val="both"/>
        <w:rPr>
          <w:sz w:val="28"/>
          <w:szCs w:val="28"/>
        </w:rPr>
      </w:pPr>
      <w:r w:rsidRPr="0049079F">
        <w:rPr>
          <w:sz w:val="28"/>
          <w:szCs w:val="28"/>
        </w:rPr>
        <w:t>Индекс налогового потенциала применяется для сопоставления расчетной бюджетной обеспеченности поселений и не является прогнозируемой оценкой налоговых доходов поселений в расчете на душу населения или в абсолютном размере;</w:t>
      </w:r>
    </w:p>
    <w:p w:rsidR="0043443D" w:rsidRPr="0049079F" w:rsidRDefault="0043443D" w:rsidP="0043443D">
      <w:pPr>
        <w:autoSpaceDE w:val="0"/>
        <w:autoSpaceDN w:val="0"/>
        <w:adjustRightInd w:val="0"/>
        <w:ind w:firstLine="540"/>
        <w:jc w:val="both"/>
        <w:rPr>
          <w:sz w:val="28"/>
          <w:szCs w:val="28"/>
        </w:rPr>
      </w:pPr>
      <w:r w:rsidRPr="0049079F">
        <w:rPr>
          <w:sz w:val="28"/>
          <w:szCs w:val="28"/>
        </w:rPr>
        <w:t>- индекс бюджетных расходов - относительная (по сравнению со средним по поселениям) оценка уровня расходов бюджета поселений по предоставлению одинакового объема бюджетных услуг в расчете на душу населения, определяемая с учетом объективных территориальных факторов и условий.</w:t>
      </w:r>
    </w:p>
    <w:p w:rsidR="0043443D" w:rsidRPr="0049079F" w:rsidRDefault="0043443D" w:rsidP="0043443D">
      <w:pPr>
        <w:autoSpaceDE w:val="0"/>
        <w:autoSpaceDN w:val="0"/>
        <w:adjustRightInd w:val="0"/>
        <w:ind w:firstLine="540"/>
        <w:jc w:val="both"/>
        <w:rPr>
          <w:sz w:val="28"/>
          <w:szCs w:val="28"/>
        </w:rPr>
      </w:pPr>
      <w:r w:rsidRPr="0049079F">
        <w:rPr>
          <w:sz w:val="28"/>
          <w:szCs w:val="28"/>
        </w:rPr>
        <w:t>Индекс бюджетных расходов применяется для сопоставления расчетной бюджетной обеспеченности поселений и не является прогнозируемой оценкой расходов поселений в расчете на душу населения или в абсолютном размере.</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 xml:space="preserve">3. Расчеты по настоящей методике осуществляются на основании прогнозных данных, данных об исполнении бюджетов </w:t>
      </w:r>
      <w:r w:rsidR="00936849" w:rsidRPr="0049079F">
        <w:rPr>
          <w:rFonts w:ascii="Times New Roman" w:hAnsi="Times New Roman"/>
          <w:sz w:val="28"/>
          <w:szCs w:val="28"/>
        </w:rPr>
        <w:t>поселений</w:t>
      </w:r>
      <w:r w:rsidRPr="0049079F">
        <w:rPr>
          <w:rFonts w:ascii="Times New Roman" w:hAnsi="Times New Roman"/>
          <w:sz w:val="28"/>
          <w:szCs w:val="28"/>
        </w:rPr>
        <w:t xml:space="preserve"> за отчетный финансовый год. Уточнение данных возможно при проведении процедуры их сверки с главами соответствующих </w:t>
      </w:r>
      <w:r w:rsidR="00936849" w:rsidRPr="0049079F">
        <w:rPr>
          <w:rFonts w:ascii="Times New Roman" w:hAnsi="Times New Roman"/>
          <w:sz w:val="28"/>
          <w:szCs w:val="28"/>
        </w:rPr>
        <w:t>поселений</w:t>
      </w:r>
      <w:r w:rsidRPr="0049079F">
        <w:rPr>
          <w:rFonts w:ascii="Times New Roman" w:hAnsi="Times New Roman"/>
          <w:sz w:val="28"/>
          <w:szCs w:val="28"/>
        </w:rPr>
        <w:t xml:space="preserve"> района, но не позднее 1 </w:t>
      </w:r>
      <w:r w:rsidR="00936849" w:rsidRPr="0049079F">
        <w:rPr>
          <w:rFonts w:ascii="Times New Roman" w:hAnsi="Times New Roman"/>
          <w:sz w:val="28"/>
          <w:szCs w:val="28"/>
        </w:rPr>
        <w:t>октября</w:t>
      </w:r>
      <w:r w:rsidRPr="0049079F">
        <w:rPr>
          <w:rFonts w:ascii="Times New Roman" w:hAnsi="Times New Roman"/>
          <w:sz w:val="28"/>
          <w:szCs w:val="28"/>
        </w:rPr>
        <w:t xml:space="preserve"> текущего года. Последующее уточнение прогнозных данных и данных об исполнении бюджетов муниципальных образований и районного бюджета не ведет к перерасчету объема фонда финансовой поддержки и долей муниципальных образований в фонде финансовой поддержки, рассчитанного по настоящей методике.</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rmal"/>
        <w:widowControl/>
        <w:ind w:right="0" w:firstLine="0"/>
        <w:jc w:val="center"/>
        <w:rPr>
          <w:rFonts w:ascii="Times New Roman" w:hAnsi="Times New Roman"/>
          <w:b/>
          <w:sz w:val="28"/>
          <w:szCs w:val="28"/>
        </w:rPr>
      </w:pPr>
      <w:r w:rsidRPr="0049079F">
        <w:rPr>
          <w:rFonts w:ascii="Times New Roman" w:hAnsi="Times New Roman"/>
          <w:b/>
          <w:sz w:val="28"/>
          <w:szCs w:val="28"/>
        </w:rPr>
        <w:t>II. ОПРЕДЕЛЕНИЕ РАЗМЕРА ДОТАЦИИ</w:t>
      </w:r>
    </w:p>
    <w:p w:rsidR="00DF22FA" w:rsidRPr="0049079F" w:rsidRDefault="00DF22FA" w:rsidP="00DF22FA">
      <w:pPr>
        <w:pStyle w:val="ConsNonformat"/>
        <w:widowControl/>
        <w:ind w:right="0"/>
        <w:rPr>
          <w:rFonts w:ascii="Times New Roman" w:hAnsi="Times New Roman"/>
          <w:sz w:val="28"/>
          <w:szCs w:val="28"/>
        </w:rPr>
      </w:pPr>
    </w:p>
    <w:p w:rsidR="009C5E4A" w:rsidRPr="0049079F" w:rsidRDefault="00DF22FA" w:rsidP="009C5E4A">
      <w:pPr>
        <w:autoSpaceDE w:val="0"/>
        <w:autoSpaceDN w:val="0"/>
        <w:adjustRightInd w:val="0"/>
        <w:ind w:firstLine="540"/>
        <w:jc w:val="both"/>
        <w:rPr>
          <w:sz w:val="28"/>
          <w:szCs w:val="28"/>
        </w:rPr>
      </w:pPr>
      <w:r w:rsidRPr="0049079F">
        <w:rPr>
          <w:sz w:val="28"/>
          <w:szCs w:val="28"/>
        </w:rPr>
        <w:t>1.</w:t>
      </w:r>
      <w:r w:rsidR="009C5E4A" w:rsidRPr="0049079F">
        <w:t xml:space="preserve"> </w:t>
      </w:r>
      <w:r w:rsidR="009C5E4A" w:rsidRPr="0049079F">
        <w:rPr>
          <w:sz w:val="28"/>
          <w:szCs w:val="28"/>
        </w:rPr>
        <w:t>Расчетный объем дотации (</w:t>
      </w:r>
      <w:proofErr w:type="spellStart"/>
      <w:r w:rsidR="009C5E4A" w:rsidRPr="0049079F">
        <w:rPr>
          <w:sz w:val="28"/>
          <w:szCs w:val="28"/>
        </w:rPr>
        <w:t>Дконсi</w:t>
      </w:r>
      <w:proofErr w:type="spellEnd"/>
      <w:r w:rsidR="009C5E4A" w:rsidRPr="0049079F">
        <w:rPr>
          <w:sz w:val="28"/>
          <w:szCs w:val="28"/>
        </w:rPr>
        <w:t>) бюджету поселения района на планируемый год определяется по следующей формуле:</w:t>
      </w:r>
    </w:p>
    <w:p w:rsidR="009C5E4A" w:rsidRPr="0049079F" w:rsidRDefault="009C5E4A" w:rsidP="009C5E4A">
      <w:pPr>
        <w:pStyle w:val="ConsPlusNonformat"/>
        <w:widowControl/>
        <w:rPr>
          <w:sz w:val="28"/>
          <w:szCs w:val="28"/>
        </w:rPr>
      </w:pPr>
      <w:r w:rsidRPr="0049079F">
        <w:rPr>
          <w:sz w:val="28"/>
          <w:szCs w:val="28"/>
        </w:rPr>
        <w:t xml:space="preserve">                        (</w:t>
      </w:r>
      <w:r w:rsidR="0046478A" w:rsidRPr="0049079F">
        <w:rPr>
          <w:sz w:val="28"/>
          <w:szCs w:val="28"/>
        </w:rPr>
        <w:t>(</w:t>
      </w:r>
      <w:proofErr w:type="spellStart"/>
      <w:r w:rsidRPr="0049079F">
        <w:rPr>
          <w:sz w:val="28"/>
          <w:szCs w:val="28"/>
        </w:rPr>
        <w:t>БОср</w:t>
      </w:r>
      <w:proofErr w:type="spellEnd"/>
      <w:r w:rsidR="0046478A" w:rsidRPr="0049079F">
        <w:rPr>
          <w:sz w:val="28"/>
          <w:szCs w:val="28"/>
        </w:rPr>
        <w:t>*</w:t>
      </w:r>
      <w:proofErr w:type="spellStart"/>
      <w:r w:rsidR="0046478A" w:rsidRPr="0049079F">
        <w:rPr>
          <w:sz w:val="28"/>
          <w:szCs w:val="28"/>
        </w:rPr>
        <w:t>УРв</w:t>
      </w:r>
      <w:proofErr w:type="spellEnd"/>
      <w:r w:rsidR="0046478A" w:rsidRPr="0049079F">
        <w:rPr>
          <w:sz w:val="28"/>
          <w:szCs w:val="28"/>
        </w:rPr>
        <w:t>)</w:t>
      </w:r>
      <w:r w:rsidRPr="0049079F">
        <w:rPr>
          <w:sz w:val="28"/>
          <w:szCs w:val="28"/>
        </w:rPr>
        <w:t xml:space="preserve"> - </w:t>
      </w:r>
      <w:proofErr w:type="spellStart"/>
      <w:r w:rsidRPr="0049079F">
        <w:rPr>
          <w:sz w:val="28"/>
          <w:szCs w:val="28"/>
        </w:rPr>
        <w:t>БОi</w:t>
      </w:r>
      <w:proofErr w:type="spellEnd"/>
      <w:r w:rsidRPr="0049079F">
        <w:rPr>
          <w:sz w:val="28"/>
          <w:szCs w:val="28"/>
        </w:rPr>
        <w:t xml:space="preserve">) x </w:t>
      </w:r>
      <w:proofErr w:type="spellStart"/>
      <w:r w:rsidRPr="0049079F">
        <w:rPr>
          <w:sz w:val="28"/>
          <w:szCs w:val="28"/>
        </w:rPr>
        <w:t>N'i</w:t>
      </w:r>
      <w:proofErr w:type="spellEnd"/>
    </w:p>
    <w:p w:rsidR="009C5E4A" w:rsidRPr="0049079F" w:rsidRDefault="009C5E4A" w:rsidP="009C5E4A">
      <w:pPr>
        <w:pStyle w:val="ConsPlusNonformat"/>
        <w:widowControl/>
        <w:rPr>
          <w:sz w:val="28"/>
          <w:szCs w:val="28"/>
        </w:rPr>
      </w:pPr>
      <w:r w:rsidRPr="0049079F">
        <w:rPr>
          <w:sz w:val="28"/>
          <w:szCs w:val="28"/>
        </w:rPr>
        <w:t xml:space="preserve">    </w:t>
      </w:r>
      <w:proofErr w:type="spellStart"/>
      <w:r w:rsidRPr="0049079F">
        <w:rPr>
          <w:sz w:val="28"/>
          <w:szCs w:val="28"/>
        </w:rPr>
        <w:t>Дконсi</w:t>
      </w:r>
      <w:proofErr w:type="spellEnd"/>
      <w:r w:rsidRPr="0049079F">
        <w:rPr>
          <w:sz w:val="28"/>
          <w:szCs w:val="28"/>
        </w:rPr>
        <w:t xml:space="preserve"> = БРФФП x -----------------------,    (1)</w:t>
      </w:r>
    </w:p>
    <w:p w:rsidR="009C5E4A" w:rsidRPr="0049079F" w:rsidRDefault="009C5E4A" w:rsidP="009C5E4A">
      <w:pPr>
        <w:pStyle w:val="ConsPlusNonformat"/>
        <w:widowControl/>
        <w:rPr>
          <w:sz w:val="28"/>
          <w:szCs w:val="28"/>
        </w:rPr>
      </w:pPr>
      <w:r w:rsidRPr="0049079F">
        <w:rPr>
          <w:sz w:val="28"/>
          <w:szCs w:val="28"/>
        </w:rPr>
        <w:t xml:space="preserve">                       t</w:t>
      </w:r>
    </w:p>
    <w:p w:rsidR="009C5E4A" w:rsidRPr="0049079F" w:rsidRDefault="009C5E4A" w:rsidP="009C5E4A">
      <w:pPr>
        <w:pStyle w:val="ConsPlusNonformat"/>
        <w:widowControl/>
        <w:rPr>
          <w:sz w:val="28"/>
          <w:szCs w:val="28"/>
        </w:rPr>
      </w:pPr>
      <w:r w:rsidRPr="0049079F">
        <w:rPr>
          <w:sz w:val="28"/>
          <w:szCs w:val="28"/>
        </w:rPr>
        <w:t xml:space="preserve">                      SUM (</w:t>
      </w:r>
      <w:r w:rsidR="00B42203" w:rsidRPr="0049079F">
        <w:rPr>
          <w:sz w:val="28"/>
          <w:szCs w:val="28"/>
        </w:rPr>
        <w:t>(</w:t>
      </w:r>
      <w:proofErr w:type="spellStart"/>
      <w:r w:rsidRPr="0049079F">
        <w:rPr>
          <w:sz w:val="28"/>
          <w:szCs w:val="28"/>
        </w:rPr>
        <w:t>БОср</w:t>
      </w:r>
      <w:proofErr w:type="spellEnd"/>
      <w:r w:rsidR="00B42203" w:rsidRPr="0049079F">
        <w:rPr>
          <w:sz w:val="28"/>
          <w:szCs w:val="28"/>
        </w:rPr>
        <w:t xml:space="preserve">* </w:t>
      </w:r>
      <w:proofErr w:type="spellStart"/>
      <w:r w:rsidR="00B42203" w:rsidRPr="0049079F">
        <w:rPr>
          <w:sz w:val="28"/>
          <w:szCs w:val="28"/>
        </w:rPr>
        <w:t>УРв</w:t>
      </w:r>
      <w:proofErr w:type="spellEnd"/>
      <w:r w:rsidR="00B42203" w:rsidRPr="0049079F">
        <w:rPr>
          <w:sz w:val="28"/>
          <w:szCs w:val="28"/>
        </w:rPr>
        <w:t>)</w:t>
      </w:r>
      <w:r w:rsidRPr="0049079F">
        <w:rPr>
          <w:sz w:val="28"/>
          <w:szCs w:val="28"/>
        </w:rPr>
        <w:t xml:space="preserve"> - </w:t>
      </w:r>
      <w:proofErr w:type="spellStart"/>
      <w:r w:rsidRPr="0049079F">
        <w:rPr>
          <w:sz w:val="28"/>
          <w:szCs w:val="28"/>
        </w:rPr>
        <w:t>БОi</w:t>
      </w:r>
      <w:proofErr w:type="spellEnd"/>
      <w:r w:rsidRPr="0049079F">
        <w:rPr>
          <w:sz w:val="28"/>
          <w:szCs w:val="28"/>
        </w:rPr>
        <w:t xml:space="preserve">) x </w:t>
      </w:r>
      <w:proofErr w:type="spellStart"/>
      <w:r w:rsidRPr="0049079F">
        <w:rPr>
          <w:sz w:val="28"/>
          <w:szCs w:val="28"/>
        </w:rPr>
        <w:t>N'i</w:t>
      </w:r>
      <w:proofErr w:type="spellEnd"/>
    </w:p>
    <w:p w:rsidR="009C5E4A" w:rsidRPr="0049079F" w:rsidRDefault="009C5E4A" w:rsidP="009C5E4A">
      <w:pPr>
        <w:pStyle w:val="ConsPlusNonformat"/>
        <w:widowControl/>
        <w:rPr>
          <w:sz w:val="28"/>
          <w:szCs w:val="28"/>
        </w:rPr>
      </w:pPr>
      <w:r w:rsidRPr="0049079F">
        <w:rPr>
          <w:sz w:val="28"/>
          <w:szCs w:val="28"/>
        </w:rPr>
        <w:t xml:space="preserve">                      i=1</w:t>
      </w:r>
    </w:p>
    <w:p w:rsidR="009C5E4A" w:rsidRPr="0049079F" w:rsidRDefault="009C5E4A" w:rsidP="009C5E4A">
      <w:pPr>
        <w:autoSpaceDE w:val="0"/>
        <w:autoSpaceDN w:val="0"/>
        <w:adjustRightInd w:val="0"/>
        <w:jc w:val="both"/>
        <w:rPr>
          <w:sz w:val="28"/>
          <w:szCs w:val="28"/>
        </w:rPr>
      </w:pPr>
    </w:p>
    <w:p w:rsidR="009C5E4A" w:rsidRPr="0049079F" w:rsidRDefault="009C5E4A" w:rsidP="009C5E4A">
      <w:pPr>
        <w:autoSpaceDE w:val="0"/>
        <w:autoSpaceDN w:val="0"/>
        <w:adjustRightInd w:val="0"/>
        <w:ind w:firstLine="540"/>
        <w:jc w:val="both"/>
        <w:rPr>
          <w:sz w:val="28"/>
          <w:szCs w:val="28"/>
        </w:rPr>
      </w:pPr>
      <w:r w:rsidRPr="0049079F">
        <w:rPr>
          <w:sz w:val="28"/>
          <w:szCs w:val="28"/>
        </w:rPr>
        <w:t>где:</w:t>
      </w:r>
    </w:p>
    <w:p w:rsidR="009C5E4A" w:rsidRPr="0049079F" w:rsidRDefault="009C5E4A" w:rsidP="009C5E4A">
      <w:pPr>
        <w:autoSpaceDE w:val="0"/>
        <w:autoSpaceDN w:val="0"/>
        <w:adjustRightInd w:val="0"/>
        <w:ind w:firstLine="540"/>
        <w:jc w:val="both"/>
        <w:rPr>
          <w:sz w:val="28"/>
          <w:szCs w:val="28"/>
        </w:rPr>
      </w:pPr>
      <w:r w:rsidRPr="0049079F">
        <w:rPr>
          <w:sz w:val="28"/>
          <w:szCs w:val="28"/>
        </w:rPr>
        <w:t>БРФФП - совокупный базовый расчетный объем региональных фондов финансовой поддержки муниципальных образований в планируемом году;</w:t>
      </w:r>
    </w:p>
    <w:p w:rsidR="009C5E4A" w:rsidRPr="0049079F" w:rsidRDefault="009C5E4A" w:rsidP="009C5E4A">
      <w:pPr>
        <w:autoSpaceDE w:val="0"/>
        <w:autoSpaceDN w:val="0"/>
        <w:adjustRightInd w:val="0"/>
        <w:ind w:firstLine="540"/>
        <w:jc w:val="both"/>
        <w:rPr>
          <w:sz w:val="28"/>
          <w:szCs w:val="28"/>
        </w:rPr>
      </w:pPr>
      <w:proofErr w:type="spellStart"/>
      <w:r w:rsidRPr="0049079F">
        <w:rPr>
          <w:sz w:val="28"/>
          <w:szCs w:val="28"/>
        </w:rPr>
        <w:t>БОср</w:t>
      </w:r>
      <w:proofErr w:type="spellEnd"/>
      <w:r w:rsidRPr="0049079F">
        <w:rPr>
          <w:sz w:val="28"/>
          <w:szCs w:val="28"/>
        </w:rPr>
        <w:t xml:space="preserve"> - средняя расчетная бюджетная обеспеченность </w:t>
      </w:r>
      <w:r w:rsidR="005E3C0B" w:rsidRPr="0049079F">
        <w:rPr>
          <w:sz w:val="28"/>
          <w:szCs w:val="28"/>
        </w:rPr>
        <w:t xml:space="preserve">поселений района </w:t>
      </w:r>
      <w:r w:rsidRPr="0049079F">
        <w:rPr>
          <w:sz w:val="28"/>
          <w:szCs w:val="28"/>
        </w:rPr>
        <w:t>до выравнивания в планируемом году;</w:t>
      </w:r>
    </w:p>
    <w:p w:rsidR="009C5E4A" w:rsidRPr="0049079F" w:rsidRDefault="009C5E4A" w:rsidP="009C5E4A">
      <w:pPr>
        <w:autoSpaceDE w:val="0"/>
        <w:autoSpaceDN w:val="0"/>
        <w:adjustRightInd w:val="0"/>
        <w:ind w:firstLine="540"/>
        <w:jc w:val="both"/>
        <w:rPr>
          <w:sz w:val="28"/>
          <w:szCs w:val="28"/>
        </w:rPr>
      </w:pPr>
      <w:proofErr w:type="spellStart"/>
      <w:r w:rsidRPr="0049079F">
        <w:rPr>
          <w:sz w:val="28"/>
          <w:szCs w:val="28"/>
        </w:rPr>
        <w:lastRenderedPageBreak/>
        <w:t>БОi</w:t>
      </w:r>
      <w:proofErr w:type="spellEnd"/>
      <w:r w:rsidRPr="0049079F">
        <w:rPr>
          <w:sz w:val="28"/>
          <w:szCs w:val="28"/>
        </w:rPr>
        <w:t xml:space="preserve"> - расчетная бюджетная обеспеченность до выравнивания i-го </w:t>
      </w:r>
      <w:r w:rsidR="005E3C0B" w:rsidRPr="0049079F">
        <w:rPr>
          <w:sz w:val="28"/>
          <w:szCs w:val="28"/>
        </w:rPr>
        <w:t>поселения</w:t>
      </w:r>
      <w:r w:rsidRPr="0049079F">
        <w:rPr>
          <w:sz w:val="28"/>
          <w:szCs w:val="28"/>
        </w:rPr>
        <w:t xml:space="preserve"> в планируемом году;</w:t>
      </w:r>
    </w:p>
    <w:p w:rsidR="009C5E4A" w:rsidRPr="0049079F" w:rsidRDefault="009C5E4A" w:rsidP="009C5E4A">
      <w:pPr>
        <w:autoSpaceDE w:val="0"/>
        <w:autoSpaceDN w:val="0"/>
        <w:adjustRightInd w:val="0"/>
        <w:ind w:firstLine="540"/>
        <w:jc w:val="both"/>
        <w:rPr>
          <w:sz w:val="28"/>
          <w:szCs w:val="28"/>
        </w:rPr>
      </w:pPr>
      <w:proofErr w:type="spellStart"/>
      <w:r w:rsidRPr="0049079F">
        <w:rPr>
          <w:sz w:val="28"/>
          <w:szCs w:val="28"/>
        </w:rPr>
        <w:t>N'i</w:t>
      </w:r>
      <w:proofErr w:type="spellEnd"/>
      <w:r w:rsidRPr="0049079F">
        <w:rPr>
          <w:sz w:val="28"/>
          <w:szCs w:val="28"/>
        </w:rPr>
        <w:t xml:space="preserve"> - численность условных потребителей i-го </w:t>
      </w:r>
      <w:r w:rsidR="00406D2C" w:rsidRPr="0049079F">
        <w:rPr>
          <w:sz w:val="28"/>
          <w:szCs w:val="28"/>
        </w:rPr>
        <w:t>поселения</w:t>
      </w:r>
      <w:r w:rsidRPr="0049079F">
        <w:rPr>
          <w:sz w:val="28"/>
          <w:szCs w:val="28"/>
        </w:rPr>
        <w:t xml:space="preserve"> в планируемом году;</w:t>
      </w:r>
    </w:p>
    <w:p w:rsidR="00B42203" w:rsidRPr="0049079F" w:rsidRDefault="00B42203" w:rsidP="009C5E4A">
      <w:pPr>
        <w:autoSpaceDE w:val="0"/>
        <w:autoSpaceDN w:val="0"/>
        <w:adjustRightInd w:val="0"/>
        <w:ind w:firstLine="540"/>
        <w:jc w:val="both"/>
        <w:rPr>
          <w:sz w:val="28"/>
          <w:szCs w:val="28"/>
        </w:rPr>
      </w:pPr>
      <w:proofErr w:type="spellStart"/>
      <w:r w:rsidRPr="008A39B4">
        <w:rPr>
          <w:sz w:val="28"/>
          <w:szCs w:val="28"/>
          <w:highlight w:val="yellow"/>
        </w:rPr>
        <w:t>УРв</w:t>
      </w:r>
      <w:proofErr w:type="spellEnd"/>
      <w:r w:rsidRPr="008A39B4">
        <w:rPr>
          <w:sz w:val="28"/>
          <w:szCs w:val="28"/>
          <w:highlight w:val="yellow"/>
        </w:rPr>
        <w:t xml:space="preserve"> – установленный уровень выравнивания для поселений района,</w:t>
      </w:r>
      <w:r w:rsidR="00E4424E" w:rsidRPr="008A39B4">
        <w:rPr>
          <w:sz w:val="28"/>
          <w:szCs w:val="28"/>
          <w:highlight w:val="yellow"/>
        </w:rPr>
        <w:t xml:space="preserve"> в размере 1,</w:t>
      </w:r>
      <w:r w:rsidR="00415A9A" w:rsidRPr="008A39B4">
        <w:rPr>
          <w:sz w:val="28"/>
          <w:szCs w:val="28"/>
          <w:highlight w:val="yellow"/>
        </w:rPr>
        <w:t>3</w:t>
      </w:r>
      <w:r w:rsidR="00FF0672">
        <w:rPr>
          <w:sz w:val="28"/>
          <w:szCs w:val="28"/>
          <w:highlight w:val="yellow"/>
        </w:rPr>
        <w:t>8</w:t>
      </w:r>
      <w:r w:rsidR="005374C7" w:rsidRPr="008A39B4">
        <w:rPr>
          <w:sz w:val="28"/>
          <w:szCs w:val="28"/>
          <w:highlight w:val="yellow"/>
        </w:rPr>
        <w:t>,</w:t>
      </w:r>
    </w:p>
    <w:p w:rsidR="009C5E4A" w:rsidRPr="0049079F" w:rsidRDefault="009C5E4A" w:rsidP="009C5E4A">
      <w:pPr>
        <w:autoSpaceDE w:val="0"/>
        <w:autoSpaceDN w:val="0"/>
        <w:adjustRightInd w:val="0"/>
        <w:ind w:firstLine="540"/>
        <w:jc w:val="both"/>
        <w:rPr>
          <w:sz w:val="28"/>
          <w:szCs w:val="28"/>
        </w:rPr>
      </w:pPr>
      <w:r w:rsidRPr="0049079F">
        <w:rPr>
          <w:sz w:val="28"/>
          <w:szCs w:val="28"/>
        </w:rPr>
        <w:t xml:space="preserve">t - количество </w:t>
      </w:r>
      <w:r w:rsidR="00406D2C" w:rsidRPr="0049079F">
        <w:rPr>
          <w:sz w:val="28"/>
          <w:szCs w:val="28"/>
        </w:rPr>
        <w:t>поселений</w:t>
      </w:r>
      <w:r w:rsidRPr="0049079F">
        <w:rPr>
          <w:sz w:val="28"/>
          <w:szCs w:val="28"/>
        </w:rPr>
        <w:t xml:space="preserve">, участвующих в распределении </w:t>
      </w:r>
      <w:r w:rsidR="00406D2C" w:rsidRPr="0049079F">
        <w:rPr>
          <w:sz w:val="28"/>
          <w:szCs w:val="28"/>
        </w:rPr>
        <w:t>районного</w:t>
      </w:r>
      <w:r w:rsidRPr="0049079F">
        <w:rPr>
          <w:sz w:val="28"/>
          <w:szCs w:val="28"/>
        </w:rPr>
        <w:t xml:space="preserve"> фонда финансовой поддержки.</w:t>
      </w:r>
    </w:p>
    <w:p w:rsidR="00B14043" w:rsidRPr="0049079F" w:rsidRDefault="00DF22FA" w:rsidP="00046042">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 xml:space="preserve"> </w:t>
      </w:r>
      <w:r w:rsidR="00B14043" w:rsidRPr="0049079F">
        <w:rPr>
          <w:rFonts w:ascii="Times New Roman" w:hAnsi="Times New Roman"/>
          <w:sz w:val="28"/>
          <w:szCs w:val="28"/>
        </w:rPr>
        <w:t xml:space="preserve">Для </w:t>
      </w:r>
      <w:r w:rsidR="00BE758A" w:rsidRPr="0049079F">
        <w:rPr>
          <w:rFonts w:ascii="Times New Roman" w:hAnsi="Times New Roman"/>
          <w:sz w:val="28"/>
          <w:szCs w:val="28"/>
        </w:rPr>
        <w:t>поселений</w:t>
      </w:r>
      <w:r w:rsidR="00B14043" w:rsidRPr="0049079F">
        <w:rPr>
          <w:rFonts w:ascii="Times New Roman" w:hAnsi="Times New Roman"/>
          <w:sz w:val="28"/>
          <w:szCs w:val="28"/>
        </w:rPr>
        <w:t>, расчетная бюджетная обеспеченность которых в планируемом году до выравнивания превышает среднюю расчетную бюджетную обеспеченность поселений района до выравнивания, расчетный объем дотации устанавливается равным нулю.</w:t>
      </w:r>
    </w:p>
    <w:p w:rsidR="00DF22FA" w:rsidRPr="0049079F" w:rsidRDefault="00DF22FA" w:rsidP="00DF22FA">
      <w:pPr>
        <w:pStyle w:val="ConsNonformat"/>
        <w:widowControl/>
        <w:ind w:right="0" w:firstLine="540"/>
        <w:jc w:val="both"/>
        <w:rPr>
          <w:rFonts w:ascii="Times New Roman" w:hAnsi="Times New Roman"/>
          <w:sz w:val="28"/>
          <w:szCs w:val="28"/>
        </w:rPr>
      </w:pPr>
      <w:r w:rsidRPr="0049079F">
        <w:rPr>
          <w:rFonts w:ascii="Times New Roman" w:hAnsi="Times New Roman"/>
          <w:sz w:val="28"/>
          <w:szCs w:val="28"/>
        </w:rPr>
        <w:t>2. Показатель "средняя  расчетная  бюджетная  обеспеченность поселений муниципального района до выравнивания в планируемом году" (</w:t>
      </w:r>
      <w:proofErr w:type="spellStart"/>
      <w:r w:rsidRPr="0049079F">
        <w:rPr>
          <w:rFonts w:ascii="Times New Roman" w:hAnsi="Times New Roman"/>
          <w:sz w:val="28"/>
          <w:szCs w:val="28"/>
        </w:rPr>
        <w:t>БОср</w:t>
      </w:r>
      <w:proofErr w:type="spellEnd"/>
      <w:r w:rsidRPr="0049079F">
        <w:rPr>
          <w:rFonts w:ascii="Times New Roman" w:hAnsi="Times New Roman"/>
          <w:sz w:val="28"/>
          <w:szCs w:val="28"/>
        </w:rPr>
        <w:t>) определяется по следующей формуле:</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БОср</w:t>
      </w:r>
      <w:proofErr w:type="spellEnd"/>
      <w:r w:rsidRPr="0049079F">
        <w:rPr>
          <w:rFonts w:ascii="Times New Roman" w:hAnsi="Times New Roman"/>
          <w:sz w:val="28"/>
          <w:szCs w:val="28"/>
        </w:rPr>
        <w:t xml:space="preserve">   = Дох / N                     (2),</w:t>
      </w:r>
    </w:p>
    <w:p w:rsidR="00DF22FA" w:rsidRPr="0049079F" w:rsidRDefault="00DF22FA" w:rsidP="00DF22FA">
      <w:pPr>
        <w:pStyle w:val="ConsNonformat"/>
        <w:widowControl/>
        <w:ind w:right="0"/>
        <w:rPr>
          <w:sz w:val="28"/>
          <w:szCs w:val="28"/>
        </w:rPr>
      </w:pPr>
      <w:r w:rsidRPr="0049079F">
        <w:rPr>
          <w:rFonts w:ascii="Times New Roman" w:hAnsi="Times New Roman"/>
          <w:sz w:val="28"/>
          <w:szCs w:val="28"/>
        </w:rPr>
        <w:t xml:space="preserve">                  </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где:</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Дох - прогноз общего объема суммарных собственных доходов бюджетов поселений муниципального района (с учетом финансовой помощи из краевого фонда финансовой поддержки поселений) на планируемый год, определяемый на основе прогноза доходов консолидированного бюджета муниципального района с применением единых нормативов отчислений от регулирующих налогов, установленных действующим законодательством и нормативными правовыми актами района;</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N - суммарная численность постоянного населения муниципального района на 1 января отчетного года.</w:t>
      </w:r>
    </w:p>
    <w:p w:rsidR="00501069" w:rsidRPr="0049079F" w:rsidRDefault="00501069" w:rsidP="00501069">
      <w:pPr>
        <w:autoSpaceDE w:val="0"/>
        <w:autoSpaceDN w:val="0"/>
        <w:adjustRightInd w:val="0"/>
        <w:ind w:firstLine="540"/>
        <w:jc w:val="both"/>
        <w:rPr>
          <w:sz w:val="28"/>
          <w:szCs w:val="28"/>
        </w:rPr>
      </w:pPr>
      <w:r w:rsidRPr="0049079F">
        <w:rPr>
          <w:sz w:val="28"/>
          <w:szCs w:val="28"/>
        </w:rPr>
        <w:t>Уровень бюджетной обеспеченности для выравнивания устанавливается единым для всех поселений, входящих в состав муниципального района и не может быть менее средней бюджетной обеспеченности поселений района до выравнивания (</w:t>
      </w:r>
      <w:proofErr w:type="spellStart"/>
      <w:r w:rsidRPr="0049079F">
        <w:rPr>
          <w:sz w:val="28"/>
          <w:szCs w:val="28"/>
        </w:rPr>
        <w:t>БОср</w:t>
      </w:r>
      <w:proofErr w:type="spellEnd"/>
      <w:r w:rsidRPr="0049079F">
        <w:rPr>
          <w:sz w:val="28"/>
          <w:szCs w:val="28"/>
        </w:rPr>
        <w:t>).</w:t>
      </w:r>
    </w:p>
    <w:p w:rsidR="00DF22FA" w:rsidRPr="0049079F" w:rsidRDefault="00DF22FA" w:rsidP="00F05F5F">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3. Показатель "расчетная бюджетная обеспеченность поселения до  выравнивания"  (</w:t>
      </w:r>
      <w:proofErr w:type="spellStart"/>
      <w:r w:rsidRPr="0049079F">
        <w:rPr>
          <w:rFonts w:ascii="Times New Roman" w:hAnsi="Times New Roman"/>
          <w:sz w:val="28"/>
          <w:szCs w:val="28"/>
        </w:rPr>
        <w:t>БОi</w:t>
      </w:r>
      <w:proofErr w:type="spellEnd"/>
      <w:r w:rsidRPr="0049079F">
        <w:rPr>
          <w:rFonts w:ascii="Times New Roman" w:hAnsi="Times New Roman"/>
          <w:sz w:val="28"/>
          <w:szCs w:val="28"/>
        </w:rPr>
        <w:t>)  определяется  по  следующей формуле:</w:t>
      </w:r>
    </w:p>
    <w:p w:rsidR="00DF22FA" w:rsidRPr="0049079F" w:rsidRDefault="00DF22FA" w:rsidP="00DF22FA">
      <w:pPr>
        <w:pStyle w:val="ConsNonformat"/>
        <w:widowControl/>
        <w:ind w:right="0"/>
        <w:jc w:val="both"/>
        <w:rPr>
          <w:rFonts w:ascii="Times New Roman" w:hAnsi="Times New Roman"/>
          <w:sz w:val="28"/>
          <w:szCs w:val="28"/>
        </w:rPr>
      </w:pP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БО</w:t>
      </w:r>
      <w:r w:rsidRPr="0049079F">
        <w:rPr>
          <w:rFonts w:ascii="Times New Roman" w:hAnsi="Times New Roman"/>
          <w:sz w:val="28"/>
          <w:szCs w:val="28"/>
          <w:lang w:val="en-US"/>
        </w:rPr>
        <w:t>i</w:t>
      </w:r>
      <w:r w:rsidRPr="0049079F">
        <w:rPr>
          <w:rFonts w:ascii="Times New Roman" w:hAnsi="Times New Roman"/>
          <w:sz w:val="28"/>
          <w:szCs w:val="28"/>
        </w:rPr>
        <w:t xml:space="preserve"> = </w:t>
      </w:r>
      <w:proofErr w:type="spellStart"/>
      <w:r w:rsidRPr="0049079F">
        <w:rPr>
          <w:rFonts w:ascii="Times New Roman" w:hAnsi="Times New Roman"/>
          <w:sz w:val="28"/>
          <w:szCs w:val="28"/>
        </w:rPr>
        <w:t>БОср</w:t>
      </w:r>
      <w:proofErr w:type="spellEnd"/>
      <w:r w:rsidRPr="0049079F">
        <w:rPr>
          <w:rFonts w:ascii="Times New Roman" w:hAnsi="Times New Roman"/>
          <w:sz w:val="28"/>
          <w:szCs w:val="28"/>
        </w:rPr>
        <w:t xml:space="preserve"> </w:t>
      </w:r>
      <w:r w:rsidRPr="0049079F">
        <w:rPr>
          <w:rFonts w:ascii="Times New Roman" w:hAnsi="Times New Roman"/>
          <w:sz w:val="28"/>
          <w:szCs w:val="28"/>
          <w:lang w:val="en-US"/>
        </w:rPr>
        <w:t>x</w:t>
      </w:r>
      <w:r w:rsidRPr="0049079F">
        <w:rPr>
          <w:rFonts w:ascii="Times New Roman" w:hAnsi="Times New Roman"/>
          <w:sz w:val="28"/>
          <w:szCs w:val="28"/>
        </w:rPr>
        <w:t xml:space="preserve"> ИНП</w:t>
      </w:r>
      <w:r w:rsidRPr="0049079F">
        <w:rPr>
          <w:rFonts w:ascii="Times New Roman" w:hAnsi="Times New Roman"/>
          <w:sz w:val="28"/>
          <w:szCs w:val="28"/>
          <w:lang w:val="en-US"/>
        </w:rPr>
        <w:t>i</w:t>
      </w:r>
      <w:r w:rsidRPr="0049079F">
        <w:rPr>
          <w:rFonts w:ascii="Times New Roman" w:hAnsi="Times New Roman"/>
          <w:sz w:val="28"/>
          <w:szCs w:val="28"/>
        </w:rPr>
        <w:t xml:space="preserve"> / ИБР</w:t>
      </w:r>
      <w:r w:rsidRPr="0049079F">
        <w:rPr>
          <w:rFonts w:ascii="Times New Roman" w:hAnsi="Times New Roman"/>
          <w:sz w:val="28"/>
          <w:szCs w:val="28"/>
          <w:lang w:val="en-US"/>
        </w:rPr>
        <w:t>i</w:t>
      </w:r>
      <w:r w:rsidRPr="0049079F">
        <w:rPr>
          <w:rFonts w:ascii="Times New Roman" w:hAnsi="Times New Roman"/>
          <w:sz w:val="28"/>
          <w:szCs w:val="28"/>
        </w:rPr>
        <w:t xml:space="preserve">           (3),</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где:</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ИНПi</w:t>
      </w:r>
      <w:proofErr w:type="spellEnd"/>
      <w:r w:rsidRPr="0049079F">
        <w:rPr>
          <w:rFonts w:ascii="Times New Roman" w:hAnsi="Times New Roman"/>
          <w:sz w:val="28"/>
          <w:szCs w:val="28"/>
        </w:rPr>
        <w:t xml:space="preserve"> - индекс  налогового   потенциала   i-го  поселения;</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ИБРi</w:t>
      </w:r>
      <w:proofErr w:type="spellEnd"/>
      <w:r w:rsidRPr="0049079F">
        <w:rPr>
          <w:rFonts w:ascii="Times New Roman" w:hAnsi="Times New Roman"/>
          <w:sz w:val="28"/>
          <w:szCs w:val="28"/>
        </w:rPr>
        <w:t xml:space="preserve"> - индекс   бюджетных   расходов    i-го   поселения.</w:t>
      </w:r>
    </w:p>
    <w:p w:rsidR="00DF22FA" w:rsidRPr="0049079F" w:rsidRDefault="00DF22FA" w:rsidP="00DF22FA">
      <w:pPr>
        <w:pStyle w:val="ConsNormal"/>
        <w:widowControl/>
        <w:ind w:right="0" w:firstLine="540"/>
        <w:jc w:val="both"/>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4. Показатель "численность условных потребителей поселения" (</w:t>
      </w:r>
      <w:proofErr w:type="spellStart"/>
      <w:r w:rsidRPr="0049079F">
        <w:rPr>
          <w:rFonts w:ascii="Times New Roman" w:hAnsi="Times New Roman"/>
          <w:sz w:val="28"/>
          <w:szCs w:val="28"/>
        </w:rPr>
        <w:t>N'i</w:t>
      </w:r>
      <w:proofErr w:type="spellEnd"/>
      <w:r w:rsidRPr="0049079F">
        <w:rPr>
          <w:rFonts w:ascii="Times New Roman" w:hAnsi="Times New Roman"/>
          <w:sz w:val="28"/>
          <w:szCs w:val="28"/>
        </w:rPr>
        <w:t>) определяется по следующей формуле:</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N'i</w:t>
      </w:r>
      <w:proofErr w:type="spellEnd"/>
      <w:r w:rsidRPr="0049079F">
        <w:rPr>
          <w:rFonts w:ascii="Times New Roman" w:hAnsi="Times New Roman"/>
          <w:sz w:val="28"/>
          <w:szCs w:val="28"/>
        </w:rPr>
        <w:t xml:space="preserve"> = </w:t>
      </w:r>
      <w:proofErr w:type="spellStart"/>
      <w:r w:rsidRPr="0049079F">
        <w:rPr>
          <w:rFonts w:ascii="Times New Roman" w:hAnsi="Times New Roman"/>
          <w:sz w:val="28"/>
          <w:szCs w:val="28"/>
        </w:rPr>
        <w:t>Ni</w:t>
      </w:r>
      <w:proofErr w:type="spellEnd"/>
      <w:r w:rsidRPr="0049079F">
        <w:rPr>
          <w:rFonts w:ascii="Times New Roman" w:hAnsi="Times New Roman"/>
          <w:sz w:val="28"/>
          <w:szCs w:val="28"/>
        </w:rPr>
        <w:t xml:space="preserve"> x </w:t>
      </w:r>
      <w:proofErr w:type="spellStart"/>
      <w:r w:rsidRPr="0049079F">
        <w:rPr>
          <w:rFonts w:ascii="Times New Roman" w:hAnsi="Times New Roman"/>
          <w:sz w:val="28"/>
          <w:szCs w:val="28"/>
        </w:rPr>
        <w:t>ИБРi</w:t>
      </w:r>
      <w:proofErr w:type="spellEnd"/>
      <w:r w:rsidRPr="0049079F">
        <w:rPr>
          <w:rFonts w:ascii="Times New Roman" w:hAnsi="Times New Roman"/>
          <w:sz w:val="28"/>
          <w:szCs w:val="28"/>
        </w:rPr>
        <w:t xml:space="preserve">           (4),</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где:</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N i  - численность  постоянного  населения i-го поселения муниципального района на 1 января отчетного года. </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
    <w:p w:rsidR="00DF22FA" w:rsidRPr="0049079F" w:rsidRDefault="00DF22FA" w:rsidP="00DF22FA">
      <w:pPr>
        <w:pStyle w:val="ConsNormal"/>
        <w:widowControl/>
        <w:ind w:right="0" w:firstLine="0"/>
        <w:jc w:val="center"/>
        <w:rPr>
          <w:rFonts w:ascii="Times New Roman" w:hAnsi="Times New Roman"/>
          <w:b/>
          <w:sz w:val="28"/>
          <w:szCs w:val="28"/>
        </w:rPr>
      </w:pPr>
      <w:r w:rsidRPr="0049079F">
        <w:rPr>
          <w:rFonts w:ascii="Times New Roman" w:hAnsi="Times New Roman"/>
          <w:b/>
          <w:sz w:val="28"/>
          <w:szCs w:val="28"/>
        </w:rPr>
        <w:t>III. МЕТОДИКА РАСЧЕТА ИНДЕКСА НАЛОГОВОГО ПОТЕНЦИАЛА</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firstLine="570"/>
        <w:jc w:val="both"/>
        <w:rPr>
          <w:rFonts w:ascii="Times New Roman" w:hAnsi="Times New Roman"/>
          <w:sz w:val="28"/>
          <w:szCs w:val="28"/>
        </w:rPr>
      </w:pPr>
      <w:r w:rsidRPr="0049079F">
        <w:rPr>
          <w:rFonts w:ascii="Times New Roman" w:hAnsi="Times New Roman"/>
          <w:sz w:val="28"/>
          <w:szCs w:val="28"/>
        </w:rPr>
        <w:t>1. Индекс налогового  потенциала  муниципального  образования (ИНП i ) определяется  как   сумма   частных   индексов   налогового потенциала по отдельным налогам и платежам, взвешенных на удельные веса этих налогов в общей сумме доходов местных бюджетов по данным налогам и платежам:</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firstLine="709"/>
        <w:rPr>
          <w:rFonts w:ascii="Times New Roman" w:hAnsi="Times New Roman"/>
          <w:sz w:val="28"/>
          <w:szCs w:val="28"/>
          <w:lang w:val="en-US"/>
        </w:rPr>
      </w:pPr>
      <w:r w:rsidRPr="0049079F">
        <w:rPr>
          <w:rFonts w:ascii="Times New Roman" w:hAnsi="Times New Roman"/>
          <w:sz w:val="28"/>
          <w:szCs w:val="28"/>
        </w:rPr>
        <w:t>ИНП</w:t>
      </w:r>
      <w:r w:rsidRPr="0049079F">
        <w:rPr>
          <w:rFonts w:ascii="Times New Roman" w:hAnsi="Times New Roman"/>
          <w:sz w:val="28"/>
          <w:szCs w:val="28"/>
          <w:lang w:val="en-US"/>
        </w:rPr>
        <w:t>i = a</w:t>
      </w:r>
      <w:r w:rsidR="00D91DC4" w:rsidRPr="0049079F">
        <w:rPr>
          <w:rFonts w:ascii="Times New Roman" w:hAnsi="Times New Roman"/>
          <w:sz w:val="28"/>
          <w:szCs w:val="28"/>
          <w:lang w:val="en-US"/>
        </w:rPr>
        <w:t xml:space="preserve"> </w:t>
      </w:r>
      <w:r w:rsidRPr="0049079F">
        <w:rPr>
          <w:rFonts w:ascii="Times New Roman" w:hAnsi="Times New Roman"/>
          <w:sz w:val="28"/>
          <w:szCs w:val="28"/>
          <w:lang w:val="en-US"/>
        </w:rPr>
        <w:t xml:space="preserve">x </w:t>
      </w:r>
      <w:proofErr w:type="spellStart"/>
      <w:r w:rsidRPr="0049079F">
        <w:rPr>
          <w:rFonts w:ascii="Times New Roman" w:hAnsi="Times New Roman"/>
          <w:sz w:val="28"/>
          <w:szCs w:val="28"/>
        </w:rPr>
        <w:t>ИНПндфл</w:t>
      </w:r>
      <w:proofErr w:type="spellEnd"/>
      <w:r w:rsidRPr="0049079F">
        <w:rPr>
          <w:rFonts w:ascii="Times New Roman" w:hAnsi="Times New Roman"/>
          <w:sz w:val="28"/>
          <w:szCs w:val="28"/>
          <w:lang w:val="en-US"/>
        </w:rPr>
        <w:t xml:space="preserve">(i)+b x </w:t>
      </w:r>
      <w:proofErr w:type="spellStart"/>
      <w:r w:rsidRPr="0049079F">
        <w:rPr>
          <w:rFonts w:ascii="Times New Roman" w:hAnsi="Times New Roman"/>
          <w:sz w:val="28"/>
          <w:szCs w:val="28"/>
        </w:rPr>
        <w:t>ИНПнифл</w:t>
      </w:r>
      <w:proofErr w:type="spellEnd"/>
      <w:r w:rsidRPr="0049079F">
        <w:rPr>
          <w:rFonts w:ascii="Times New Roman" w:hAnsi="Times New Roman"/>
          <w:sz w:val="28"/>
          <w:szCs w:val="28"/>
          <w:lang w:val="en-US"/>
        </w:rPr>
        <w:t xml:space="preserve">(i) + c x </w:t>
      </w:r>
      <w:proofErr w:type="spellStart"/>
      <w:r w:rsidRPr="0049079F">
        <w:rPr>
          <w:rFonts w:ascii="Times New Roman" w:hAnsi="Times New Roman"/>
          <w:sz w:val="28"/>
          <w:szCs w:val="28"/>
        </w:rPr>
        <w:t>ИНПзем</w:t>
      </w:r>
      <w:proofErr w:type="spellEnd"/>
      <w:r w:rsidRPr="0049079F">
        <w:rPr>
          <w:rFonts w:ascii="Times New Roman" w:hAnsi="Times New Roman"/>
          <w:sz w:val="28"/>
          <w:szCs w:val="28"/>
          <w:lang w:val="en-US"/>
        </w:rPr>
        <w:t xml:space="preserve">(i) </w:t>
      </w:r>
      <w:r w:rsidR="0041538D" w:rsidRPr="0049079F">
        <w:rPr>
          <w:rFonts w:ascii="Times New Roman" w:hAnsi="Times New Roman"/>
          <w:sz w:val="28"/>
          <w:szCs w:val="28"/>
          <w:lang w:val="en-US"/>
        </w:rPr>
        <w:t xml:space="preserve">+ </w:t>
      </w:r>
      <w:r w:rsidR="000D41A6" w:rsidRPr="0049079F">
        <w:rPr>
          <w:rFonts w:ascii="Times New Roman" w:hAnsi="Times New Roman"/>
          <w:sz w:val="28"/>
          <w:szCs w:val="28"/>
          <w:lang w:val="en-US"/>
        </w:rPr>
        <w:t>d</w:t>
      </w:r>
      <w:r w:rsidR="000D41A6" w:rsidRPr="0049079F">
        <w:rPr>
          <w:rFonts w:ascii="Times New Roman" w:hAnsi="Times New Roman"/>
          <w:sz w:val="28"/>
          <w:szCs w:val="28"/>
        </w:rPr>
        <w:t>х</w:t>
      </w:r>
      <w:r w:rsidR="000D41A6" w:rsidRPr="0049079F">
        <w:rPr>
          <w:rFonts w:ascii="Times New Roman" w:hAnsi="Times New Roman"/>
          <w:sz w:val="28"/>
          <w:szCs w:val="28"/>
          <w:lang w:val="en-US"/>
        </w:rPr>
        <w:t>Di</w:t>
      </w:r>
      <w:r w:rsidRPr="0049079F">
        <w:rPr>
          <w:rFonts w:ascii="Times New Roman" w:hAnsi="Times New Roman"/>
          <w:sz w:val="28"/>
          <w:szCs w:val="28"/>
          <w:lang w:val="en-US"/>
        </w:rPr>
        <w:t xml:space="preserve">   (5),</w:t>
      </w:r>
    </w:p>
    <w:p w:rsidR="00DF22FA" w:rsidRPr="0049079F" w:rsidRDefault="00DF22FA" w:rsidP="00DF22FA">
      <w:pPr>
        <w:pStyle w:val="ConsNonformat"/>
        <w:widowControl/>
        <w:ind w:right="0"/>
        <w:rPr>
          <w:rFonts w:ascii="Times New Roman" w:hAnsi="Times New Roman"/>
          <w:sz w:val="28"/>
          <w:szCs w:val="28"/>
          <w:lang w:val="en-US"/>
        </w:rPr>
      </w:pPr>
    </w:p>
    <w:p w:rsidR="00DF22FA" w:rsidRPr="0049079F" w:rsidRDefault="00DF22FA" w:rsidP="00DF22FA">
      <w:pPr>
        <w:pStyle w:val="ConsNonformat"/>
        <w:widowControl/>
        <w:ind w:right="0" w:firstLine="709"/>
        <w:rPr>
          <w:rFonts w:ascii="Times New Roman" w:hAnsi="Times New Roman"/>
          <w:sz w:val="28"/>
          <w:szCs w:val="28"/>
        </w:rPr>
      </w:pPr>
      <w:r w:rsidRPr="0049079F">
        <w:rPr>
          <w:rFonts w:ascii="Times New Roman" w:hAnsi="Times New Roman"/>
          <w:sz w:val="28"/>
          <w:szCs w:val="28"/>
        </w:rPr>
        <w:t>где:</w:t>
      </w:r>
    </w:p>
    <w:p w:rsidR="00DF22FA" w:rsidRPr="0049079F" w:rsidRDefault="00DF22FA" w:rsidP="00DF22FA">
      <w:pPr>
        <w:pStyle w:val="ConsNonformat"/>
        <w:widowControl/>
        <w:ind w:right="0" w:firstLine="720"/>
        <w:jc w:val="both"/>
        <w:rPr>
          <w:rFonts w:ascii="Times New Roman" w:hAnsi="Times New Roman"/>
          <w:sz w:val="28"/>
          <w:szCs w:val="28"/>
        </w:rPr>
      </w:pPr>
      <w:r w:rsidRPr="0049079F">
        <w:rPr>
          <w:rFonts w:ascii="Times New Roman" w:hAnsi="Times New Roman"/>
          <w:sz w:val="28"/>
          <w:szCs w:val="28"/>
        </w:rPr>
        <w:t xml:space="preserve">ИНП </w:t>
      </w:r>
      <w:proofErr w:type="spellStart"/>
      <w:r w:rsidRPr="0049079F">
        <w:rPr>
          <w:rFonts w:ascii="Times New Roman" w:hAnsi="Times New Roman"/>
          <w:sz w:val="28"/>
          <w:szCs w:val="28"/>
        </w:rPr>
        <w:t>ндфл</w:t>
      </w:r>
      <w:proofErr w:type="spellEnd"/>
      <w:r w:rsidRPr="0049079F">
        <w:rPr>
          <w:rFonts w:ascii="Times New Roman" w:hAnsi="Times New Roman"/>
          <w:sz w:val="28"/>
          <w:szCs w:val="28"/>
        </w:rPr>
        <w:t>(i)- индекс налогового потенциала i-го муниципального образования по налогу на доходы физических лиц;</w:t>
      </w:r>
    </w:p>
    <w:p w:rsidR="00DF22FA" w:rsidRPr="0049079F" w:rsidRDefault="00DF22FA" w:rsidP="00DF22FA">
      <w:pPr>
        <w:pStyle w:val="ConsNonformat"/>
        <w:widowControl/>
        <w:ind w:right="0" w:firstLine="720"/>
        <w:jc w:val="both"/>
        <w:rPr>
          <w:rFonts w:ascii="Times New Roman" w:hAnsi="Times New Roman"/>
          <w:sz w:val="28"/>
          <w:szCs w:val="28"/>
        </w:rPr>
      </w:pPr>
      <w:r w:rsidRPr="0049079F">
        <w:rPr>
          <w:rFonts w:ascii="Times New Roman" w:hAnsi="Times New Roman"/>
          <w:sz w:val="28"/>
          <w:szCs w:val="28"/>
        </w:rPr>
        <w:t xml:space="preserve">ИНП </w:t>
      </w:r>
      <w:proofErr w:type="spellStart"/>
      <w:r w:rsidRPr="0049079F">
        <w:rPr>
          <w:rFonts w:ascii="Times New Roman" w:hAnsi="Times New Roman"/>
          <w:sz w:val="28"/>
          <w:szCs w:val="28"/>
        </w:rPr>
        <w:t>нифл</w:t>
      </w:r>
      <w:proofErr w:type="spellEnd"/>
      <w:r w:rsidRPr="0049079F">
        <w:rPr>
          <w:rFonts w:ascii="Times New Roman" w:hAnsi="Times New Roman"/>
          <w:sz w:val="28"/>
          <w:szCs w:val="28"/>
        </w:rPr>
        <w:t>(i)- индекс налогового потенциала i-го муниципального образования по налогу на имущество физических лиц;</w:t>
      </w:r>
    </w:p>
    <w:p w:rsidR="00DF22FA" w:rsidRPr="0049079F" w:rsidRDefault="00DF22FA" w:rsidP="00DF22FA">
      <w:pPr>
        <w:pStyle w:val="ConsNonformat"/>
        <w:widowControl/>
        <w:ind w:right="0" w:firstLine="709"/>
        <w:jc w:val="both"/>
        <w:rPr>
          <w:rFonts w:ascii="Times New Roman" w:hAnsi="Times New Roman"/>
          <w:sz w:val="28"/>
          <w:szCs w:val="28"/>
        </w:rPr>
      </w:pPr>
      <w:r w:rsidRPr="0049079F">
        <w:rPr>
          <w:rFonts w:ascii="Times New Roman" w:hAnsi="Times New Roman"/>
          <w:sz w:val="28"/>
          <w:szCs w:val="28"/>
        </w:rPr>
        <w:t xml:space="preserve">ИНП </w:t>
      </w:r>
      <w:proofErr w:type="spellStart"/>
      <w:r w:rsidRPr="0049079F">
        <w:rPr>
          <w:rFonts w:ascii="Times New Roman" w:hAnsi="Times New Roman"/>
          <w:sz w:val="28"/>
          <w:szCs w:val="28"/>
        </w:rPr>
        <w:t>зем</w:t>
      </w:r>
      <w:proofErr w:type="spellEnd"/>
      <w:r w:rsidRPr="0049079F">
        <w:rPr>
          <w:rFonts w:ascii="Times New Roman" w:hAnsi="Times New Roman"/>
          <w:sz w:val="28"/>
          <w:szCs w:val="28"/>
        </w:rPr>
        <w:t xml:space="preserve">(i)- индекс налогового потенциала i-го муниципального образования </w:t>
      </w:r>
      <w:r w:rsidR="00F05F5F" w:rsidRPr="0049079F">
        <w:rPr>
          <w:rFonts w:ascii="Times New Roman" w:hAnsi="Times New Roman"/>
          <w:sz w:val="28"/>
          <w:szCs w:val="28"/>
        </w:rPr>
        <w:t>земельному налогу</w:t>
      </w:r>
      <w:r w:rsidRPr="0049079F">
        <w:rPr>
          <w:rFonts w:ascii="Times New Roman" w:hAnsi="Times New Roman"/>
          <w:sz w:val="28"/>
          <w:szCs w:val="28"/>
        </w:rPr>
        <w:t xml:space="preserve"> и  арендной  плате за земли;</w:t>
      </w:r>
    </w:p>
    <w:p w:rsidR="00DF22FA" w:rsidRPr="0049079F" w:rsidRDefault="00DF22FA" w:rsidP="00DF22FA">
      <w:pPr>
        <w:pStyle w:val="ConsNormal"/>
        <w:widowControl/>
        <w:ind w:right="0" w:firstLine="709"/>
        <w:jc w:val="both"/>
        <w:rPr>
          <w:rFonts w:ascii="Times New Roman" w:hAnsi="Times New Roman"/>
          <w:sz w:val="28"/>
          <w:szCs w:val="28"/>
        </w:rPr>
      </w:pPr>
      <w:r w:rsidRPr="0049079F">
        <w:rPr>
          <w:rFonts w:ascii="Times New Roman" w:hAnsi="Times New Roman"/>
          <w:sz w:val="28"/>
          <w:szCs w:val="28"/>
          <w:lang w:val="en-US"/>
        </w:rPr>
        <w:t>a</w:t>
      </w:r>
      <w:r w:rsidRPr="0049079F">
        <w:rPr>
          <w:rFonts w:ascii="Times New Roman" w:hAnsi="Times New Roman"/>
          <w:sz w:val="28"/>
          <w:szCs w:val="28"/>
        </w:rPr>
        <w:t xml:space="preserve">, </w:t>
      </w:r>
      <w:r w:rsidRPr="0049079F">
        <w:rPr>
          <w:rFonts w:ascii="Times New Roman" w:hAnsi="Times New Roman"/>
          <w:sz w:val="28"/>
          <w:szCs w:val="28"/>
          <w:lang w:val="en-US"/>
        </w:rPr>
        <w:t>b</w:t>
      </w:r>
      <w:r w:rsidRPr="0049079F">
        <w:rPr>
          <w:rFonts w:ascii="Times New Roman" w:hAnsi="Times New Roman"/>
          <w:sz w:val="28"/>
          <w:szCs w:val="28"/>
        </w:rPr>
        <w:t xml:space="preserve">, </w:t>
      </w:r>
      <w:r w:rsidRPr="0049079F">
        <w:rPr>
          <w:rFonts w:ascii="Times New Roman" w:hAnsi="Times New Roman"/>
          <w:sz w:val="28"/>
          <w:szCs w:val="28"/>
          <w:lang w:val="en-US"/>
        </w:rPr>
        <w:t>c</w:t>
      </w:r>
      <w:r w:rsidR="00481853" w:rsidRPr="0049079F">
        <w:rPr>
          <w:rFonts w:ascii="Times New Roman" w:hAnsi="Times New Roman"/>
          <w:sz w:val="28"/>
          <w:szCs w:val="28"/>
        </w:rPr>
        <w:t xml:space="preserve"> </w:t>
      </w:r>
      <w:r w:rsidRPr="0049079F">
        <w:rPr>
          <w:rFonts w:ascii="Times New Roman" w:hAnsi="Times New Roman"/>
          <w:sz w:val="28"/>
          <w:szCs w:val="28"/>
        </w:rPr>
        <w:t>- доли поступлений по соответствующим налогам и платежам в общей сумме консолидированных доходов бюджетов поселений по одноименным налогам и платежам в планируемом году, определяемые исходя из прогноза суммарных собственных доходов бюджетов поселений муниципального района на планируемый год:</w:t>
      </w:r>
    </w:p>
    <w:p w:rsidR="00DF22FA" w:rsidRPr="0049079F" w:rsidRDefault="00DF22FA" w:rsidP="00DF22FA">
      <w:pPr>
        <w:pStyle w:val="ConsNormal"/>
        <w:widowControl/>
        <w:ind w:right="0" w:firstLine="709"/>
        <w:jc w:val="both"/>
        <w:rPr>
          <w:rFonts w:ascii="Times New Roman" w:hAnsi="Times New Roman"/>
          <w:sz w:val="28"/>
          <w:szCs w:val="28"/>
        </w:rPr>
      </w:pPr>
      <w:r w:rsidRPr="0049079F">
        <w:rPr>
          <w:rFonts w:ascii="Times New Roman" w:hAnsi="Times New Roman"/>
          <w:sz w:val="28"/>
          <w:szCs w:val="28"/>
          <w:lang w:val="en-US"/>
        </w:rPr>
        <w:t>a</w:t>
      </w:r>
      <w:r w:rsidRPr="0049079F">
        <w:rPr>
          <w:rFonts w:ascii="Times New Roman" w:hAnsi="Times New Roman"/>
          <w:sz w:val="28"/>
          <w:szCs w:val="28"/>
        </w:rPr>
        <w:t xml:space="preserve"> – доля налога на доходы физических лиц;</w:t>
      </w:r>
    </w:p>
    <w:p w:rsidR="00DF22FA" w:rsidRPr="0049079F" w:rsidRDefault="00DF22FA" w:rsidP="00DF22FA">
      <w:pPr>
        <w:pStyle w:val="ConsNormal"/>
        <w:widowControl/>
        <w:ind w:right="0" w:firstLine="709"/>
        <w:jc w:val="both"/>
        <w:rPr>
          <w:rFonts w:ascii="Times New Roman" w:hAnsi="Times New Roman"/>
          <w:sz w:val="28"/>
          <w:szCs w:val="28"/>
        </w:rPr>
      </w:pPr>
      <w:r w:rsidRPr="0049079F">
        <w:rPr>
          <w:rFonts w:ascii="Times New Roman" w:hAnsi="Times New Roman"/>
          <w:sz w:val="28"/>
          <w:szCs w:val="28"/>
          <w:lang w:val="en-US"/>
        </w:rPr>
        <w:t>b</w:t>
      </w:r>
      <w:r w:rsidRPr="0049079F">
        <w:rPr>
          <w:rFonts w:ascii="Times New Roman" w:hAnsi="Times New Roman"/>
          <w:sz w:val="28"/>
          <w:szCs w:val="28"/>
        </w:rPr>
        <w:t xml:space="preserve"> – доля налога на имущество физических лиц;</w:t>
      </w:r>
    </w:p>
    <w:p w:rsidR="00DF22FA" w:rsidRPr="0049079F" w:rsidRDefault="00DF22FA" w:rsidP="00DF22FA">
      <w:pPr>
        <w:pStyle w:val="ConsNormal"/>
        <w:widowControl/>
        <w:ind w:right="0" w:firstLine="709"/>
        <w:jc w:val="both"/>
        <w:rPr>
          <w:rFonts w:ascii="Times New Roman" w:hAnsi="Times New Roman"/>
          <w:sz w:val="28"/>
          <w:szCs w:val="28"/>
        </w:rPr>
      </w:pPr>
      <w:r w:rsidRPr="0049079F">
        <w:rPr>
          <w:sz w:val="28"/>
          <w:szCs w:val="28"/>
          <w:lang w:val="en-US"/>
        </w:rPr>
        <w:t>c</w:t>
      </w:r>
      <w:r w:rsidRPr="0049079F">
        <w:rPr>
          <w:sz w:val="28"/>
          <w:szCs w:val="28"/>
        </w:rPr>
        <w:t xml:space="preserve"> – </w:t>
      </w:r>
      <w:r w:rsidRPr="0049079F">
        <w:rPr>
          <w:rFonts w:ascii="Times New Roman" w:hAnsi="Times New Roman"/>
          <w:sz w:val="28"/>
          <w:szCs w:val="28"/>
        </w:rPr>
        <w:t>доля земельного налога и арендной платы за земли;</w:t>
      </w:r>
    </w:p>
    <w:p w:rsidR="000D41A6" w:rsidRPr="0049079F" w:rsidRDefault="000D41A6" w:rsidP="000D41A6">
      <w:pPr>
        <w:pStyle w:val="ConsNormal"/>
        <w:widowControl/>
        <w:ind w:right="0" w:firstLine="709"/>
        <w:jc w:val="both"/>
        <w:rPr>
          <w:rFonts w:ascii="Times New Roman" w:hAnsi="Times New Roman"/>
          <w:sz w:val="28"/>
          <w:szCs w:val="28"/>
        </w:rPr>
      </w:pPr>
      <w:r w:rsidRPr="0049079F">
        <w:rPr>
          <w:rFonts w:ascii="Times New Roman" w:hAnsi="Times New Roman"/>
          <w:sz w:val="28"/>
          <w:szCs w:val="28"/>
          <w:lang w:val="en-US"/>
        </w:rPr>
        <w:t>d</w:t>
      </w:r>
      <w:r w:rsidRPr="0049079F">
        <w:rPr>
          <w:rFonts w:ascii="Times New Roman" w:hAnsi="Times New Roman"/>
          <w:sz w:val="28"/>
          <w:szCs w:val="28"/>
        </w:rPr>
        <w:t xml:space="preserve"> – доля дотации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
    <w:p w:rsidR="000D41A6" w:rsidRPr="0049079F" w:rsidRDefault="000D41A6" w:rsidP="000D41A6">
      <w:pPr>
        <w:pStyle w:val="ConsNonformat"/>
        <w:widowControl/>
        <w:ind w:right="0"/>
        <w:jc w:val="both"/>
        <w:rPr>
          <w:rFonts w:ascii="Times New Roman" w:hAnsi="Times New Roman"/>
          <w:sz w:val="28"/>
          <w:szCs w:val="28"/>
        </w:rPr>
      </w:pPr>
      <w:r w:rsidRPr="0049079F">
        <w:rPr>
          <w:rFonts w:ascii="Times New Roman" w:hAnsi="Times New Roman"/>
          <w:sz w:val="28"/>
          <w:szCs w:val="28"/>
        </w:rPr>
        <w:tab/>
      </w:r>
      <w:r w:rsidRPr="0049079F">
        <w:rPr>
          <w:rFonts w:ascii="Times New Roman" w:hAnsi="Times New Roman"/>
          <w:sz w:val="28"/>
          <w:szCs w:val="28"/>
          <w:lang w:val="en-US"/>
        </w:rPr>
        <w:t>Di</w:t>
      </w:r>
      <w:r w:rsidRPr="0049079F">
        <w:rPr>
          <w:rFonts w:ascii="Times New Roman" w:hAnsi="Times New Roman"/>
          <w:sz w:val="28"/>
          <w:szCs w:val="28"/>
        </w:rPr>
        <w:t xml:space="preserve"> – дотация на реализацию Закона края от 29 ноября 2005 года               № 16-4081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территории муниципального района края».</w:t>
      </w:r>
    </w:p>
    <w:p w:rsidR="000D41A6" w:rsidRPr="0049079F" w:rsidRDefault="000D41A6" w:rsidP="000D41A6">
      <w:pPr>
        <w:pStyle w:val="ConsNonformat"/>
        <w:widowControl/>
        <w:ind w:right="0"/>
        <w:jc w:val="both"/>
        <w:rPr>
          <w:rFonts w:ascii="Times New Roman" w:hAnsi="Times New Roman"/>
          <w:sz w:val="28"/>
          <w:szCs w:val="28"/>
        </w:rPr>
      </w:pPr>
    </w:p>
    <w:p w:rsidR="000D41A6" w:rsidRPr="0049079F" w:rsidRDefault="000D41A6" w:rsidP="000D41A6">
      <w:pPr>
        <w:pStyle w:val="ConsNonformat"/>
        <w:widowControl/>
        <w:ind w:right="0"/>
        <w:jc w:val="center"/>
        <w:rPr>
          <w:rFonts w:ascii="Times New Roman" w:hAnsi="Times New Roman"/>
          <w:sz w:val="28"/>
          <w:szCs w:val="28"/>
        </w:rPr>
      </w:pPr>
      <w:r w:rsidRPr="0049079F">
        <w:rPr>
          <w:rFonts w:ascii="Times New Roman" w:hAnsi="Times New Roman"/>
          <w:sz w:val="28"/>
          <w:szCs w:val="28"/>
          <w:lang w:val="en-US"/>
        </w:rPr>
        <w:t>Di</w:t>
      </w:r>
      <w:r w:rsidRPr="0049079F">
        <w:rPr>
          <w:rFonts w:ascii="Times New Roman" w:hAnsi="Times New Roman"/>
          <w:sz w:val="28"/>
          <w:szCs w:val="28"/>
        </w:rPr>
        <w:t xml:space="preserve"> = (Дот</w:t>
      </w:r>
      <w:r w:rsidRPr="0049079F">
        <w:rPr>
          <w:rFonts w:ascii="Times New Roman" w:hAnsi="Times New Roman"/>
          <w:sz w:val="28"/>
          <w:szCs w:val="28"/>
          <w:lang w:val="en-US"/>
        </w:rPr>
        <w:t>i</w:t>
      </w:r>
      <w:r w:rsidRPr="0049079F">
        <w:rPr>
          <w:rFonts w:ascii="Times New Roman" w:hAnsi="Times New Roman"/>
          <w:sz w:val="28"/>
          <w:szCs w:val="28"/>
        </w:rPr>
        <w:t xml:space="preserve"> / </w:t>
      </w:r>
      <w:r w:rsidRPr="0049079F">
        <w:rPr>
          <w:rFonts w:ascii="Times New Roman" w:hAnsi="Times New Roman"/>
          <w:sz w:val="28"/>
          <w:szCs w:val="28"/>
          <w:lang w:val="en-US"/>
        </w:rPr>
        <w:t>Ni</w:t>
      </w:r>
      <w:r w:rsidRPr="0049079F">
        <w:rPr>
          <w:rFonts w:ascii="Times New Roman" w:hAnsi="Times New Roman"/>
          <w:sz w:val="28"/>
          <w:szCs w:val="28"/>
        </w:rPr>
        <w:t xml:space="preserve">) / (Дот / </w:t>
      </w:r>
      <w:r w:rsidRPr="0049079F">
        <w:rPr>
          <w:rFonts w:ascii="Times New Roman" w:hAnsi="Times New Roman"/>
          <w:sz w:val="28"/>
          <w:szCs w:val="28"/>
          <w:lang w:val="en-US"/>
        </w:rPr>
        <w:t>N</w:t>
      </w:r>
      <w:r w:rsidRPr="0049079F">
        <w:rPr>
          <w:rFonts w:ascii="Times New Roman" w:hAnsi="Times New Roman"/>
          <w:sz w:val="28"/>
          <w:szCs w:val="28"/>
        </w:rPr>
        <w:t>),</w:t>
      </w:r>
    </w:p>
    <w:p w:rsidR="000D41A6" w:rsidRPr="0049079F" w:rsidRDefault="000D41A6" w:rsidP="000D41A6">
      <w:pPr>
        <w:pStyle w:val="ConsNonformat"/>
        <w:widowControl/>
        <w:ind w:right="0"/>
        <w:jc w:val="both"/>
        <w:rPr>
          <w:rFonts w:ascii="Times New Roman" w:hAnsi="Times New Roman"/>
          <w:sz w:val="28"/>
          <w:szCs w:val="28"/>
        </w:rPr>
      </w:pPr>
      <w:r w:rsidRPr="0049079F">
        <w:rPr>
          <w:rFonts w:ascii="Times New Roman" w:hAnsi="Times New Roman"/>
          <w:sz w:val="28"/>
          <w:szCs w:val="28"/>
        </w:rPr>
        <w:t>где:</w:t>
      </w:r>
    </w:p>
    <w:p w:rsidR="000D41A6" w:rsidRPr="0049079F" w:rsidRDefault="000D41A6" w:rsidP="000D41A6">
      <w:pPr>
        <w:pStyle w:val="ConsNonformat"/>
        <w:widowControl/>
        <w:ind w:right="0" w:firstLine="720"/>
        <w:jc w:val="both"/>
        <w:rPr>
          <w:rFonts w:ascii="Times New Roman" w:hAnsi="Times New Roman"/>
          <w:sz w:val="28"/>
          <w:szCs w:val="28"/>
        </w:rPr>
      </w:pPr>
      <w:r w:rsidRPr="0049079F">
        <w:rPr>
          <w:rFonts w:ascii="Times New Roman" w:hAnsi="Times New Roman"/>
          <w:sz w:val="28"/>
          <w:szCs w:val="28"/>
        </w:rPr>
        <w:t>Дот</w:t>
      </w:r>
      <w:r w:rsidRPr="0049079F">
        <w:rPr>
          <w:rFonts w:ascii="Times New Roman" w:hAnsi="Times New Roman"/>
          <w:sz w:val="28"/>
          <w:szCs w:val="28"/>
          <w:lang w:val="en-US"/>
        </w:rPr>
        <w:t>i</w:t>
      </w:r>
      <w:r w:rsidRPr="0049079F">
        <w:rPr>
          <w:rFonts w:ascii="Times New Roman" w:hAnsi="Times New Roman"/>
          <w:sz w:val="28"/>
          <w:szCs w:val="28"/>
        </w:rPr>
        <w:t xml:space="preserve"> – объём дотации бюджету </w:t>
      </w:r>
      <w:r w:rsidRPr="0049079F">
        <w:rPr>
          <w:rFonts w:ascii="Times New Roman" w:hAnsi="Times New Roman"/>
          <w:sz w:val="28"/>
          <w:szCs w:val="28"/>
          <w:lang w:val="en-US"/>
        </w:rPr>
        <w:t>i</w:t>
      </w:r>
      <w:r w:rsidRPr="0049079F">
        <w:rPr>
          <w:rFonts w:ascii="Times New Roman" w:hAnsi="Times New Roman"/>
          <w:sz w:val="28"/>
          <w:szCs w:val="28"/>
        </w:rPr>
        <w:t xml:space="preserve"> –того поселения за счёт субвенции из краевого фонда компенсации на выравнивание уровня бюджетной обеспеченности поселений;</w:t>
      </w:r>
    </w:p>
    <w:p w:rsidR="000D41A6" w:rsidRPr="0049079F" w:rsidRDefault="000D41A6" w:rsidP="000D41A6">
      <w:pPr>
        <w:pStyle w:val="ConsNonformat"/>
        <w:widowControl/>
        <w:ind w:right="0" w:firstLine="709"/>
        <w:rPr>
          <w:rFonts w:ascii="Times New Roman" w:hAnsi="Times New Roman"/>
          <w:sz w:val="28"/>
          <w:szCs w:val="28"/>
        </w:rPr>
      </w:pPr>
      <w:r w:rsidRPr="0049079F">
        <w:rPr>
          <w:rFonts w:ascii="Times New Roman" w:hAnsi="Times New Roman"/>
          <w:sz w:val="28"/>
          <w:szCs w:val="28"/>
        </w:rPr>
        <w:lastRenderedPageBreak/>
        <w:t xml:space="preserve"> Дот – суммарный объём дотаций бюджетам поселений за счёт субвенций из краевого фонда компенсаций на выравнивание уровня бюджетной обеспеченности поселений.</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rPr>
          <w:sz w:val="28"/>
          <w:szCs w:val="28"/>
        </w:rPr>
      </w:pPr>
    </w:p>
    <w:p w:rsidR="00481853" w:rsidRPr="0049079F" w:rsidRDefault="00481853" w:rsidP="00481853">
      <w:pPr>
        <w:autoSpaceDE w:val="0"/>
        <w:autoSpaceDN w:val="0"/>
        <w:adjustRightInd w:val="0"/>
        <w:jc w:val="center"/>
        <w:outlineLvl w:val="2"/>
      </w:pPr>
      <w:r w:rsidRPr="0049079F">
        <w:t>РАСЧЕТ ЧАСТНЫХ ИНДЕКСОВ НАЛОГОВОГО ПОТЕНЦИАЛА</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 xml:space="preserve">1.1. Индекс налогового потенциала </w:t>
      </w:r>
      <w:r w:rsidR="005A08BC" w:rsidRPr="0049079F">
        <w:rPr>
          <w:rFonts w:ascii="Times New Roman" w:hAnsi="Times New Roman"/>
          <w:sz w:val="28"/>
          <w:szCs w:val="28"/>
        </w:rPr>
        <w:t>поселения</w:t>
      </w:r>
      <w:r w:rsidRPr="0049079F">
        <w:rPr>
          <w:rFonts w:ascii="Times New Roman" w:hAnsi="Times New Roman"/>
          <w:sz w:val="28"/>
          <w:szCs w:val="28"/>
        </w:rPr>
        <w:t xml:space="preserve"> по налогу на доходы физических лиц (</w:t>
      </w:r>
      <w:proofErr w:type="spellStart"/>
      <w:r w:rsidRPr="0049079F">
        <w:rPr>
          <w:rFonts w:ascii="Times New Roman" w:hAnsi="Times New Roman"/>
          <w:sz w:val="28"/>
          <w:szCs w:val="28"/>
        </w:rPr>
        <w:t>ИНПндфл</w:t>
      </w:r>
      <w:proofErr w:type="spellEnd"/>
      <w:r w:rsidRPr="0049079F">
        <w:rPr>
          <w:rFonts w:ascii="Times New Roman" w:hAnsi="Times New Roman"/>
          <w:sz w:val="28"/>
          <w:szCs w:val="28"/>
        </w:rPr>
        <w:t>(i)) определяется по следующей формуле:</w:t>
      </w:r>
    </w:p>
    <w:p w:rsidR="009A4472" w:rsidRPr="0049079F" w:rsidRDefault="009A4472" w:rsidP="00DF22FA">
      <w:pPr>
        <w:pStyle w:val="ConsNonformat"/>
        <w:widowControl/>
        <w:ind w:right="0"/>
        <w:rPr>
          <w:rFonts w:ascii="Times New Roman" w:hAnsi="Times New Roman"/>
          <w:sz w:val="28"/>
          <w:szCs w:val="28"/>
        </w:rPr>
      </w:pPr>
    </w:p>
    <w:p w:rsidR="009A4472" w:rsidRPr="0049079F" w:rsidRDefault="009A4472" w:rsidP="009A4472">
      <w:pPr>
        <w:pStyle w:val="ConsPlusNonformat"/>
        <w:widowControl/>
        <w:rPr>
          <w:rFonts w:ascii="Times New Roman" w:hAnsi="Times New Roman" w:cs="Times New Roman"/>
          <w:sz w:val="28"/>
          <w:szCs w:val="28"/>
          <w:lang w:val="en-US"/>
        </w:rPr>
      </w:pPr>
      <w:r w:rsidRPr="0049079F">
        <w:rPr>
          <w:lang w:val="en-US"/>
        </w:rPr>
        <w:t xml:space="preserve">      </w:t>
      </w:r>
      <w:proofErr w:type="spellStart"/>
      <w:r w:rsidRPr="0049079F">
        <w:rPr>
          <w:rFonts w:ascii="Times New Roman" w:hAnsi="Times New Roman" w:cs="Times New Roman"/>
          <w:sz w:val="28"/>
          <w:szCs w:val="28"/>
        </w:rPr>
        <w:t>ИНПндфл</w:t>
      </w:r>
      <w:proofErr w:type="spellEnd"/>
      <w:r w:rsidRPr="0049079F">
        <w:rPr>
          <w:rFonts w:ascii="Times New Roman" w:hAnsi="Times New Roman" w:cs="Times New Roman"/>
          <w:sz w:val="28"/>
          <w:szCs w:val="28"/>
          <w:lang w:val="en-US"/>
        </w:rPr>
        <w:t>(i) = (</w:t>
      </w:r>
      <w:proofErr w:type="spellStart"/>
      <w:r w:rsidRPr="0049079F">
        <w:rPr>
          <w:rFonts w:ascii="Times New Roman" w:hAnsi="Times New Roman" w:cs="Times New Roman"/>
          <w:sz w:val="28"/>
          <w:szCs w:val="28"/>
        </w:rPr>
        <w:t>Фндфл</w:t>
      </w:r>
      <w:proofErr w:type="spellEnd"/>
      <w:r w:rsidRPr="0049079F">
        <w:rPr>
          <w:rFonts w:ascii="Times New Roman" w:hAnsi="Times New Roman" w:cs="Times New Roman"/>
          <w:sz w:val="28"/>
          <w:szCs w:val="28"/>
          <w:lang w:val="en-US"/>
        </w:rPr>
        <w:t>(i) / Ni) / (</w:t>
      </w:r>
      <w:proofErr w:type="spellStart"/>
      <w:r w:rsidRPr="0049079F">
        <w:rPr>
          <w:rFonts w:ascii="Times New Roman" w:hAnsi="Times New Roman" w:cs="Times New Roman"/>
          <w:sz w:val="28"/>
          <w:szCs w:val="28"/>
        </w:rPr>
        <w:t>Фндфл</w:t>
      </w:r>
      <w:proofErr w:type="spellEnd"/>
      <w:r w:rsidRPr="0049079F">
        <w:rPr>
          <w:rFonts w:ascii="Times New Roman" w:hAnsi="Times New Roman" w:cs="Times New Roman"/>
          <w:sz w:val="28"/>
          <w:szCs w:val="28"/>
          <w:lang w:val="en-US"/>
        </w:rPr>
        <w:t xml:space="preserve"> / N),  (6)</w:t>
      </w:r>
    </w:p>
    <w:p w:rsidR="009A4472" w:rsidRPr="0049079F" w:rsidRDefault="009A4472" w:rsidP="009A4472">
      <w:pPr>
        <w:autoSpaceDE w:val="0"/>
        <w:autoSpaceDN w:val="0"/>
        <w:adjustRightInd w:val="0"/>
        <w:ind w:firstLine="540"/>
        <w:jc w:val="both"/>
        <w:rPr>
          <w:sz w:val="28"/>
          <w:szCs w:val="28"/>
          <w:lang w:val="en-US"/>
        </w:rPr>
      </w:pPr>
    </w:p>
    <w:p w:rsidR="009A4472" w:rsidRPr="0049079F" w:rsidRDefault="009A4472" w:rsidP="009A4472">
      <w:pPr>
        <w:autoSpaceDE w:val="0"/>
        <w:autoSpaceDN w:val="0"/>
        <w:adjustRightInd w:val="0"/>
        <w:ind w:firstLine="540"/>
        <w:jc w:val="both"/>
        <w:rPr>
          <w:sz w:val="28"/>
          <w:szCs w:val="28"/>
        </w:rPr>
      </w:pPr>
      <w:r w:rsidRPr="0049079F">
        <w:rPr>
          <w:sz w:val="28"/>
          <w:szCs w:val="28"/>
        </w:rPr>
        <w:t>где:</w:t>
      </w:r>
    </w:p>
    <w:p w:rsidR="009A4472" w:rsidRPr="0049079F" w:rsidRDefault="009A4472" w:rsidP="009A4472">
      <w:pPr>
        <w:autoSpaceDE w:val="0"/>
        <w:autoSpaceDN w:val="0"/>
        <w:adjustRightInd w:val="0"/>
        <w:ind w:firstLine="540"/>
        <w:jc w:val="both"/>
        <w:rPr>
          <w:sz w:val="28"/>
          <w:szCs w:val="28"/>
        </w:rPr>
      </w:pPr>
      <w:proofErr w:type="spellStart"/>
      <w:r w:rsidRPr="0049079F">
        <w:rPr>
          <w:sz w:val="28"/>
          <w:szCs w:val="28"/>
        </w:rPr>
        <w:t>Фндфл</w:t>
      </w:r>
      <w:proofErr w:type="spellEnd"/>
      <w:r w:rsidRPr="0049079F">
        <w:rPr>
          <w:sz w:val="28"/>
          <w:szCs w:val="28"/>
        </w:rPr>
        <w:t>(i) - фактическое поступление налога на доходы физических лиц с территории i-го поселения в консолидированный бюджет района в отчетном году;</w:t>
      </w:r>
    </w:p>
    <w:p w:rsidR="009A4472" w:rsidRPr="0049079F" w:rsidRDefault="009A4472" w:rsidP="009A4472">
      <w:pPr>
        <w:autoSpaceDE w:val="0"/>
        <w:autoSpaceDN w:val="0"/>
        <w:adjustRightInd w:val="0"/>
        <w:ind w:firstLine="540"/>
        <w:jc w:val="both"/>
        <w:rPr>
          <w:sz w:val="28"/>
          <w:szCs w:val="28"/>
        </w:rPr>
      </w:pPr>
      <w:proofErr w:type="spellStart"/>
      <w:r w:rsidRPr="0049079F">
        <w:rPr>
          <w:sz w:val="28"/>
          <w:szCs w:val="28"/>
        </w:rPr>
        <w:t>Фндфл</w:t>
      </w:r>
      <w:proofErr w:type="spellEnd"/>
      <w:r w:rsidRPr="0049079F">
        <w:rPr>
          <w:sz w:val="28"/>
          <w:szCs w:val="28"/>
        </w:rPr>
        <w:t xml:space="preserve"> - фактическое поступление налога на доходы физических лиц в консолидированный бюджет района в отчетном году.</w:t>
      </w:r>
    </w:p>
    <w:p w:rsidR="00AE485E" w:rsidRPr="0049079F" w:rsidRDefault="00AE485E" w:rsidP="00AE485E">
      <w:pPr>
        <w:autoSpaceDE w:val="0"/>
        <w:autoSpaceDN w:val="0"/>
        <w:adjustRightInd w:val="0"/>
        <w:ind w:firstLine="540"/>
        <w:jc w:val="both"/>
        <w:rPr>
          <w:sz w:val="28"/>
          <w:szCs w:val="28"/>
        </w:rPr>
      </w:pPr>
      <w:proofErr w:type="spellStart"/>
      <w:r w:rsidRPr="0049079F">
        <w:rPr>
          <w:sz w:val="28"/>
          <w:szCs w:val="28"/>
        </w:rPr>
        <w:t>Ni</w:t>
      </w:r>
      <w:proofErr w:type="spellEnd"/>
      <w:r w:rsidRPr="0049079F">
        <w:rPr>
          <w:sz w:val="28"/>
          <w:szCs w:val="28"/>
        </w:rPr>
        <w:t xml:space="preserve"> - численность постоянного населения i-го поселения,</w:t>
      </w:r>
    </w:p>
    <w:p w:rsidR="00AE485E" w:rsidRPr="0049079F" w:rsidRDefault="00AE485E" w:rsidP="00AE485E">
      <w:pPr>
        <w:autoSpaceDE w:val="0"/>
        <w:autoSpaceDN w:val="0"/>
        <w:adjustRightInd w:val="0"/>
        <w:ind w:firstLine="540"/>
        <w:jc w:val="both"/>
        <w:rPr>
          <w:sz w:val="28"/>
          <w:szCs w:val="28"/>
        </w:rPr>
      </w:pPr>
      <w:r w:rsidRPr="0049079F">
        <w:rPr>
          <w:sz w:val="28"/>
          <w:szCs w:val="28"/>
        </w:rPr>
        <w:t>N - численность постоянного населения.</w:t>
      </w:r>
    </w:p>
    <w:p w:rsidR="00AE485E" w:rsidRPr="0049079F" w:rsidRDefault="00AE485E" w:rsidP="009A4472">
      <w:pPr>
        <w:autoSpaceDE w:val="0"/>
        <w:autoSpaceDN w:val="0"/>
        <w:adjustRightInd w:val="0"/>
        <w:ind w:firstLine="540"/>
        <w:jc w:val="both"/>
        <w:rPr>
          <w:sz w:val="28"/>
          <w:szCs w:val="28"/>
        </w:rPr>
      </w:pP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 xml:space="preserve">1.2. Индекс налогового потенциала по налогу на имущество физических лиц </w:t>
      </w:r>
      <w:r w:rsidR="005A08BC" w:rsidRPr="0049079F">
        <w:rPr>
          <w:rFonts w:ascii="Times New Roman" w:hAnsi="Times New Roman"/>
          <w:sz w:val="28"/>
          <w:szCs w:val="28"/>
        </w:rPr>
        <w:t>поселения</w:t>
      </w:r>
      <w:r w:rsidRPr="0049079F">
        <w:rPr>
          <w:rFonts w:ascii="Times New Roman" w:hAnsi="Times New Roman"/>
          <w:sz w:val="28"/>
          <w:szCs w:val="28"/>
        </w:rPr>
        <w:t xml:space="preserve"> (</w:t>
      </w:r>
      <w:proofErr w:type="spellStart"/>
      <w:r w:rsidRPr="0049079F">
        <w:rPr>
          <w:rFonts w:ascii="Times New Roman" w:hAnsi="Times New Roman"/>
          <w:sz w:val="28"/>
          <w:szCs w:val="28"/>
        </w:rPr>
        <w:t>ИНПнифл</w:t>
      </w:r>
      <w:proofErr w:type="spellEnd"/>
      <w:r w:rsidRPr="0049079F">
        <w:rPr>
          <w:rFonts w:ascii="Times New Roman" w:hAnsi="Times New Roman"/>
          <w:sz w:val="28"/>
          <w:szCs w:val="28"/>
        </w:rPr>
        <w:t>(i)) определяется по следующей формуле:</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ИНПнифл</w:t>
      </w:r>
      <w:proofErr w:type="spellEnd"/>
      <w:r w:rsidRPr="0049079F">
        <w:rPr>
          <w:rFonts w:ascii="Times New Roman" w:hAnsi="Times New Roman"/>
          <w:sz w:val="28"/>
          <w:szCs w:val="28"/>
          <w:lang w:val="en-US"/>
        </w:rPr>
        <w:t>(i) = (</w:t>
      </w:r>
      <w:proofErr w:type="spellStart"/>
      <w:r w:rsidRPr="0049079F">
        <w:rPr>
          <w:rFonts w:ascii="Times New Roman" w:hAnsi="Times New Roman"/>
          <w:sz w:val="28"/>
          <w:szCs w:val="28"/>
        </w:rPr>
        <w:t>Фнифл</w:t>
      </w:r>
      <w:proofErr w:type="spellEnd"/>
      <w:r w:rsidRPr="0049079F">
        <w:rPr>
          <w:rFonts w:ascii="Times New Roman" w:hAnsi="Times New Roman"/>
          <w:sz w:val="28"/>
          <w:szCs w:val="28"/>
          <w:lang w:val="en-US"/>
        </w:rPr>
        <w:t>(i) / Ni) / (</w:t>
      </w:r>
      <w:proofErr w:type="spellStart"/>
      <w:r w:rsidRPr="0049079F">
        <w:rPr>
          <w:rFonts w:ascii="Times New Roman" w:hAnsi="Times New Roman"/>
          <w:sz w:val="28"/>
          <w:szCs w:val="28"/>
        </w:rPr>
        <w:t>Фнифл</w:t>
      </w:r>
      <w:proofErr w:type="spellEnd"/>
      <w:r w:rsidRPr="0049079F">
        <w:rPr>
          <w:rFonts w:ascii="Times New Roman" w:hAnsi="Times New Roman"/>
          <w:sz w:val="28"/>
          <w:szCs w:val="28"/>
          <w:lang w:val="en-US"/>
        </w:rPr>
        <w:t xml:space="preserve"> / N)  (7),</w:t>
      </w:r>
    </w:p>
    <w:p w:rsidR="0001297C" w:rsidRPr="0049079F" w:rsidRDefault="0001297C" w:rsidP="00EB36D7">
      <w:pPr>
        <w:autoSpaceDE w:val="0"/>
        <w:autoSpaceDN w:val="0"/>
        <w:adjustRightInd w:val="0"/>
        <w:jc w:val="both"/>
        <w:rPr>
          <w:sz w:val="28"/>
          <w:szCs w:val="28"/>
        </w:rPr>
      </w:pPr>
    </w:p>
    <w:p w:rsidR="0001297C" w:rsidRPr="0049079F" w:rsidRDefault="0001297C" w:rsidP="0001297C">
      <w:pPr>
        <w:autoSpaceDE w:val="0"/>
        <w:autoSpaceDN w:val="0"/>
        <w:adjustRightInd w:val="0"/>
        <w:ind w:firstLine="540"/>
        <w:jc w:val="both"/>
        <w:rPr>
          <w:sz w:val="28"/>
          <w:szCs w:val="28"/>
        </w:rPr>
      </w:pPr>
      <w:r w:rsidRPr="0049079F">
        <w:rPr>
          <w:sz w:val="28"/>
          <w:szCs w:val="28"/>
        </w:rPr>
        <w:t>где:</w:t>
      </w:r>
    </w:p>
    <w:p w:rsidR="0001297C" w:rsidRPr="0049079F" w:rsidRDefault="0001297C" w:rsidP="0001297C">
      <w:pPr>
        <w:autoSpaceDE w:val="0"/>
        <w:autoSpaceDN w:val="0"/>
        <w:adjustRightInd w:val="0"/>
        <w:ind w:firstLine="540"/>
        <w:jc w:val="both"/>
        <w:rPr>
          <w:sz w:val="28"/>
          <w:szCs w:val="28"/>
        </w:rPr>
      </w:pPr>
      <w:proofErr w:type="spellStart"/>
      <w:r w:rsidRPr="0049079F">
        <w:rPr>
          <w:sz w:val="28"/>
          <w:szCs w:val="28"/>
        </w:rPr>
        <w:t>Фнифл</w:t>
      </w:r>
      <w:proofErr w:type="spellEnd"/>
      <w:r w:rsidRPr="0049079F">
        <w:rPr>
          <w:sz w:val="28"/>
          <w:szCs w:val="28"/>
        </w:rPr>
        <w:t>(i) - фактическое поступление налога на имущество физических лиц по территории i-го поселения в консолидированный бюджет района в отчетном году;</w:t>
      </w:r>
    </w:p>
    <w:p w:rsidR="0001297C" w:rsidRPr="0049079F" w:rsidRDefault="0001297C" w:rsidP="0001297C">
      <w:pPr>
        <w:autoSpaceDE w:val="0"/>
        <w:autoSpaceDN w:val="0"/>
        <w:adjustRightInd w:val="0"/>
        <w:ind w:firstLine="540"/>
        <w:jc w:val="both"/>
        <w:rPr>
          <w:sz w:val="28"/>
          <w:szCs w:val="28"/>
        </w:rPr>
      </w:pPr>
      <w:proofErr w:type="spellStart"/>
      <w:r w:rsidRPr="0049079F">
        <w:rPr>
          <w:sz w:val="28"/>
          <w:szCs w:val="28"/>
        </w:rPr>
        <w:t>Фнифл</w:t>
      </w:r>
      <w:proofErr w:type="spellEnd"/>
      <w:r w:rsidRPr="0049079F">
        <w:rPr>
          <w:sz w:val="28"/>
          <w:szCs w:val="28"/>
        </w:rPr>
        <w:t xml:space="preserve"> - сумма фактического поступления налога на имущество физических лиц в консолидированный бюджет района в отчетном году.</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1.3. Индекс налогового потенциала поселения по земельному налогу и арендной плате за земли (</w:t>
      </w:r>
      <w:proofErr w:type="spellStart"/>
      <w:r w:rsidRPr="0049079F">
        <w:rPr>
          <w:rFonts w:ascii="Times New Roman" w:hAnsi="Times New Roman"/>
          <w:sz w:val="28"/>
          <w:szCs w:val="28"/>
        </w:rPr>
        <w:t>ИНПземля</w:t>
      </w:r>
      <w:proofErr w:type="spellEnd"/>
      <w:r w:rsidRPr="0049079F">
        <w:rPr>
          <w:rFonts w:ascii="Times New Roman" w:hAnsi="Times New Roman"/>
          <w:sz w:val="28"/>
          <w:szCs w:val="28"/>
        </w:rPr>
        <w:t>(i)) определяется по следующей формуле:</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firstLine="540"/>
        <w:rPr>
          <w:rFonts w:ascii="Times New Roman" w:hAnsi="Times New Roman"/>
          <w:sz w:val="28"/>
          <w:szCs w:val="28"/>
        </w:rPr>
      </w:pPr>
      <w:proofErr w:type="spellStart"/>
      <w:r w:rsidRPr="0049079F">
        <w:rPr>
          <w:rFonts w:ascii="Times New Roman" w:hAnsi="Times New Roman"/>
          <w:sz w:val="28"/>
          <w:szCs w:val="28"/>
        </w:rPr>
        <w:t>ИНПземля</w:t>
      </w:r>
      <w:proofErr w:type="spellEnd"/>
      <w:r w:rsidRPr="0049079F">
        <w:rPr>
          <w:rFonts w:ascii="Times New Roman" w:hAnsi="Times New Roman"/>
          <w:sz w:val="28"/>
          <w:szCs w:val="28"/>
        </w:rPr>
        <w:t>(i) = (</w:t>
      </w:r>
      <w:r w:rsidR="0087651A" w:rsidRPr="0049079F">
        <w:rPr>
          <w:rFonts w:ascii="Times New Roman" w:hAnsi="Times New Roman"/>
          <w:sz w:val="28"/>
          <w:szCs w:val="28"/>
        </w:rPr>
        <w:t>КОСЗ</w:t>
      </w:r>
      <w:r w:rsidR="0087651A" w:rsidRPr="0049079F">
        <w:rPr>
          <w:rFonts w:ascii="Times New Roman" w:hAnsi="Times New Roman"/>
          <w:sz w:val="28"/>
          <w:szCs w:val="28"/>
          <w:lang w:val="en-US"/>
        </w:rPr>
        <w:t>i</w:t>
      </w:r>
      <w:r w:rsidR="0087651A" w:rsidRPr="0049079F">
        <w:rPr>
          <w:rFonts w:ascii="Times New Roman" w:hAnsi="Times New Roman"/>
          <w:sz w:val="28"/>
          <w:szCs w:val="28"/>
        </w:rPr>
        <w:t xml:space="preserve"> / </w:t>
      </w:r>
      <w:r w:rsidR="0087651A" w:rsidRPr="0049079F">
        <w:rPr>
          <w:rFonts w:ascii="Times New Roman" w:hAnsi="Times New Roman"/>
          <w:sz w:val="28"/>
          <w:szCs w:val="28"/>
          <w:lang w:val="en-US"/>
        </w:rPr>
        <w:t>Ni</w:t>
      </w:r>
      <w:r w:rsidR="0087651A" w:rsidRPr="0049079F">
        <w:rPr>
          <w:rFonts w:ascii="Times New Roman" w:hAnsi="Times New Roman"/>
          <w:sz w:val="28"/>
          <w:szCs w:val="28"/>
        </w:rPr>
        <w:t xml:space="preserve">) / </w:t>
      </w:r>
      <w:r w:rsidRPr="0049079F">
        <w:rPr>
          <w:rFonts w:ascii="Times New Roman" w:hAnsi="Times New Roman"/>
          <w:sz w:val="28"/>
          <w:szCs w:val="28"/>
        </w:rPr>
        <w:t>(</w:t>
      </w:r>
      <w:r w:rsidR="0087651A" w:rsidRPr="0049079F">
        <w:rPr>
          <w:rFonts w:ascii="Times New Roman" w:hAnsi="Times New Roman"/>
          <w:sz w:val="28"/>
          <w:szCs w:val="28"/>
        </w:rPr>
        <w:t>КОСЗ</w:t>
      </w:r>
      <w:r w:rsidRPr="0049079F">
        <w:rPr>
          <w:rFonts w:ascii="Times New Roman" w:hAnsi="Times New Roman"/>
          <w:sz w:val="28"/>
          <w:szCs w:val="28"/>
        </w:rPr>
        <w:t xml:space="preserve"> / N)     (8),</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где:</w:t>
      </w:r>
    </w:p>
    <w:p w:rsidR="00DF22FA" w:rsidRPr="0049079F" w:rsidRDefault="004E0E8D" w:rsidP="00DF22FA">
      <w:pPr>
        <w:pStyle w:val="ConsNormal"/>
        <w:widowControl/>
        <w:ind w:right="0" w:firstLine="540"/>
        <w:jc w:val="both"/>
        <w:rPr>
          <w:rFonts w:ascii="Times New Roman" w:hAnsi="Times New Roman"/>
          <w:sz w:val="28"/>
          <w:szCs w:val="28"/>
        </w:rPr>
      </w:pPr>
      <w:proofErr w:type="spellStart"/>
      <w:r w:rsidRPr="0049079F">
        <w:rPr>
          <w:rFonts w:ascii="Times New Roman" w:hAnsi="Times New Roman"/>
          <w:sz w:val="28"/>
          <w:szCs w:val="28"/>
        </w:rPr>
        <w:t>КОСЗ</w:t>
      </w:r>
      <w:r w:rsidR="00DF22FA" w:rsidRPr="0049079F">
        <w:rPr>
          <w:rFonts w:ascii="Times New Roman" w:hAnsi="Times New Roman"/>
          <w:sz w:val="28"/>
          <w:szCs w:val="28"/>
        </w:rPr>
        <w:t>i</w:t>
      </w:r>
      <w:proofErr w:type="spellEnd"/>
      <w:r w:rsidR="00DF22FA" w:rsidRPr="0049079F">
        <w:rPr>
          <w:rFonts w:ascii="Times New Roman" w:hAnsi="Times New Roman"/>
          <w:sz w:val="28"/>
          <w:szCs w:val="28"/>
        </w:rPr>
        <w:t xml:space="preserve"> - Кадастровая стоимость </w:t>
      </w:r>
      <w:r w:rsidRPr="0049079F">
        <w:rPr>
          <w:rFonts w:ascii="Times New Roman" w:hAnsi="Times New Roman"/>
          <w:sz w:val="28"/>
          <w:szCs w:val="28"/>
        </w:rPr>
        <w:t xml:space="preserve">земельных участков, </w:t>
      </w:r>
      <w:r w:rsidR="00DF22FA" w:rsidRPr="0049079F">
        <w:rPr>
          <w:rFonts w:ascii="Times New Roman" w:hAnsi="Times New Roman"/>
          <w:sz w:val="28"/>
          <w:szCs w:val="28"/>
        </w:rPr>
        <w:t xml:space="preserve">находящихся </w:t>
      </w:r>
      <w:r w:rsidRPr="0049079F">
        <w:rPr>
          <w:rFonts w:ascii="Times New Roman" w:hAnsi="Times New Roman"/>
          <w:sz w:val="28"/>
          <w:szCs w:val="28"/>
        </w:rPr>
        <w:t xml:space="preserve">в границах </w:t>
      </w:r>
      <w:r w:rsidR="00DF22FA" w:rsidRPr="0049079F">
        <w:rPr>
          <w:rFonts w:ascii="Times New Roman" w:hAnsi="Times New Roman"/>
          <w:sz w:val="28"/>
          <w:szCs w:val="28"/>
        </w:rPr>
        <w:t xml:space="preserve">i-го поселения </w:t>
      </w:r>
      <w:r w:rsidRPr="0049079F">
        <w:rPr>
          <w:rFonts w:ascii="Times New Roman" w:hAnsi="Times New Roman"/>
          <w:sz w:val="28"/>
          <w:szCs w:val="28"/>
        </w:rPr>
        <w:t xml:space="preserve">на 1 января </w:t>
      </w:r>
      <w:r w:rsidR="00300FC8" w:rsidRPr="0049079F">
        <w:rPr>
          <w:rFonts w:ascii="Times New Roman" w:hAnsi="Times New Roman"/>
          <w:sz w:val="28"/>
          <w:szCs w:val="28"/>
        </w:rPr>
        <w:t xml:space="preserve">текущего </w:t>
      </w:r>
      <w:r w:rsidRPr="0049079F">
        <w:rPr>
          <w:rFonts w:ascii="Times New Roman" w:hAnsi="Times New Roman"/>
          <w:sz w:val="28"/>
          <w:szCs w:val="28"/>
        </w:rPr>
        <w:t>года</w:t>
      </w:r>
      <w:r w:rsidR="00DF22FA" w:rsidRPr="0049079F">
        <w:rPr>
          <w:rFonts w:ascii="Times New Roman" w:hAnsi="Times New Roman"/>
          <w:sz w:val="28"/>
          <w:szCs w:val="28"/>
        </w:rPr>
        <w:t>;</w:t>
      </w:r>
    </w:p>
    <w:p w:rsidR="00DF22FA" w:rsidRPr="0049079F" w:rsidRDefault="004E0E8D"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КОСЗ –</w:t>
      </w:r>
      <w:r w:rsidR="00DF22FA" w:rsidRPr="0049079F">
        <w:rPr>
          <w:rFonts w:ascii="Times New Roman" w:hAnsi="Times New Roman"/>
          <w:sz w:val="28"/>
          <w:szCs w:val="28"/>
        </w:rPr>
        <w:t xml:space="preserve"> </w:t>
      </w:r>
      <w:r w:rsidRPr="0049079F">
        <w:rPr>
          <w:rFonts w:ascii="Times New Roman" w:hAnsi="Times New Roman"/>
          <w:sz w:val="28"/>
          <w:szCs w:val="28"/>
        </w:rPr>
        <w:t xml:space="preserve">кадастровая оценка стоимости земли, находящейся на территории поселения на 1 </w:t>
      </w:r>
      <w:r w:rsidR="00300FC8" w:rsidRPr="0049079F">
        <w:rPr>
          <w:rFonts w:ascii="Times New Roman" w:hAnsi="Times New Roman"/>
          <w:sz w:val="28"/>
          <w:szCs w:val="28"/>
        </w:rPr>
        <w:t>января текущего</w:t>
      </w:r>
      <w:r w:rsidRPr="0049079F">
        <w:rPr>
          <w:rFonts w:ascii="Times New Roman" w:hAnsi="Times New Roman"/>
          <w:sz w:val="28"/>
          <w:szCs w:val="28"/>
        </w:rPr>
        <w:t xml:space="preserve"> года.</w:t>
      </w:r>
    </w:p>
    <w:p w:rsidR="00DF22FA" w:rsidRPr="0049079F" w:rsidRDefault="00DF22FA" w:rsidP="00DF22FA">
      <w:pPr>
        <w:pStyle w:val="ConsNormal"/>
        <w:widowControl/>
        <w:ind w:right="0" w:firstLine="540"/>
        <w:jc w:val="both"/>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p>
    <w:p w:rsidR="00DF22FA" w:rsidRPr="0049079F" w:rsidRDefault="00DF22FA" w:rsidP="00DF22FA">
      <w:pPr>
        <w:pStyle w:val="ConsNormal"/>
        <w:widowControl/>
        <w:ind w:right="0" w:firstLine="0"/>
        <w:jc w:val="center"/>
        <w:rPr>
          <w:rFonts w:ascii="Times New Roman" w:hAnsi="Times New Roman"/>
          <w:sz w:val="28"/>
          <w:szCs w:val="28"/>
        </w:rPr>
      </w:pPr>
      <w:r w:rsidRPr="0049079F">
        <w:rPr>
          <w:rFonts w:ascii="Times New Roman" w:hAnsi="Times New Roman"/>
          <w:sz w:val="28"/>
          <w:szCs w:val="28"/>
        </w:rPr>
        <w:t>IV. МЕТОДИКА РАСЧЕТА ИНДЕКСА БЮДЖЕТНЫХ РАСХОДОВ</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 xml:space="preserve">1. Индекс бюджетных расходов (ИБР) определяется как сумма частных отраслевых индексов бюджетных расходов, взвешенных на доли соответствующих отраслей в сумме расходов </w:t>
      </w:r>
      <w:r w:rsidR="004E0E8D" w:rsidRPr="0049079F">
        <w:rPr>
          <w:rFonts w:ascii="Times New Roman" w:hAnsi="Times New Roman"/>
          <w:sz w:val="28"/>
          <w:szCs w:val="28"/>
        </w:rPr>
        <w:t>поселений района</w:t>
      </w:r>
      <w:r w:rsidRPr="0049079F">
        <w:rPr>
          <w:rFonts w:ascii="Times New Roman" w:hAnsi="Times New Roman"/>
          <w:sz w:val="28"/>
          <w:szCs w:val="28"/>
        </w:rPr>
        <w:t xml:space="preserve"> на планируемый год (без учета расходов, осуществленных за счет субсидий и субвенций, переданных из краевого бюджета, и расходов, осуществленных за счет доходов целевого назначения).</w:t>
      </w:r>
    </w:p>
    <w:p w:rsidR="00DF22FA" w:rsidRPr="0049079F" w:rsidRDefault="00DF22FA" w:rsidP="00DF22FA">
      <w:pPr>
        <w:pStyle w:val="ConsNonformat"/>
        <w:widowControl/>
        <w:ind w:right="0" w:firstLine="540"/>
        <w:jc w:val="both"/>
        <w:rPr>
          <w:rFonts w:ascii="Times New Roman" w:hAnsi="Times New Roman"/>
          <w:sz w:val="28"/>
          <w:szCs w:val="28"/>
        </w:rPr>
      </w:pPr>
      <w:r w:rsidRPr="0049079F">
        <w:rPr>
          <w:rFonts w:ascii="Times New Roman" w:hAnsi="Times New Roman"/>
          <w:sz w:val="28"/>
          <w:szCs w:val="28"/>
        </w:rPr>
        <w:t>Общая формула расчета  ИБР  i-го  муниципального  образования (ИБР i) имеет следующий вид:</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
    <w:p w:rsidR="00DF22FA" w:rsidRPr="0049079F" w:rsidRDefault="00DF22FA" w:rsidP="00DF22FA">
      <w:pPr>
        <w:pStyle w:val="ConsNonformat"/>
        <w:widowControl/>
        <w:ind w:right="0" w:firstLine="709"/>
        <w:jc w:val="both"/>
        <w:rPr>
          <w:rFonts w:ascii="Times New Roman" w:hAnsi="Times New Roman"/>
          <w:sz w:val="28"/>
          <w:szCs w:val="28"/>
        </w:rPr>
      </w:pPr>
      <w:r w:rsidRPr="0049079F">
        <w:rPr>
          <w:rFonts w:ascii="Times New Roman" w:hAnsi="Times New Roman"/>
          <w:sz w:val="28"/>
          <w:szCs w:val="28"/>
        </w:rPr>
        <w:t>ИБР</w:t>
      </w:r>
      <w:r w:rsidRPr="0049079F">
        <w:rPr>
          <w:rFonts w:ascii="Times New Roman" w:hAnsi="Times New Roman"/>
          <w:sz w:val="28"/>
          <w:szCs w:val="28"/>
          <w:lang w:val="en-US"/>
        </w:rPr>
        <w:t>i</w:t>
      </w:r>
      <w:r w:rsidRPr="0049079F">
        <w:rPr>
          <w:rFonts w:ascii="Times New Roman" w:hAnsi="Times New Roman"/>
          <w:sz w:val="28"/>
          <w:szCs w:val="28"/>
        </w:rPr>
        <w:t xml:space="preserve"> = </w:t>
      </w:r>
      <w:r w:rsidRPr="0049079F">
        <w:rPr>
          <w:rFonts w:ascii="Times New Roman" w:hAnsi="Times New Roman"/>
          <w:sz w:val="28"/>
          <w:szCs w:val="28"/>
          <w:lang w:val="en-US"/>
        </w:rPr>
        <w:t>a</w:t>
      </w:r>
      <w:r w:rsidRPr="0049079F">
        <w:rPr>
          <w:rFonts w:ascii="Times New Roman" w:hAnsi="Times New Roman"/>
          <w:sz w:val="28"/>
          <w:szCs w:val="28"/>
        </w:rPr>
        <w:t xml:space="preserve"> </w:t>
      </w:r>
      <w:r w:rsidRPr="0049079F">
        <w:rPr>
          <w:rFonts w:ascii="Times New Roman" w:hAnsi="Times New Roman"/>
          <w:sz w:val="28"/>
          <w:szCs w:val="28"/>
          <w:lang w:val="en-US"/>
        </w:rPr>
        <w:t>x</w:t>
      </w:r>
      <w:r w:rsidRPr="0049079F">
        <w:rPr>
          <w:rFonts w:ascii="Times New Roman" w:hAnsi="Times New Roman"/>
          <w:sz w:val="28"/>
          <w:szCs w:val="28"/>
        </w:rPr>
        <w:t xml:space="preserve"> </w:t>
      </w:r>
      <w:proofErr w:type="spellStart"/>
      <w:r w:rsidRPr="0049079F">
        <w:rPr>
          <w:rFonts w:ascii="Times New Roman" w:hAnsi="Times New Roman"/>
          <w:sz w:val="28"/>
          <w:szCs w:val="28"/>
        </w:rPr>
        <w:t>ИБРмсу</w:t>
      </w:r>
      <w:proofErr w:type="spellEnd"/>
      <w:r w:rsidRPr="0049079F">
        <w:rPr>
          <w:rFonts w:ascii="Times New Roman" w:hAnsi="Times New Roman"/>
          <w:sz w:val="28"/>
          <w:szCs w:val="28"/>
        </w:rPr>
        <w:t>(</w:t>
      </w:r>
      <w:r w:rsidRPr="0049079F">
        <w:rPr>
          <w:rFonts w:ascii="Times New Roman" w:hAnsi="Times New Roman"/>
          <w:sz w:val="28"/>
          <w:szCs w:val="28"/>
          <w:lang w:val="en-US"/>
        </w:rPr>
        <w:t>i</w:t>
      </w:r>
      <w:r w:rsidRPr="0049079F">
        <w:rPr>
          <w:rFonts w:ascii="Times New Roman" w:hAnsi="Times New Roman"/>
          <w:sz w:val="28"/>
          <w:szCs w:val="28"/>
        </w:rPr>
        <w:t xml:space="preserve">) +  </w:t>
      </w:r>
      <w:r w:rsidRPr="0049079F">
        <w:rPr>
          <w:rFonts w:ascii="Times New Roman" w:hAnsi="Times New Roman"/>
          <w:sz w:val="28"/>
          <w:szCs w:val="28"/>
          <w:lang w:val="en-US"/>
        </w:rPr>
        <w:t>b</w:t>
      </w:r>
      <w:r w:rsidRPr="0049079F">
        <w:rPr>
          <w:rFonts w:ascii="Times New Roman" w:hAnsi="Times New Roman"/>
          <w:sz w:val="28"/>
          <w:szCs w:val="28"/>
        </w:rPr>
        <w:t xml:space="preserve"> </w:t>
      </w:r>
      <w:r w:rsidRPr="0049079F">
        <w:rPr>
          <w:rFonts w:ascii="Times New Roman" w:hAnsi="Times New Roman"/>
          <w:sz w:val="28"/>
          <w:szCs w:val="28"/>
          <w:lang w:val="en-US"/>
        </w:rPr>
        <w:t>x</w:t>
      </w:r>
      <w:r w:rsidRPr="0049079F">
        <w:rPr>
          <w:rFonts w:ascii="Times New Roman" w:hAnsi="Times New Roman"/>
          <w:sz w:val="28"/>
          <w:szCs w:val="28"/>
        </w:rPr>
        <w:t xml:space="preserve"> </w:t>
      </w:r>
      <w:proofErr w:type="spellStart"/>
      <w:r w:rsidRPr="0049079F">
        <w:rPr>
          <w:rFonts w:ascii="Times New Roman" w:hAnsi="Times New Roman"/>
          <w:sz w:val="28"/>
          <w:szCs w:val="28"/>
        </w:rPr>
        <w:t>ИБРбу</w:t>
      </w:r>
      <w:proofErr w:type="spellEnd"/>
      <w:r w:rsidRPr="0049079F">
        <w:rPr>
          <w:rFonts w:ascii="Times New Roman" w:hAnsi="Times New Roman"/>
          <w:sz w:val="28"/>
          <w:szCs w:val="28"/>
        </w:rPr>
        <w:t>(</w:t>
      </w:r>
      <w:r w:rsidRPr="0049079F">
        <w:rPr>
          <w:rFonts w:ascii="Times New Roman" w:hAnsi="Times New Roman"/>
          <w:sz w:val="28"/>
          <w:szCs w:val="28"/>
          <w:lang w:val="en-US"/>
        </w:rPr>
        <w:t>i</w:t>
      </w:r>
      <w:r w:rsidRPr="0049079F">
        <w:rPr>
          <w:rFonts w:ascii="Times New Roman" w:hAnsi="Times New Roman"/>
          <w:sz w:val="28"/>
          <w:szCs w:val="28"/>
        </w:rPr>
        <w:t xml:space="preserve">) + </w:t>
      </w:r>
      <w:r w:rsidRPr="0049079F">
        <w:rPr>
          <w:rFonts w:ascii="Times New Roman" w:hAnsi="Times New Roman"/>
          <w:sz w:val="28"/>
          <w:szCs w:val="28"/>
          <w:lang w:val="en-US"/>
        </w:rPr>
        <w:t>c</w:t>
      </w:r>
      <w:r w:rsidRPr="0049079F">
        <w:rPr>
          <w:rFonts w:ascii="Times New Roman" w:hAnsi="Times New Roman"/>
          <w:sz w:val="28"/>
          <w:szCs w:val="28"/>
        </w:rPr>
        <w:t xml:space="preserve"> </w:t>
      </w:r>
      <w:r w:rsidRPr="0049079F">
        <w:rPr>
          <w:rFonts w:ascii="Times New Roman" w:hAnsi="Times New Roman"/>
          <w:sz w:val="28"/>
          <w:szCs w:val="28"/>
          <w:lang w:val="en-US"/>
        </w:rPr>
        <w:t>x</w:t>
      </w:r>
      <w:r w:rsidRPr="0049079F">
        <w:rPr>
          <w:rFonts w:ascii="Times New Roman" w:hAnsi="Times New Roman"/>
          <w:sz w:val="28"/>
          <w:szCs w:val="28"/>
        </w:rPr>
        <w:t xml:space="preserve"> ИБР </w:t>
      </w:r>
      <w:proofErr w:type="spellStart"/>
      <w:r w:rsidRPr="0049079F">
        <w:rPr>
          <w:rFonts w:ascii="Times New Roman" w:hAnsi="Times New Roman"/>
          <w:sz w:val="28"/>
          <w:szCs w:val="28"/>
        </w:rPr>
        <w:t>проч</w:t>
      </w:r>
      <w:proofErr w:type="spellEnd"/>
      <w:r w:rsidRPr="0049079F">
        <w:rPr>
          <w:rFonts w:ascii="Times New Roman" w:hAnsi="Times New Roman"/>
          <w:sz w:val="28"/>
          <w:szCs w:val="28"/>
        </w:rPr>
        <w:t>(</w:t>
      </w:r>
      <w:r w:rsidRPr="0049079F">
        <w:rPr>
          <w:rFonts w:ascii="Times New Roman" w:hAnsi="Times New Roman"/>
          <w:sz w:val="28"/>
          <w:szCs w:val="28"/>
          <w:lang w:val="en-US"/>
        </w:rPr>
        <w:t>i</w:t>
      </w:r>
      <w:r w:rsidRPr="0049079F">
        <w:rPr>
          <w:rFonts w:ascii="Times New Roman" w:hAnsi="Times New Roman"/>
          <w:sz w:val="28"/>
          <w:szCs w:val="28"/>
        </w:rPr>
        <w:t>)  + в х ИБР культ (</w:t>
      </w:r>
      <w:r w:rsidRPr="0049079F">
        <w:rPr>
          <w:rFonts w:ascii="Times New Roman" w:hAnsi="Times New Roman"/>
          <w:sz w:val="28"/>
          <w:szCs w:val="28"/>
          <w:lang w:val="en-US"/>
        </w:rPr>
        <w:t>i</w:t>
      </w:r>
      <w:r w:rsidRPr="0049079F">
        <w:rPr>
          <w:rFonts w:ascii="Times New Roman" w:hAnsi="Times New Roman"/>
          <w:sz w:val="28"/>
          <w:szCs w:val="28"/>
        </w:rPr>
        <w:t>)            (9),</w:t>
      </w:r>
      <w:r w:rsidRPr="0049079F" w:rsidDel="001A6EF5">
        <w:rPr>
          <w:rFonts w:ascii="Times New Roman" w:hAnsi="Times New Roman"/>
          <w:sz w:val="28"/>
          <w:szCs w:val="28"/>
        </w:rPr>
        <w:t xml:space="preserve"> </w:t>
      </w:r>
    </w:p>
    <w:p w:rsidR="00DF22FA" w:rsidRPr="0049079F" w:rsidRDefault="00DF22FA" w:rsidP="00DF22FA">
      <w:pPr>
        <w:pStyle w:val="ConsNonformat"/>
        <w:widowControl/>
        <w:ind w:right="0" w:firstLine="709"/>
        <w:rPr>
          <w:rFonts w:ascii="Times New Roman" w:hAnsi="Times New Roman"/>
          <w:sz w:val="28"/>
          <w:szCs w:val="28"/>
        </w:rPr>
      </w:pPr>
      <w:r w:rsidRPr="0049079F">
        <w:rPr>
          <w:rFonts w:ascii="Times New Roman" w:hAnsi="Times New Roman"/>
          <w:sz w:val="28"/>
          <w:szCs w:val="28"/>
        </w:rPr>
        <w:t>где:</w:t>
      </w:r>
    </w:p>
    <w:p w:rsidR="00DF22FA" w:rsidRPr="0049079F" w:rsidRDefault="00DF22FA" w:rsidP="00DF22FA">
      <w:pPr>
        <w:pStyle w:val="ConsNonformat"/>
        <w:widowControl/>
        <w:ind w:right="0" w:firstLine="720"/>
        <w:jc w:val="both"/>
        <w:rPr>
          <w:rFonts w:ascii="Times New Roman" w:hAnsi="Times New Roman"/>
          <w:sz w:val="28"/>
          <w:szCs w:val="28"/>
        </w:rPr>
      </w:pPr>
      <w:proofErr w:type="spellStart"/>
      <w:r w:rsidRPr="0049079F">
        <w:rPr>
          <w:rFonts w:ascii="Times New Roman" w:hAnsi="Times New Roman"/>
          <w:sz w:val="28"/>
          <w:szCs w:val="28"/>
        </w:rPr>
        <w:t>ИБРмсу</w:t>
      </w:r>
      <w:proofErr w:type="spellEnd"/>
      <w:r w:rsidRPr="0049079F">
        <w:rPr>
          <w:rFonts w:ascii="Times New Roman" w:hAnsi="Times New Roman"/>
          <w:sz w:val="28"/>
          <w:szCs w:val="28"/>
        </w:rPr>
        <w:t>(i)- индекс бюджетных  расходов  по  отрасли  "Местное самоуправление" для i-го поселения;</w:t>
      </w:r>
    </w:p>
    <w:p w:rsidR="00DF22FA" w:rsidRPr="0049079F" w:rsidRDefault="00DF22FA" w:rsidP="00DF22FA">
      <w:pPr>
        <w:pStyle w:val="ConsNonformat"/>
        <w:widowControl/>
        <w:ind w:right="0" w:firstLine="720"/>
        <w:jc w:val="both"/>
        <w:rPr>
          <w:rFonts w:ascii="Times New Roman" w:hAnsi="Times New Roman"/>
          <w:sz w:val="28"/>
          <w:szCs w:val="28"/>
        </w:rPr>
      </w:pPr>
      <w:proofErr w:type="spellStart"/>
      <w:r w:rsidRPr="0049079F">
        <w:rPr>
          <w:rFonts w:ascii="Times New Roman" w:hAnsi="Times New Roman"/>
          <w:sz w:val="28"/>
          <w:szCs w:val="28"/>
        </w:rPr>
        <w:t>ИБРбу</w:t>
      </w:r>
      <w:proofErr w:type="spellEnd"/>
      <w:r w:rsidRPr="0049079F">
        <w:rPr>
          <w:rFonts w:ascii="Times New Roman" w:hAnsi="Times New Roman"/>
          <w:sz w:val="28"/>
          <w:szCs w:val="28"/>
        </w:rPr>
        <w:t>(i) - индекс бюджетных расходов по  содержанию  объектов внешнего благоустройства для i-го поселения;</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w:t>
      </w:r>
      <w:r w:rsidRPr="0049079F">
        <w:rPr>
          <w:rFonts w:ascii="Times New Roman" w:hAnsi="Times New Roman"/>
          <w:sz w:val="28"/>
          <w:szCs w:val="28"/>
        </w:rPr>
        <w:tab/>
        <w:t xml:space="preserve">ИБР </w:t>
      </w:r>
      <w:proofErr w:type="spellStart"/>
      <w:r w:rsidRPr="0049079F">
        <w:rPr>
          <w:rFonts w:ascii="Times New Roman" w:hAnsi="Times New Roman"/>
          <w:sz w:val="28"/>
          <w:szCs w:val="28"/>
        </w:rPr>
        <w:t>проч</w:t>
      </w:r>
      <w:proofErr w:type="spellEnd"/>
      <w:r w:rsidRPr="0049079F">
        <w:rPr>
          <w:rFonts w:ascii="Times New Roman" w:hAnsi="Times New Roman"/>
          <w:sz w:val="28"/>
          <w:szCs w:val="28"/>
        </w:rPr>
        <w:t>(i)- индекс бюджетных расходов по прочим расходам для i-го поселения;</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ab/>
        <w:t>ИБР культ (</w:t>
      </w:r>
      <w:r w:rsidRPr="0049079F">
        <w:rPr>
          <w:rFonts w:ascii="Times New Roman" w:hAnsi="Times New Roman"/>
          <w:sz w:val="28"/>
          <w:szCs w:val="28"/>
          <w:lang w:val="en-US"/>
        </w:rPr>
        <w:t>i</w:t>
      </w:r>
      <w:r w:rsidRPr="0049079F">
        <w:rPr>
          <w:rFonts w:ascii="Times New Roman" w:hAnsi="Times New Roman"/>
          <w:sz w:val="28"/>
          <w:szCs w:val="28"/>
        </w:rPr>
        <w:t>) – индекс бюджетных расходов по отрасли «Культура»;</w:t>
      </w:r>
    </w:p>
    <w:p w:rsidR="00DF22FA" w:rsidRPr="0049079F" w:rsidRDefault="00DF22FA" w:rsidP="00DF22FA">
      <w:pPr>
        <w:pStyle w:val="ConsNormal"/>
        <w:widowControl/>
        <w:ind w:right="0" w:firstLine="709"/>
        <w:jc w:val="both"/>
        <w:rPr>
          <w:rFonts w:ascii="Times New Roman" w:hAnsi="Times New Roman"/>
          <w:sz w:val="28"/>
          <w:szCs w:val="28"/>
        </w:rPr>
      </w:pPr>
      <w:r w:rsidRPr="0049079F">
        <w:rPr>
          <w:rFonts w:ascii="Times New Roman" w:hAnsi="Times New Roman"/>
          <w:sz w:val="28"/>
          <w:szCs w:val="28"/>
        </w:rPr>
        <w:t xml:space="preserve">a, b, c, </w:t>
      </w:r>
      <w:r w:rsidRPr="0049079F">
        <w:rPr>
          <w:rFonts w:ascii="Times New Roman" w:hAnsi="Times New Roman"/>
          <w:sz w:val="28"/>
          <w:szCs w:val="28"/>
          <w:lang w:val="en-US"/>
        </w:rPr>
        <w:t>d</w:t>
      </w:r>
      <w:r w:rsidRPr="0049079F">
        <w:rPr>
          <w:rFonts w:ascii="Times New Roman" w:hAnsi="Times New Roman"/>
          <w:sz w:val="28"/>
          <w:szCs w:val="28"/>
        </w:rPr>
        <w:t xml:space="preserve"> - доли соответственно расходов по разделам "Местное самоуправление", по содержанию объектов внешнего благоустройства,  прочих расходов, «Культура» в суммарных расходах бюджетов поселений на планируемый год (без учета расходов, осуществленных за счет субсидий и субвенций, переданных из федерального и краевого бюджетов, и расходов, осуществленных за счет доходов целевого назначения).</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rmal"/>
        <w:widowControl/>
        <w:ind w:right="0" w:firstLine="0"/>
        <w:jc w:val="center"/>
        <w:rPr>
          <w:rFonts w:ascii="Times New Roman" w:hAnsi="Times New Roman"/>
          <w:b/>
          <w:sz w:val="28"/>
          <w:szCs w:val="28"/>
        </w:rPr>
      </w:pPr>
      <w:r w:rsidRPr="0049079F">
        <w:rPr>
          <w:rFonts w:ascii="Times New Roman" w:hAnsi="Times New Roman"/>
          <w:b/>
          <w:sz w:val="28"/>
          <w:szCs w:val="28"/>
        </w:rPr>
        <w:t>Расчет отраслевых индексов бюджетных расходов</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b/>
          <w:sz w:val="28"/>
          <w:szCs w:val="28"/>
        </w:rPr>
        <w:t>1.1. Индекс бюджетных расходов поселения по отрасли "Местное самоуправление</w:t>
      </w:r>
      <w:r w:rsidRPr="0049079F">
        <w:rPr>
          <w:rFonts w:ascii="Times New Roman" w:hAnsi="Times New Roman"/>
          <w:sz w:val="28"/>
          <w:szCs w:val="28"/>
        </w:rPr>
        <w:t xml:space="preserve">" </w:t>
      </w:r>
      <w:r w:rsidRPr="0049079F">
        <w:rPr>
          <w:rFonts w:ascii="Times New Roman" w:hAnsi="Times New Roman"/>
          <w:b/>
          <w:sz w:val="28"/>
          <w:szCs w:val="28"/>
        </w:rPr>
        <w:t>(</w:t>
      </w:r>
      <w:proofErr w:type="spellStart"/>
      <w:r w:rsidRPr="0049079F">
        <w:rPr>
          <w:rFonts w:ascii="Times New Roman" w:hAnsi="Times New Roman"/>
          <w:b/>
          <w:sz w:val="28"/>
          <w:szCs w:val="28"/>
        </w:rPr>
        <w:t>ИБРмсу</w:t>
      </w:r>
      <w:proofErr w:type="spellEnd"/>
      <w:r w:rsidRPr="0049079F">
        <w:rPr>
          <w:rFonts w:ascii="Times New Roman" w:hAnsi="Times New Roman"/>
          <w:b/>
          <w:sz w:val="28"/>
          <w:szCs w:val="28"/>
        </w:rPr>
        <w:t>(i)) определяется по следующей формуле</w:t>
      </w:r>
      <w:r w:rsidRPr="0049079F">
        <w:rPr>
          <w:rFonts w:ascii="Times New Roman" w:hAnsi="Times New Roman"/>
          <w:sz w:val="28"/>
          <w:szCs w:val="28"/>
        </w:rPr>
        <w:t>:</w:t>
      </w:r>
    </w:p>
    <w:p w:rsidR="00824C1D" w:rsidRPr="0049079F" w:rsidRDefault="00824C1D" w:rsidP="00DF22FA">
      <w:pPr>
        <w:pStyle w:val="ConsNormal"/>
        <w:widowControl/>
        <w:ind w:right="0" w:firstLine="540"/>
        <w:jc w:val="both"/>
        <w:rPr>
          <w:rFonts w:ascii="Times New Roman" w:hAnsi="Times New Roman"/>
          <w:sz w:val="28"/>
          <w:szCs w:val="28"/>
        </w:rPr>
      </w:pPr>
    </w:p>
    <w:p w:rsidR="007521BA" w:rsidRPr="0049079F" w:rsidRDefault="007521BA" w:rsidP="007521BA">
      <w:pPr>
        <w:pStyle w:val="ConsNormal"/>
        <w:widowControl/>
        <w:ind w:right="0" w:firstLine="540"/>
        <w:jc w:val="center"/>
        <w:rPr>
          <w:rFonts w:ascii="Times New Roman" w:hAnsi="Times New Roman"/>
          <w:sz w:val="28"/>
          <w:szCs w:val="28"/>
        </w:rPr>
      </w:pPr>
      <w:proofErr w:type="spellStart"/>
      <w:r w:rsidRPr="0049079F">
        <w:rPr>
          <w:rFonts w:ascii="Times New Roman" w:hAnsi="Times New Roman"/>
          <w:sz w:val="28"/>
          <w:szCs w:val="28"/>
        </w:rPr>
        <w:t>ИБРмсуi</w:t>
      </w:r>
      <w:proofErr w:type="spellEnd"/>
      <w:r w:rsidRPr="0049079F">
        <w:rPr>
          <w:rFonts w:ascii="Times New Roman" w:hAnsi="Times New Roman"/>
          <w:sz w:val="28"/>
          <w:szCs w:val="28"/>
        </w:rPr>
        <w:t xml:space="preserve"> = </w:t>
      </w:r>
      <w:proofErr w:type="spellStart"/>
      <w:r w:rsidRPr="0049079F">
        <w:rPr>
          <w:rFonts w:ascii="Times New Roman" w:hAnsi="Times New Roman"/>
          <w:sz w:val="28"/>
          <w:szCs w:val="28"/>
        </w:rPr>
        <w:t>ККУмсуi</w:t>
      </w:r>
      <w:proofErr w:type="spellEnd"/>
      <w:r w:rsidRPr="0049079F">
        <w:rPr>
          <w:rFonts w:ascii="Times New Roman" w:hAnsi="Times New Roman"/>
          <w:sz w:val="28"/>
          <w:szCs w:val="28"/>
        </w:rPr>
        <w:t xml:space="preserve"> x </w:t>
      </w:r>
      <w:proofErr w:type="spellStart"/>
      <w:r w:rsidRPr="0049079F">
        <w:rPr>
          <w:rFonts w:ascii="Times New Roman" w:hAnsi="Times New Roman"/>
          <w:sz w:val="28"/>
          <w:szCs w:val="28"/>
        </w:rPr>
        <w:t>Кмi</w:t>
      </w:r>
      <w:proofErr w:type="spellEnd"/>
      <w:r w:rsidRPr="0049079F">
        <w:rPr>
          <w:rFonts w:ascii="Times New Roman" w:hAnsi="Times New Roman"/>
          <w:sz w:val="28"/>
          <w:szCs w:val="28"/>
        </w:rPr>
        <w:t xml:space="preserve"> (10)</w:t>
      </w:r>
    </w:p>
    <w:p w:rsidR="007521BA" w:rsidRPr="0049079F" w:rsidRDefault="007521BA" w:rsidP="007521BA">
      <w:pPr>
        <w:pStyle w:val="ConsNormal"/>
        <w:widowControl/>
        <w:ind w:right="0" w:firstLine="540"/>
        <w:jc w:val="center"/>
        <w:rPr>
          <w:rFonts w:ascii="Times New Roman" w:hAnsi="Times New Roman"/>
          <w:sz w:val="28"/>
          <w:szCs w:val="28"/>
        </w:rPr>
      </w:pPr>
    </w:p>
    <w:p w:rsidR="007521BA" w:rsidRPr="0049079F" w:rsidRDefault="007521BA" w:rsidP="007521B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где:</w:t>
      </w:r>
    </w:p>
    <w:p w:rsidR="007521BA" w:rsidRPr="0049079F" w:rsidRDefault="007521BA" w:rsidP="007521BA">
      <w:pPr>
        <w:pStyle w:val="ConsNormal"/>
        <w:widowControl/>
        <w:ind w:right="0" w:firstLine="540"/>
        <w:jc w:val="both"/>
        <w:rPr>
          <w:rFonts w:ascii="Times New Roman" w:hAnsi="Times New Roman"/>
          <w:sz w:val="28"/>
          <w:szCs w:val="28"/>
        </w:rPr>
      </w:pPr>
      <w:proofErr w:type="spellStart"/>
      <w:r w:rsidRPr="0049079F">
        <w:rPr>
          <w:rFonts w:ascii="Times New Roman" w:hAnsi="Times New Roman"/>
          <w:sz w:val="28"/>
          <w:szCs w:val="28"/>
        </w:rPr>
        <w:t>ККУмсуi</w:t>
      </w:r>
      <w:proofErr w:type="spellEnd"/>
      <w:r w:rsidRPr="0049079F">
        <w:rPr>
          <w:rFonts w:ascii="Times New Roman" w:hAnsi="Times New Roman"/>
          <w:sz w:val="28"/>
          <w:szCs w:val="28"/>
        </w:rPr>
        <w:t xml:space="preserve"> - коэффициент предоставления коммунальных услуг по отрасли "Местное самоуправление" в i-м поселении,</w:t>
      </w:r>
    </w:p>
    <w:p w:rsidR="007521BA" w:rsidRPr="0049079F" w:rsidRDefault="007521BA" w:rsidP="007521BA">
      <w:pPr>
        <w:autoSpaceDE w:val="0"/>
        <w:autoSpaceDN w:val="0"/>
        <w:adjustRightInd w:val="0"/>
        <w:ind w:firstLine="540"/>
        <w:jc w:val="both"/>
        <w:rPr>
          <w:sz w:val="28"/>
          <w:szCs w:val="28"/>
        </w:rPr>
      </w:pPr>
      <w:proofErr w:type="spellStart"/>
      <w:r w:rsidRPr="0049079F">
        <w:rPr>
          <w:sz w:val="28"/>
          <w:szCs w:val="28"/>
        </w:rPr>
        <w:t>Kмi</w:t>
      </w:r>
      <w:proofErr w:type="spellEnd"/>
      <w:r w:rsidRPr="0049079F">
        <w:rPr>
          <w:sz w:val="28"/>
          <w:szCs w:val="28"/>
        </w:rPr>
        <w:t xml:space="preserve"> - коэффициент масштаба для i-го поселения;</w:t>
      </w:r>
    </w:p>
    <w:p w:rsidR="007521BA" w:rsidRPr="0049079F" w:rsidRDefault="007521BA" w:rsidP="007521BA">
      <w:pPr>
        <w:autoSpaceDE w:val="0"/>
        <w:autoSpaceDN w:val="0"/>
        <w:adjustRightInd w:val="0"/>
        <w:ind w:firstLine="540"/>
        <w:jc w:val="both"/>
        <w:rPr>
          <w:sz w:val="28"/>
          <w:szCs w:val="28"/>
        </w:rPr>
      </w:pPr>
    </w:p>
    <w:p w:rsidR="007521BA" w:rsidRPr="0049079F" w:rsidRDefault="007521BA" w:rsidP="007521BA">
      <w:pPr>
        <w:autoSpaceDE w:val="0"/>
        <w:autoSpaceDN w:val="0"/>
        <w:adjustRightInd w:val="0"/>
        <w:ind w:firstLine="540"/>
        <w:jc w:val="both"/>
        <w:rPr>
          <w:sz w:val="28"/>
          <w:szCs w:val="28"/>
        </w:rPr>
      </w:pPr>
      <w:r w:rsidRPr="0049079F">
        <w:rPr>
          <w:sz w:val="28"/>
          <w:szCs w:val="28"/>
        </w:rPr>
        <w:t>Коэффициент предоставления коммунальных услуг по отрасли "Местное самоуправление" в i-м поселении (</w:t>
      </w:r>
      <w:proofErr w:type="spellStart"/>
      <w:r w:rsidRPr="0049079F">
        <w:rPr>
          <w:sz w:val="28"/>
          <w:szCs w:val="28"/>
        </w:rPr>
        <w:t>ККУмсуi</w:t>
      </w:r>
      <w:proofErr w:type="spellEnd"/>
      <w:r w:rsidRPr="0049079F">
        <w:rPr>
          <w:sz w:val="28"/>
          <w:szCs w:val="28"/>
        </w:rPr>
        <w:t>) рассчитывается по формуле:</w:t>
      </w:r>
    </w:p>
    <w:p w:rsidR="007521BA" w:rsidRPr="0049079F" w:rsidRDefault="007521BA" w:rsidP="007521BA">
      <w:pPr>
        <w:autoSpaceDE w:val="0"/>
        <w:autoSpaceDN w:val="0"/>
        <w:adjustRightInd w:val="0"/>
        <w:ind w:firstLine="540"/>
        <w:jc w:val="both"/>
        <w:rPr>
          <w:sz w:val="28"/>
          <w:szCs w:val="28"/>
        </w:rPr>
      </w:pPr>
    </w:p>
    <w:p w:rsidR="007521BA" w:rsidRPr="0049079F" w:rsidRDefault="007521BA" w:rsidP="007521BA">
      <w:pPr>
        <w:autoSpaceDE w:val="0"/>
        <w:autoSpaceDN w:val="0"/>
        <w:adjustRightInd w:val="0"/>
        <w:ind w:firstLine="540"/>
        <w:jc w:val="both"/>
        <w:rPr>
          <w:sz w:val="28"/>
          <w:szCs w:val="28"/>
        </w:rPr>
      </w:pPr>
      <w:proofErr w:type="spellStart"/>
      <w:r w:rsidRPr="0049079F">
        <w:rPr>
          <w:sz w:val="28"/>
          <w:szCs w:val="28"/>
        </w:rPr>
        <w:t>ККУмсуi</w:t>
      </w:r>
      <w:proofErr w:type="spellEnd"/>
      <w:r w:rsidRPr="0049079F">
        <w:rPr>
          <w:sz w:val="28"/>
          <w:szCs w:val="28"/>
        </w:rPr>
        <w:t xml:space="preserve"> = (1 + </w:t>
      </w:r>
      <w:proofErr w:type="spellStart"/>
      <w:r w:rsidRPr="0049079F">
        <w:rPr>
          <w:sz w:val="28"/>
          <w:szCs w:val="28"/>
        </w:rPr>
        <w:t>РКУмсуi</w:t>
      </w:r>
      <w:proofErr w:type="spellEnd"/>
      <w:r w:rsidRPr="0049079F">
        <w:rPr>
          <w:sz w:val="28"/>
          <w:szCs w:val="28"/>
        </w:rPr>
        <w:t xml:space="preserve"> / </w:t>
      </w:r>
      <w:proofErr w:type="spellStart"/>
      <w:r w:rsidRPr="0049079F">
        <w:rPr>
          <w:sz w:val="28"/>
          <w:szCs w:val="28"/>
        </w:rPr>
        <w:t>Рмсуi</w:t>
      </w:r>
      <w:proofErr w:type="spellEnd"/>
      <w:r w:rsidRPr="0049079F">
        <w:rPr>
          <w:sz w:val="28"/>
          <w:szCs w:val="28"/>
        </w:rPr>
        <w:t xml:space="preserve">) / (1 + SUM </w:t>
      </w:r>
      <w:proofErr w:type="spellStart"/>
      <w:r w:rsidRPr="0049079F">
        <w:rPr>
          <w:sz w:val="28"/>
          <w:szCs w:val="28"/>
        </w:rPr>
        <w:t>РКУмсуi</w:t>
      </w:r>
      <w:proofErr w:type="spellEnd"/>
      <w:r w:rsidRPr="0049079F">
        <w:rPr>
          <w:sz w:val="28"/>
          <w:szCs w:val="28"/>
        </w:rPr>
        <w:t xml:space="preserve"> / SUM </w:t>
      </w:r>
      <w:proofErr w:type="spellStart"/>
      <w:r w:rsidRPr="0049079F">
        <w:rPr>
          <w:sz w:val="28"/>
          <w:szCs w:val="28"/>
        </w:rPr>
        <w:t>Рмсуi</w:t>
      </w:r>
      <w:proofErr w:type="spellEnd"/>
      <w:r w:rsidRPr="0049079F">
        <w:rPr>
          <w:sz w:val="28"/>
          <w:szCs w:val="28"/>
        </w:rPr>
        <w:t>),</w:t>
      </w:r>
    </w:p>
    <w:p w:rsidR="007521BA" w:rsidRPr="0049079F" w:rsidRDefault="007521BA" w:rsidP="007521BA">
      <w:pPr>
        <w:autoSpaceDE w:val="0"/>
        <w:autoSpaceDN w:val="0"/>
        <w:adjustRightInd w:val="0"/>
        <w:ind w:firstLine="540"/>
        <w:jc w:val="both"/>
        <w:rPr>
          <w:sz w:val="28"/>
          <w:szCs w:val="28"/>
        </w:rPr>
      </w:pPr>
    </w:p>
    <w:p w:rsidR="007521BA" w:rsidRPr="0049079F" w:rsidRDefault="007521BA" w:rsidP="007521BA">
      <w:pPr>
        <w:autoSpaceDE w:val="0"/>
        <w:autoSpaceDN w:val="0"/>
        <w:adjustRightInd w:val="0"/>
        <w:ind w:firstLine="540"/>
        <w:jc w:val="both"/>
        <w:rPr>
          <w:sz w:val="28"/>
          <w:szCs w:val="28"/>
        </w:rPr>
      </w:pPr>
      <w:r w:rsidRPr="0049079F">
        <w:rPr>
          <w:sz w:val="28"/>
          <w:szCs w:val="28"/>
        </w:rPr>
        <w:t>где:</w:t>
      </w:r>
    </w:p>
    <w:p w:rsidR="007521BA" w:rsidRPr="0049079F" w:rsidRDefault="007521BA" w:rsidP="007521BA">
      <w:pPr>
        <w:autoSpaceDE w:val="0"/>
        <w:autoSpaceDN w:val="0"/>
        <w:adjustRightInd w:val="0"/>
        <w:ind w:firstLine="540"/>
        <w:jc w:val="both"/>
        <w:rPr>
          <w:sz w:val="28"/>
          <w:szCs w:val="28"/>
        </w:rPr>
      </w:pPr>
      <w:proofErr w:type="spellStart"/>
      <w:r w:rsidRPr="0049079F">
        <w:rPr>
          <w:sz w:val="28"/>
          <w:szCs w:val="28"/>
        </w:rPr>
        <w:lastRenderedPageBreak/>
        <w:t>РКУмсуi</w:t>
      </w:r>
      <w:proofErr w:type="spellEnd"/>
      <w:r w:rsidRPr="0049079F">
        <w:rPr>
          <w:sz w:val="28"/>
          <w:szCs w:val="28"/>
        </w:rPr>
        <w:t xml:space="preserve"> - прогноз расходов на коммунальные услуги по отрасли "Местное самоуправление" в i-м поселении в планируемом году,</w:t>
      </w:r>
    </w:p>
    <w:p w:rsidR="007521BA" w:rsidRPr="0049079F" w:rsidRDefault="007521BA" w:rsidP="007521BA">
      <w:pPr>
        <w:autoSpaceDE w:val="0"/>
        <w:autoSpaceDN w:val="0"/>
        <w:adjustRightInd w:val="0"/>
        <w:ind w:firstLine="540"/>
        <w:jc w:val="both"/>
        <w:rPr>
          <w:sz w:val="28"/>
          <w:szCs w:val="28"/>
        </w:rPr>
      </w:pPr>
      <w:proofErr w:type="spellStart"/>
      <w:r w:rsidRPr="0049079F">
        <w:rPr>
          <w:sz w:val="28"/>
          <w:szCs w:val="28"/>
        </w:rPr>
        <w:t>Рмсуi</w:t>
      </w:r>
      <w:proofErr w:type="spellEnd"/>
      <w:r w:rsidRPr="0049079F">
        <w:rPr>
          <w:sz w:val="28"/>
          <w:szCs w:val="28"/>
        </w:rPr>
        <w:t xml:space="preserve"> - прогноз расходов по отрасли "Местное самоуправление" в i-м поселении в планируемом году.</w:t>
      </w:r>
    </w:p>
    <w:p w:rsidR="007521BA" w:rsidRPr="0049079F" w:rsidRDefault="007521BA" w:rsidP="007521BA">
      <w:pPr>
        <w:autoSpaceDE w:val="0"/>
        <w:autoSpaceDN w:val="0"/>
        <w:adjustRightInd w:val="0"/>
        <w:ind w:firstLine="540"/>
        <w:jc w:val="both"/>
        <w:rPr>
          <w:sz w:val="28"/>
          <w:szCs w:val="28"/>
        </w:rPr>
      </w:pPr>
      <w:r w:rsidRPr="0049079F">
        <w:rPr>
          <w:sz w:val="28"/>
          <w:szCs w:val="28"/>
        </w:rPr>
        <w:t>Коэффициент масштаба для i-го поселения (Км</w:t>
      </w:r>
      <w:proofErr w:type="spellStart"/>
      <w:r w:rsidRPr="0049079F">
        <w:rPr>
          <w:sz w:val="28"/>
          <w:szCs w:val="28"/>
          <w:lang w:val="en-US"/>
        </w:rPr>
        <w:t>i</w:t>
      </w:r>
      <w:proofErr w:type="spellEnd"/>
      <w:r w:rsidRPr="0049079F">
        <w:rPr>
          <w:sz w:val="28"/>
          <w:szCs w:val="28"/>
        </w:rPr>
        <w:t>) рассчитывается по формуле:</w:t>
      </w:r>
    </w:p>
    <w:p w:rsidR="007521BA" w:rsidRPr="0049079F" w:rsidRDefault="007521BA" w:rsidP="007521BA">
      <w:pPr>
        <w:autoSpaceDE w:val="0"/>
        <w:autoSpaceDN w:val="0"/>
        <w:adjustRightInd w:val="0"/>
        <w:ind w:firstLine="540"/>
        <w:jc w:val="both"/>
        <w:rPr>
          <w:sz w:val="28"/>
          <w:szCs w:val="28"/>
        </w:rPr>
      </w:pPr>
    </w:p>
    <w:p w:rsidR="007521BA" w:rsidRPr="0049079F" w:rsidRDefault="007521BA" w:rsidP="007521BA">
      <w:pPr>
        <w:autoSpaceDE w:val="0"/>
        <w:autoSpaceDN w:val="0"/>
        <w:adjustRightInd w:val="0"/>
        <w:ind w:firstLine="540"/>
        <w:jc w:val="both"/>
        <w:rPr>
          <w:sz w:val="28"/>
          <w:szCs w:val="28"/>
          <w:lang w:val="en-US"/>
        </w:rPr>
      </w:pPr>
      <w:r w:rsidRPr="0049079F">
        <w:rPr>
          <w:sz w:val="28"/>
          <w:szCs w:val="28"/>
          <w:lang w:val="en-US"/>
        </w:rPr>
        <w:t>K</w:t>
      </w:r>
      <w:r w:rsidRPr="0049079F">
        <w:rPr>
          <w:sz w:val="28"/>
          <w:szCs w:val="28"/>
        </w:rPr>
        <w:t>м</w:t>
      </w:r>
      <w:proofErr w:type="spellStart"/>
      <w:r w:rsidRPr="0049079F">
        <w:rPr>
          <w:sz w:val="28"/>
          <w:szCs w:val="28"/>
          <w:lang w:val="en-US"/>
        </w:rPr>
        <w:t>i</w:t>
      </w:r>
      <w:proofErr w:type="spellEnd"/>
      <w:r w:rsidRPr="0049079F">
        <w:rPr>
          <w:sz w:val="28"/>
          <w:szCs w:val="28"/>
          <w:lang w:val="en-US"/>
        </w:rPr>
        <w:t xml:space="preserve"> = (0,6 x Ni + 0,4 x </w:t>
      </w:r>
      <w:proofErr w:type="spellStart"/>
      <w:r w:rsidRPr="0049079F">
        <w:rPr>
          <w:sz w:val="28"/>
          <w:szCs w:val="28"/>
          <w:lang w:val="en-US"/>
        </w:rPr>
        <w:t>Ncp</w:t>
      </w:r>
      <w:proofErr w:type="spellEnd"/>
      <w:r w:rsidRPr="0049079F">
        <w:rPr>
          <w:sz w:val="28"/>
          <w:szCs w:val="28"/>
          <w:lang w:val="en-US"/>
        </w:rPr>
        <w:t>) / Ni,</w:t>
      </w:r>
    </w:p>
    <w:p w:rsidR="007521BA" w:rsidRPr="0049079F" w:rsidRDefault="007521BA" w:rsidP="007521BA">
      <w:pPr>
        <w:autoSpaceDE w:val="0"/>
        <w:autoSpaceDN w:val="0"/>
        <w:adjustRightInd w:val="0"/>
        <w:ind w:firstLine="540"/>
        <w:jc w:val="both"/>
        <w:rPr>
          <w:sz w:val="28"/>
          <w:szCs w:val="28"/>
          <w:lang w:val="en-US"/>
        </w:rPr>
      </w:pPr>
    </w:p>
    <w:p w:rsidR="007521BA" w:rsidRPr="0049079F" w:rsidRDefault="007521BA" w:rsidP="007521BA">
      <w:pPr>
        <w:autoSpaceDE w:val="0"/>
        <w:autoSpaceDN w:val="0"/>
        <w:adjustRightInd w:val="0"/>
        <w:ind w:firstLine="540"/>
        <w:jc w:val="both"/>
        <w:rPr>
          <w:sz w:val="28"/>
          <w:szCs w:val="28"/>
        </w:rPr>
      </w:pPr>
      <w:r w:rsidRPr="0049079F">
        <w:rPr>
          <w:sz w:val="28"/>
          <w:szCs w:val="28"/>
        </w:rPr>
        <w:t>где:</w:t>
      </w:r>
    </w:p>
    <w:p w:rsidR="007521BA" w:rsidRPr="0049079F" w:rsidRDefault="007521BA" w:rsidP="007521BA">
      <w:pPr>
        <w:autoSpaceDE w:val="0"/>
        <w:autoSpaceDN w:val="0"/>
        <w:adjustRightInd w:val="0"/>
        <w:ind w:firstLine="540"/>
        <w:jc w:val="both"/>
        <w:rPr>
          <w:sz w:val="28"/>
          <w:szCs w:val="28"/>
        </w:rPr>
      </w:pPr>
      <w:proofErr w:type="spellStart"/>
      <w:r w:rsidRPr="0049079F">
        <w:rPr>
          <w:sz w:val="28"/>
          <w:szCs w:val="28"/>
        </w:rPr>
        <w:t>Ni</w:t>
      </w:r>
      <w:proofErr w:type="spellEnd"/>
      <w:r w:rsidRPr="0049079F">
        <w:rPr>
          <w:sz w:val="28"/>
          <w:szCs w:val="28"/>
        </w:rPr>
        <w:t xml:space="preserve"> - численность постоянного населения i-го поселения;</w:t>
      </w:r>
    </w:p>
    <w:p w:rsidR="007521BA" w:rsidRPr="0049079F" w:rsidRDefault="007521BA" w:rsidP="007521BA">
      <w:pPr>
        <w:autoSpaceDE w:val="0"/>
        <w:autoSpaceDN w:val="0"/>
        <w:adjustRightInd w:val="0"/>
        <w:ind w:firstLine="540"/>
        <w:jc w:val="both"/>
        <w:rPr>
          <w:sz w:val="28"/>
          <w:szCs w:val="28"/>
        </w:rPr>
      </w:pPr>
      <w:proofErr w:type="spellStart"/>
      <w:r w:rsidRPr="0049079F">
        <w:rPr>
          <w:sz w:val="28"/>
          <w:szCs w:val="28"/>
        </w:rPr>
        <w:t>Ncp</w:t>
      </w:r>
      <w:proofErr w:type="spellEnd"/>
      <w:r w:rsidRPr="0049079F">
        <w:rPr>
          <w:sz w:val="28"/>
          <w:szCs w:val="28"/>
        </w:rPr>
        <w:t xml:space="preserve"> - средняя численность постоянного населения поселений муниципального района, определяемая по формуле:</w:t>
      </w:r>
    </w:p>
    <w:p w:rsidR="007521BA" w:rsidRPr="0049079F" w:rsidRDefault="007521BA" w:rsidP="007521BA">
      <w:pPr>
        <w:autoSpaceDE w:val="0"/>
        <w:autoSpaceDN w:val="0"/>
        <w:adjustRightInd w:val="0"/>
        <w:ind w:firstLine="540"/>
        <w:jc w:val="both"/>
        <w:rPr>
          <w:sz w:val="28"/>
          <w:szCs w:val="28"/>
        </w:rPr>
      </w:pPr>
      <w:proofErr w:type="spellStart"/>
      <w:r w:rsidRPr="0049079F">
        <w:rPr>
          <w:sz w:val="28"/>
          <w:szCs w:val="28"/>
        </w:rPr>
        <w:t>Ncp</w:t>
      </w:r>
      <w:proofErr w:type="spellEnd"/>
      <w:r w:rsidRPr="0049079F">
        <w:rPr>
          <w:sz w:val="28"/>
          <w:szCs w:val="28"/>
        </w:rPr>
        <w:t xml:space="preserve"> = N / n,</w:t>
      </w:r>
    </w:p>
    <w:p w:rsidR="007521BA" w:rsidRPr="0049079F" w:rsidRDefault="007521BA" w:rsidP="007521BA">
      <w:pPr>
        <w:autoSpaceDE w:val="0"/>
        <w:autoSpaceDN w:val="0"/>
        <w:adjustRightInd w:val="0"/>
        <w:ind w:firstLine="540"/>
        <w:jc w:val="both"/>
        <w:rPr>
          <w:sz w:val="28"/>
          <w:szCs w:val="28"/>
        </w:rPr>
      </w:pPr>
      <w:r w:rsidRPr="0049079F">
        <w:rPr>
          <w:sz w:val="28"/>
          <w:szCs w:val="28"/>
        </w:rPr>
        <w:t>где:</w:t>
      </w:r>
    </w:p>
    <w:p w:rsidR="007521BA" w:rsidRPr="0049079F" w:rsidRDefault="007521BA" w:rsidP="007521BA">
      <w:pPr>
        <w:autoSpaceDE w:val="0"/>
        <w:autoSpaceDN w:val="0"/>
        <w:adjustRightInd w:val="0"/>
        <w:ind w:firstLine="540"/>
        <w:jc w:val="both"/>
        <w:rPr>
          <w:sz w:val="28"/>
          <w:szCs w:val="28"/>
        </w:rPr>
      </w:pPr>
      <w:r w:rsidRPr="0049079F">
        <w:rPr>
          <w:sz w:val="28"/>
          <w:szCs w:val="28"/>
        </w:rPr>
        <w:t>N - общая численность постоянного населения всех поселений муниципального района;</w:t>
      </w:r>
    </w:p>
    <w:p w:rsidR="007521BA" w:rsidRPr="0049079F" w:rsidRDefault="007521BA" w:rsidP="007521BA">
      <w:pPr>
        <w:autoSpaceDE w:val="0"/>
        <w:autoSpaceDN w:val="0"/>
        <w:adjustRightInd w:val="0"/>
        <w:ind w:firstLine="540"/>
        <w:jc w:val="both"/>
        <w:rPr>
          <w:sz w:val="28"/>
          <w:szCs w:val="28"/>
        </w:rPr>
      </w:pPr>
      <w:r w:rsidRPr="0049079F">
        <w:rPr>
          <w:sz w:val="28"/>
          <w:szCs w:val="28"/>
        </w:rPr>
        <w:t>n - общее количество поселений муниципального района.</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firstLine="570"/>
        <w:jc w:val="both"/>
        <w:rPr>
          <w:rFonts w:ascii="Times New Roman" w:hAnsi="Times New Roman"/>
          <w:b/>
          <w:sz w:val="28"/>
          <w:szCs w:val="28"/>
        </w:rPr>
      </w:pPr>
      <w:r w:rsidRPr="0049079F">
        <w:rPr>
          <w:rFonts w:ascii="Times New Roman" w:hAnsi="Times New Roman"/>
          <w:b/>
          <w:sz w:val="28"/>
          <w:szCs w:val="28"/>
        </w:rPr>
        <w:t>1.2. Индекс  бюджетных   расходов  по   содержанию   объектов внешнего  благоустройства  (</w:t>
      </w:r>
      <w:proofErr w:type="spellStart"/>
      <w:r w:rsidRPr="0049079F">
        <w:rPr>
          <w:rFonts w:ascii="Times New Roman" w:hAnsi="Times New Roman"/>
          <w:b/>
          <w:sz w:val="28"/>
          <w:szCs w:val="28"/>
        </w:rPr>
        <w:t>ИБРбу</w:t>
      </w:r>
      <w:proofErr w:type="spellEnd"/>
      <w:r w:rsidRPr="0049079F">
        <w:rPr>
          <w:rFonts w:ascii="Times New Roman" w:hAnsi="Times New Roman"/>
          <w:b/>
          <w:sz w:val="28"/>
          <w:szCs w:val="28"/>
        </w:rPr>
        <w:t xml:space="preserve">(i))  определяется  по  следующей формуле:                       </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ИБР </w:t>
      </w:r>
      <w:proofErr w:type="spellStart"/>
      <w:r w:rsidRPr="0049079F">
        <w:rPr>
          <w:rFonts w:ascii="Times New Roman" w:hAnsi="Times New Roman"/>
          <w:sz w:val="28"/>
          <w:szCs w:val="28"/>
        </w:rPr>
        <w:t>бу</w:t>
      </w:r>
      <w:proofErr w:type="spellEnd"/>
      <w:r w:rsidRPr="0049079F">
        <w:rPr>
          <w:rFonts w:ascii="Times New Roman" w:hAnsi="Times New Roman"/>
          <w:sz w:val="28"/>
          <w:szCs w:val="28"/>
        </w:rPr>
        <w:t>(i)= К уд</w:t>
      </w:r>
      <w:r w:rsidR="003564A0" w:rsidRPr="0049079F">
        <w:rPr>
          <w:rFonts w:ascii="Times New Roman" w:hAnsi="Times New Roman"/>
          <w:sz w:val="28"/>
          <w:szCs w:val="28"/>
        </w:rPr>
        <w:t xml:space="preserve"> (</w:t>
      </w:r>
      <w:proofErr w:type="spellStart"/>
      <w:r w:rsidR="003564A0" w:rsidRPr="0049079F">
        <w:rPr>
          <w:rFonts w:ascii="Times New Roman" w:hAnsi="Times New Roman"/>
          <w:sz w:val="28"/>
          <w:szCs w:val="28"/>
        </w:rPr>
        <w:t>проч</w:t>
      </w:r>
      <w:proofErr w:type="spellEnd"/>
      <w:r w:rsidR="003564A0" w:rsidRPr="0049079F">
        <w:rPr>
          <w:rFonts w:ascii="Times New Roman" w:hAnsi="Times New Roman"/>
          <w:sz w:val="28"/>
          <w:szCs w:val="28"/>
        </w:rPr>
        <w:t xml:space="preserve">) </w:t>
      </w:r>
      <w:r w:rsidRPr="0049079F">
        <w:rPr>
          <w:rFonts w:ascii="Times New Roman" w:hAnsi="Times New Roman"/>
          <w:sz w:val="28"/>
          <w:szCs w:val="28"/>
        </w:rPr>
        <w:t xml:space="preserve">i x К </w:t>
      </w:r>
      <w:proofErr w:type="spellStart"/>
      <w:r w:rsidRPr="0049079F">
        <w:rPr>
          <w:rFonts w:ascii="Times New Roman" w:hAnsi="Times New Roman"/>
          <w:sz w:val="28"/>
          <w:szCs w:val="28"/>
        </w:rPr>
        <w:t>стр</w:t>
      </w:r>
      <w:proofErr w:type="spellEnd"/>
      <w:r w:rsidRPr="0049079F">
        <w:rPr>
          <w:rFonts w:ascii="Times New Roman" w:hAnsi="Times New Roman"/>
          <w:sz w:val="28"/>
          <w:szCs w:val="28"/>
        </w:rPr>
        <w:t>(</w:t>
      </w:r>
      <w:proofErr w:type="spellStart"/>
      <w:r w:rsidRPr="0049079F">
        <w:rPr>
          <w:rFonts w:ascii="Times New Roman" w:hAnsi="Times New Roman"/>
          <w:sz w:val="28"/>
          <w:szCs w:val="28"/>
        </w:rPr>
        <w:t>бу</w:t>
      </w:r>
      <w:proofErr w:type="spellEnd"/>
      <w:r w:rsidRPr="0049079F">
        <w:rPr>
          <w:rFonts w:ascii="Times New Roman" w:hAnsi="Times New Roman"/>
          <w:sz w:val="28"/>
          <w:szCs w:val="28"/>
        </w:rPr>
        <w:t xml:space="preserve">)i      </w:t>
      </w:r>
      <w:r w:rsidR="002C74BE" w:rsidRPr="0049079F">
        <w:rPr>
          <w:rFonts w:ascii="Times New Roman" w:hAnsi="Times New Roman"/>
          <w:sz w:val="28"/>
          <w:szCs w:val="28"/>
        </w:rPr>
        <w:t xml:space="preserve">      (12)</w:t>
      </w:r>
      <w:r w:rsidRPr="0049079F">
        <w:rPr>
          <w:rFonts w:ascii="Times New Roman" w:hAnsi="Times New Roman"/>
          <w:sz w:val="28"/>
          <w:szCs w:val="28"/>
        </w:rPr>
        <w:t xml:space="preserve">        </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где:</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Kуд</w:t>
      </w:r>
      <w:proofErr w:type="spellEnd"/>
      <w:r w:rsidR="003564A0" w:rsidRPr="0049079F">
        <w:rPr>
          <w:rFonts w:ascii="Times New Roman" w:hAnsi="Times New Roman"/>
          <w:sz w:val="28"/>
          <w:szCs w:val="28"/>
        </w:rPr>
        <w:t xml:space="preserve"> (</w:t>
      </w:r>
      <w:proofErr w:type="spellStart"/>
      <w:r w:rsidR="003564A0" w:rsidRPr="0049079F">
        <w:rPr>
          <w:rFonts w:ascii="Times New Roman" w:hAnsi="Times New Roman"/>
          <w:sz w:val="28"/>
          <w:szCs w:val="28"/>
        </w:rPr>
        <w:t>проч</w:t>
      </w:r>
      <w:proofErr w:type="spellEnd"/>
      <w:r w:rsidR="003564A0" w:rsidRPr="0049079F">
        <w:rPr>
          <w:rFonts w:ascii="Times New Roman" w:hAnsi="Times New Roman"/>
          <w:sz w:val="28"/>
          <w:szCs w:val="28"/>
        </w:rPr>
        <w:t xml:space="preserve">) </w:t>
      </w:r>
      <w:r w:rsidRPr="0049079F">
        <w:rPr>
          <w:rFonts w:ascii="Times New Roman" w:hAnsi="Times New Roman"/>
          <w:sz w:val="28"/>
          <w:szCs w:val="28"/>
        </w:rPr>
        <w:t xml:space="preserve">i - коэффициент удорожания для </w:t>
      </w:r>
      <w:r w:rsidR="003564A0" w:rsidRPr="0049079F">
        <w:rPr>
          <w:rFonts w:ascii="Times New Roman" w:hAnsi="Times New Roman"/>
          <w:sz w:val="28"/>
          <w:szCs w:val="28"/>
        </w:rPr>
        <w:t xml:space="preserve">прочих отраслей </w:t>
      </w:r>
      <w:r w:rsidRPr="0049079F">
        <w:rPr>
          <w:rFonts w:ascii="Times New Roman" w:hAnsi="Times New Roman"/>
          <w:sz w:val="28"/>
          <w:szCs w:val="28"/>
        </w:rPr>
        <w:t>i-го поселения;</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Кстр</w:t>
      </w:r>
      <w:proofErr w:type="spellEnd"/>
      <w:r w:rsidRPr="0049079F">
        <w:rPr>
          <w:rFonts w:ascii="Times New Roman" w:hAnsi="Times New Roman"/>
          <w:sz w:val="28"/>
          <w:szCs w:val="28"/>
        </w:rPr>
        <w:t>(</w:t>
      </w:r>
      <w:proofErr w:type="spellStart"/>
      <w:r w:rsidRPr="0049079F">
        <w:rPr>
          <w:rFonts w:ascii="Times New Roman" w:hAnsi="Times New Roman"/>
          <w:sz w:val="28"/>
          <w:szCs w:val="28"/>
        </w:rPr>
        <w:t>бу</w:t>
      </w:r>
      <w:proofErr w:type="spellEnd"/>
      <w:r w:rsidRPr="0049079F">
        <w:rPr>
          <w:rFonts w:ascii="Times New Roman" w:hAnsi="Times New Roman"/>
          <w:sz w:val="28"/>
          <w:szCs w:val="28"/>
        </w:rPr>
        <w:t>)i - поправочный коэффициент для  i-го  поселения на структуру спроса по  содержанию  объектов  внешнего благоустройства:</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Ул</w:t>
      </w:r>
      <w:proofErr w:type="spellEnd"/>
      <w:r w:rsidRPr="0049079F">
        <w:rPr>
          <w:rFonts w:ascii="Times New Roman" w:hAnsi="Times New Roman"/>
          <w:sz w:val="28"/>
          <w:szCs w:val="28"/>
          <w:lang w:val="en-US"/>
        </w:rPr>
        <w:t>i</w:t>
      </w:r>
      <w:r w:rsidRPr="0049079F">
        <w:rPr>
          <w:rFonts w:ascii="Times New Roman" w:hAnsi="Times New Roman"/>
          <w:sz w:val="28"/>
          <w:szCs w:val="28"/>
        </w:rPr>
        <w:t xml:space="preserve"> - ДТ</w:t>
      </w:r>
      <w:r w:rsidRPr="0049079F">
        <w:rPr>
          <w:rFonts w:ascii="Times New Roman" w:hAnsi="Times New Roman"/>
          <w:sz w:val="28"/>
          <w:szCs w:val="28"/>
          <w:lang w:val="en-US"/>
        </w:rPr>
        <w:t>i</w:t>
      </w:r>
      <w:r w:rsidRPr="0049079F">
        <w:rPr>
          <w:rFonts w:ascii="Times New Roman" w:hAnsi="Times New Roman"/>
          <w:sz w:val="28"/>
          <w:szCs w:val="28"/>
        </w:rPr>
        <w:t xml:space="preserve"> + Дор</w:t>
      </w:r>
      <w:r w:rsidRPr="0049079F">
        <w:rPr>
          <w:rFonts w:ascii="Times New Roman" w:hAnsi="Times New Roman"/>
          <w:sz w:val="28"/>
          <w:szCs w:val="28"/>
          <w:lang w:val="en-US"/>
        </w:rPr>
        <w:t>i</w:t>
      </w:r>
      <w:r w:rsidRPr="0049079F">
        <w:rPr>
          <w:rFonts w:ascii="Times New Roman" w:hAnsi="Times New Roman"/>
          <w:sz w:val="28"/>
          <w:szCs w:val="28"/>
        </w:rPr>
        <w:t xml:space="preserve">           </w:t>
      </w:r>
      <w:r w:rsidRPr="0049079F">
        <w:rPr>
          <w:rFonts w:ascii="Times New Roman" w:hAnsi="Times New Roman"/>
          <w:sz w:val="28"/>
          <w:szCs w:val="28"/>
          <w:lang w:val="en-US"/>
        </w:rPr>
        <w:t>N</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Кстр</w:t>
      </w:r>
      <w:proofErr w:type="spellEnd"/>
      <w:r w:rsidRPr="0049079F">
        <w:rPr>
          <w:rFonts w:ascii="Times New Roman" w:hAnsi="Times New Roman"/>
          <w:sz w:val="28"/>
          <w:szCs w:val="28"/>
        </w:rPr>
        <w:t>(</w:t>
      </w:r>
      <w:proofErr w:type="spellStart"/>
      <w:r w:rsidRPr="0049079F">
        <w:rPr>
          <w:rFonts w:ascii="Times New Roman" w:hAnsi="Times New Roman"/>
          <w:sz w:val="28"/>
          <w:szCs w:val="28"/>
        </w:rPr>
        <w:t>бу</w:t>
      </w:r>
      <w:proofErr w:type="spellEnd"/>
      <w:r w:rsidRPr="0049079F">
        <w:rPr>
          <w:rFonts w:ascii="Times New Roman" w:hAnsi="Times New Roman"/>
          <w:sz w:val="28"/>
          <w:szCs w:val="28"/>
        </w:rPr>
        <w:t>)</w:t>
      </w:r>
      <w:r w:rsidRPr="0049079F">
        <w:rPr>
          <w:rFonts w:ascii="Times New Roman" w:hAnsi="Times New Roman"/>
          <w:sz w:val="28"/>
          <w:szCs w:val="28"/>
          <w:lang w:val="en-US"/>
        </w:rPr>
        <w:t>i</w:t>
      </w:r>
      <w:r w:rsidRPr="0049079F">
        <w:rPr>
          <w:rFonts w:ascii="Times New Roman" w:hAnsi="Times New Roman"/>
          <w:sz w:val="28"/>
          <w:szCs w:val="28"/>
        </w:rPr>
        <w:t xml:space="preserve"> =    -------------------------  </w:t>
      </w:r>
      <w:r w:rsidRPr="0049079F">
        <w:rPr>
          <w:rFonts w:ascii="Times New Roman" w:hAnsi="Times New Roman"/>
          <w:sz w:val="28"/>
          <w:szCs w:val="28"/>
          <w:lang w:val="en-US"/>
        </w:rPr>
        <w:t>x</w:t>
      </w:r>
      <w:r w:rsidRPr="0049079F">
        <w:rPr>
          <w:rFonts w:ascii="Times New Roman" w:hAnsi="Times New Roman"/>
          <w:sz w:val="28"/>
          <w:szCs w:val="28"/>
        </w:rPr>
        <w:t xml:space="preserve">  ----      </w:t>
      </w:r>
      <w:r w:rsidR="002C74BE" w:rsidRPr="0049079F">
        <w:rPr>
          <w:rFonts w:ascii="Times New Roman" w:hAnsi="Times New Roman"/>
          <w:sz w:val="28"/>
          <w:szCs w:val="28"/>
        </w:rPr>
        <w:t xml:space="preserve">     (13)</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Ул</w:t>
      </w:r>
      <w:proofErr w:type="spellEnd"/>
      <w:r w:rsidRPr="0049079F">
        <w:rPr>
          <w:rFonts w:ascii="Times New Roman" w:hAnsi="Times New Roman"/>
          <w:sz w:val="28"/>
          <w:szCs w:val="28"/>
        </w:rPr>
        <w:t xml:space="preserve"> - ДТ + Дор            </w:t>
      </w:r>
      <w:r w:rsidRPr="0049079F">
        <w:rPr>
          <w:rFonts w:ascii="Times New Roman" w:hAnsi="Times New Roman"/>
          <w:sz w:val="28"/>
          <w:szCs w:val="28"/>
          <w:lang w:val="en-US"/>
        </w:rPr>
        <w:t>N</w:t>
      </w:r>
      <w:r w:rsidRPr="0049079F">
        <w:rPr>
          <w:rFonts w:ascii="Times New Roman" w:hAnsi="Times New Roman"/>
          <w:sz w:val="28"/>
          <w:szCs w:val="28"/>
        </w:rPr>
        <w:t>i</w:t>
      </w:r>
    </w:p>
    <w:p w:rsidR="00DF22FA" w:rsidRPr="0049079F" w:rsidRDefault="00DF22FA" w:rsidP="00DF22FA">
      <w:pPr>
        <w:pStyle w:val="ConsNonformat"/>
        <w:widowControl/>
        <w:ind w:right="0"/>
        <w:rPr>
          <w:rFonts w:ascii="Times New Roman" w:hAnsi="Times New Roman"/>
          <w:sz w:val="28"/>
          <w:szCs w:val="28"/>
        </w:rPr>
      </w:pP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где:</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Улi</w:t>
      </w:r>
      <w:proofErr w:type="spellEnd"/>
      <w:r w:rsidRPr="0049079F">
        <w:rPr>
          <w:rFonts w:ascii="Times New Roman" w:hAnsi="Times New Roman"/>
          <w:sz w:val="28"/>
          <w:szCs w:val="28"/>
        </w:rPr>
        <w:t xml:space="preserve"> - протяженность улично-дорожной  сети  (включая  проезды, площади   и  т.д.), находящейся  в  ведении  i-го  поселения, на последнюю отчетную дату (км);</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Ул</w:t>
      </w:r>
      <w:proofErr w:type="spellEnd"/>
      <w:r w:rsidRPr="0049079F">
        <w:rPr>
          <w:rFonts w:ascii="Times New Roman" w:hAnsi="Times New Roman"/>
          <w:sz w:val="28"/>
          <w:szCs w:val="28"/>
        </w:rPr>
        <w:t xml:space="preserve"> - общая   протяженность   улично-дорожной   сети  (включая проезды, площади  и т.д.),  находящейся  в  ведении  поселений муниципального района, на последнюю отчетную дату (км);</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ДТi</w:t>
      </w:r>
      <w:proofErr w:type="spellEnd"/>
      <w:r w:rsidRPr="0049079F">
        <w:rPr>
          <w:rFonts w:ascii="Times New Roman" w:hAnsi="Times New Roman"/>
          <w:sz w:val="28"/>
          <w:szCs w:val="28"/>
        </w:rPr>
        <w:t xml:space="preserve"> - протяженность  улично-дорожной   сети    для   проезда транзитного транспорта, находящейся в ведении i-го  поселения, на последнюю отчетную дату (км);</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lastRenderedPageBreak/>
        <w:t xml:space="preserve">     ДT - общая протяженность  улично-дорожной  сети  для  проезда транзитного  транспорта,  находящейся  в   ведении   поселений муниципального района, на последнюю отчетную дату (км);</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Дорi</w:t>
      </w:r>
      <w:proofErr w:type="spellEnd"/>
      <w:r w:rsidRPr="0049079F">
        <w:rPr>
          <w:rFonts w:ascii="Times New Roman" w:hAnsi="Times New Roman"/>
          <w:sz w:val="28"/>
          <w:szCs w:val="28"/>
        </w:rPr>
        <w:t xml:space="preserve"> - протяженность автомобильных дорог  общего  пользования муниципального значения i-го поселения по  данным на последнюю отчетную дату (км);</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Дор - общая   протяженность   автомобильных    дорог   общего пользования муниципального значения по поселениям муниципального района на последнюю отчетную дату (км);</w:t>
      </w:r>
    </w:p>
    <w:p w:rsidR="00DF22FA" w:rsidRPr="0049079F" w:rsidRDefault="00DF22FA" w:rsidP="00DF22FA">
      <w:pPr>
        <w:pStyle w:val="ConsNonformat"/>
        <w:widowControl/>
        <w:ind w:right="0"/>
        <w:jc w:val="both"/>
        <w:rPr>
          <w:rFonts w:ascii="Times New Roman" w:hAnsi="Times New Roman"/>
          <w:sz w:val="28"/>
          <w:szCs w:val="28"/>
        </w:rPr>
      </w:pPr>
      <w:r w:rsidRPr="0049079F">
        <w:rPr>
          <w:rFonts w:ascii="Times New Roman" w:hAnsi="Times New Roman"/>
          <w:sz w:val="28"/>
          <w:szCs w:val="28"/>
        </w:rPr>
        <w:t xml:space="preserve">    </w:t>
      </w:r>
    </w:p>
    <w:p w:rsidR="00DF22FA" w:rsidRPr="0049079F" w:rsidRDefault="00DF22FA" w:rsidP="00DF22FA">
      <w:pPr>
        <w:pStyle w:val="ConsNormal"/>
        <w:widowControl/>
        <w:ind w:right="0" w:firstLine="540"/>
        <w:jc w:val="both"/>
        <w:rPr>
          <w:rFonts w:ascii="Times New Roman" w:hAnsi="Times New Roman"/>
          <w:b/>
          <w:sz w:val="28"/>
          <w:szCs w:val="28"/>
        </w:rPr>
      </w:pPr>
      <w:r w:rsidRPr="0049079F">
        <w:rPr>
          <w:rFonts w:ascii="Times New Roman" w:hAnsi="Times New Roman"/>
          <w:b/>
          <w:sz w:val="28"/>
          <w:szCs w:val="28"/>
        </w:rPr>
        <w:t>1.3. Индекс бюджетных расходов поселения по прочим отраслям (</w:t>
      </w:r>
      <w:proofErr w:type="spellStart"/>
      <w:r w:rsidRPr="0049079F">
        <w:rPr>
          <w:rFonts w:ascii="Times New Roman" w:hAnsi="Times New Roman"/>
          <w:b/>
          <w:sz w:val="28"/>
          <w:szCs w:val="28"/>
        </w:rPr>
        <w:t>ИБРпроч</w:t>
      </w:r>
      <w:proofErr w:type="spellEnd"/>
      <w:r w:rsidRPr="0049079F">
        <w:rPr>
          <w:rFonts w:ascii="Times New Roman" w:hAnsi="Times New Roman"/>
          <w:b/>
          <w:sz w:val="28"/>
          <w:szCs w:val="28"/>
        </w:rPr>
        <w:t>(i)) определяется по следующей формуле:</w:t>
      </w:r>
    </w:p>
    <w:p w:rsidR="00DF22FA" w:rsidRPr="0049079F" w:rsidRDefault="00DF22FA" w:rsidP="00DF22FA">
      <w:pPr>
        <w:pStyle w:val="ConsNonformat"/>
        <w:widowControl/>
        <w:ind w:right="0"/>
        <w:rPr>
          <w:rFonts w:ascii="Times New Roman" w:hAnsi="Times New Roman"/>
          <w:sz w:val="28"/>
          <w:szCs w:val="28"/>
        </w:rPr>
      </w:pPr>
    </w:p>
    <w:p w:rsidR="003564A0"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roofErr w:type="spellStart"/>
      <w:r w:rsidRPr="0049079F">
        <w:rPr>
          <w:rFonts w:ascii="Times New Roman" w:hAnsi="Times New Roman"/>
          <w:sz w:val="28"/>
          <w:szCs w:val="28"/>
        </w:rPr>
        <w:t>ИБРпроч</w:t>
      </w:r>
      <w:proofErr w:type="spellEnd"/>
      <w:r w:rsidRPr="0049079F">
        <w:rPr>
          <w:rFonts w:ascii="Times New Roman" w:hAnsi="Times New Roman"/>
          <w:sz w:val="28"/>
          <w:szCs w:val="28"/>
        </w:rPr>
        <w:t xml:space="preserve">(i) = </w:t>
      </w:r>
      <w:proofErr w:type="spellStart"/>
      <w:r w:rsidRPr="0049079F">
        <w:rPr>
          <w:rFonts w:ascii="Times New Roman" w:hAnsi="Times New Roman"/>
          <w:sz w:val="28"/>
          <w:szCs w:val="28"/>
        </w:rPr>
        <w:t>Kуд</w:t>
      </w:r>
      <w:proofErr w:type="spellEnd"/>
      <w:r w:rsidR="003564A0" w:rsidRPr="0049079F">
        <w:rPr>
          <w:rFonts w:ascii="Times New Roman" w:hAnsi="Times New Roman"/>
          <w:sz w:val="28"/>
          <w:szCs w:val="28"/>
        </w:rPr>
        <w:t xml:space="preserve"> (</w:t>
      </w:r>
      <w:proofErr w:type="spellStart"/>
      <w:r w:rsidR="003564A0" w:rsidRPr="0049079F">
        <w:rPr>
          <w:rFonts w:ascii="Times New Roman" w:hAnsi="Times New Roman"/>
          <w:sz w:val="28"/>
          <w:szCs w:val="28"/>
        </w:rPr>
        <w:t>проч</w:t>
      </w:r>
      <w:proofErr w:type="spellEnd"/>
      <w:r w:rsidR="003564A0" w:rsidRPr="0049079F">
        <w:rPr>
          <w:rFonts w:ascii="Times New Roman" w:hAnsi="Times New Roman"/>
          <w:sz w:val="28"/>
          <w:szCs w:val="28"/>
        </w:rPr>
        <w:t xml:space="preserve">) </w:t>
      </w:r>
      <w:r w:rsidR="00465E24" w:rsidRPr="0049079F">
        <w:rPr>
          <w:rFonts w:ascii="Times New Roman" w:hAnsi="Times New Roman"/>
          <w:sz w:val="28"/>
          <w:szCs w:val="28"/>
        </w:rPr>
        <w:t>i х</w:t>
      </w:r>
      <w:r w:rsidRPr="0049079F">
        <w:rPr>
          <w:rFonts w:ascii="Times New Roman" w:hAnsi="Times New Roman"/>
          <w:sz w:val="28"/>
          <w:szCs w:val="28"/>
        </w:rPr>
        <w:t xml:space="preserve"> </w:t>
      </w:r>
      <w:proofErr w:type="spellStart"/>
      <w:r w:rsidR="00465E24" w:rsidRPr="0049079F">
        <w:rPr>
          <w:rFonts w:ascii="Times New Roman" w:hAnsi="Times New Roman"/>
          <w:sz w:val="28"/>
          <w:szCs w:val="28"/>
        </w:rPr>
        <w:t>Кмi</w:t>
      </w:r>
      <w:proofErr w:type="spellEnd"/>
      <w:r w:rsidRPr="0049079F">
        <w:rPr>
          <w:rFonts w:ascii="Times New Roman" w:hAnsi="Times New Roman"/>
          <w:sz w:val="28"/>
          <w:szCs w:val="28"/>
        </w:rPr>
        <w:t xml:space="preserve">   </w:t>
      </w:r>
      <w:r w:rsidR="002C74BE" w:rsidRPr="0049079F">
        <w:rPr>
          <w:rFonts w:ascii="Times New Roman" w:hAnsi="Times New Roman"/>
          <w:sz w:val="28"/>
          <w:szCs w:val="28"/>
        </w:rPr>
        <w:t xml:space="preserve">           (14)</w:t>
      </w:r>
    </w:p>
    <w:p w:rsidR="00DF22FA" w:rsidRPr="0049079F" w:rsidRDefault="00DF22FA" w:rsidP="00DF22FA">
      <w:pPr>
        <w:pStyle w:val="ConsNonformat"/>
        <w:widowControl/>
        <w:ind w:right="0"/>
        <w:rPr>
          <w:rFonts w:ascii="Times New Roman" w:hAnsi="Times New Roman"/>
          <w:sz w:val="28"/>
          <w:szCs w:val="28"/>
        </w:rPr>
      </w:pPr>
      <w:r w:rsidRPr="0049079F">
        <w:rPr>
          <w:rFonts w:ascii="Times New Roman" w:hAnsi="Times New Roman"/>
          <w:sz w:val="28"/>
          <w:szCs w:val="28"/>
        </w:rPr>
        <w:t xml:space="preserve">    </w:t>
      </w:r>
    </w:p>
    <w:p w:rsidR="00DF22FA" w:rsidRPr="0049079F" w:rsidRDefault="00DF22FA" w:rsidP="00DF22FA">
      <w:pPr>
        <w:pStyle w:val="ConsNormal"/>
        <w:widowControl/>
        <w:ind w:right="0" w:firstLine="540"/>
        <w:jc w:val="both"/>
        <w:rPr>
          <w:rFonts w:ascii="Times New Roman" w:hAnsi="Times New Roman"/>
          <w:sz w:val="28"/>
          <w:szCs w:val="28"/>
        </w:rPr>
      </w:pPr>
      <w:r w:rsidRPr="0049079F">
        <w:rPr>
          <w:rFonts w:ascii="Times New Roman" w:hAnsi="Times New Roman"/>
          <w:sz w:val="28"/>
          <w:szCs w:val="28"/>
        </w:rPr>
        <w:t>где:</w:t>
      </w:r>
    </w:p>
    <w:p w:rsidR="003564A0" w:rsidRPr="0049079F" w:rsidRDefault="003564A0" w:rsidP="00DF22FA">
      <w:pPr>
        <w:pStyle w:val="ConsNormal"/>
        <w:widowControl/>
        <w:ind w:right="0" w:firstLine="540"/>
        <w:jc w:val="both"/>
        <w:rPr>
          <w:rFonts w:ascii="Times New Roman" w:hAnsi="Times New Roman"/>
          <w:sz w:val="28"/>
          <w:szCs w:val="28"/>
        </w:rPr>
      </w:pPr>
    </w:p>
    <w:p w:rsidR="00DF22FA" w:rsidRPr="0049079F" w:rsidRDefault="00DF22FA" w:rsidP="00DF22FA">
      <w:pPr>
        <w:pStyle w:val="ConsNormal"/>
        <w:widowControl/>
        <w:ind w:right="0" w:firstLine="540"/>
        <w:jc w:val="both"/>
        <w:rPr>
          <w:rFonts w:ascii="Times New Roman" w:hAnsi="Times New Roman"/>
          <w:sz w:val="28"/>
          <w:szCs w:val="28"/>
        </w:rPr>
      </w:pPr>
      <w:proofErr w:type="spellStart"/>
      <w:r w:rsidRPr="0049079F">
        <w:rPr>
          <w:rFonts w:ascii="Times New Roman" w:hAnsi="Times New Roman"/>
          <w:sz w:val="28"/>
          <w:szCs w:val="28"/>
        </w:rPr>
        <w:t>Kуд</w:t>
      </w:r>
      <w:proofErr w:type="spellEnd"/>
      <w:r w:rsidR="003564A0" w:rsidRPr="0049079F">
        <w:rPr>
          <w:rFonts w:ascii="Times New Roman" w:hAnsi="Times New Roman"/>
          <w:sz w:val="28"/>
          <w:szCs w:val="28"/>
        </w:rPr>
        <w:t xml:space="preserve"> (</w:t>
      </w:r>
      <w:proofErr w:type="spellStart"/>
      <w:r w:rsidR="003564A0" w:rsidRPr="0049079F">
        <w:rPr>
          <w:rFonts w:ascii="Times New Roman" w:hAnsi="Times New Roman"/>
          <w:sz w:val="28"/>
          <w:szCs w:val="28"/>
        </w:rPr>
        <w:t>проч</w:t>
      </w:r>
      <w:proofErr w:type="spellEnd"/>
      <w:r w:rsidR="003564A0" w:rsidRPr="0049079F">
        <w:rPr>
          <w:rFonts w:ascii="Times New Roman" w:hAnsi="Times New Roman"/>
          <w:sz w:val="28"/>
          <w:szCs w:val="28"/>
        </w:rPr>
        <w:t xml:space="preserve">) </w:t>
      </w:r>
      <w:r w:rsidRPr="0049079F">
        <w:rPr>
          <w:rFonts w:ascii="Times New Roman" w:hAnsi="Times New Roman"/>
          <w:sz w:val="28"/>
          <w:szCs w:val="28"/>
        </w:rPr>
        <w:t xml:space="preserve">i - коэффициент удорожания для </w:t>
      </w:r>
      <w:r w:rsidR="003564A0" w:rsidRPr="0049079F">
        <w:rPr>
          <w:rFonts w:ascii="Times New Roman" w:hAnsi="Times New Roman"/>
          <w:sz w:val="28"/>
          <w:szCs w:val="28"/>
        </w:rPr>
        <w:t xml:space="preserve">прочих отраслей для </w:t>
      </w:r>
      <w:r w:rsidRPr="0049079F">
        <w:rPr>
          <w:rFonts w:ascii="Times New Roman" w:hAnsi="Times New Roman"/>
          <w:sz w:val="28"/>
          <w:szCs w:val="28"/>
        </w:rPr>
        <w:t>i-го поселения.</w:t>
      </w:r>
    </w:p>
    <w:p w:rsidR="00465E24" w:rsidRPr="0049079F" w:rsidRDefault="00465E24" w:rsidP="00465E24">
      <w:pPr>
        <w:autoSpaceDE w:val="0"/>
        <w:autoSpaceDN w:val="0"/>
        <w:adjustRightInd w:val="0"/>
        <w:ind w:firstLine="540"/>
        <w:jc w:val="both"/>
        <w:rPr>
          <w:sz w:val="28"/>
          <w:szCs w:val="28"/>
        </w:rPr>
      </w:pPr>
      <w:proofErr w:type="spellStart"/>
      <w:r w:rsidRPr="0049079F">
        <w:rPr>
          <w:sz w:val="28"/>
          <w:szCs w:val="28"/>
        </w:rPr>
        <w:t>Kmi</w:t>
      </w:r>
      <w:proofErr w:type="spellEnd"/>
      <w:r w:rsidRPr="0049079F">
        <w:rPr>
          <w:sz w:val="28"/>
          <w:szCs w:val="28"/>
        </w:rPr>
        <w:t xml:space="preserve"> - коэффициент масштаба для i-го поселения</w:t>
      </w:r>
    </w:p>
    <w:p w:rsidR="00465E24" w:rsidRPr="0049079F" w:rsidRDefault="00465E24" w:rsidP="00465E24">
      <w:pPr>
        <w:autoSpaceDE w:val="0"/>
        <w:autoSpaceDN w:val="0"/>
        <w:adjustRightInd w:val="0"/>
        <w:ind w:firstLine="540"/>
        <w:jc w:val="both"/>
        <w:rPr>
          <w:sz w:val="28"/>
          <w:szCs w:val="28"/>
          <w:lang w:val="en-US"/>
        </w:rPr>
      </w:pPr>
      <w:proofErr w:type="spellStart"/>
      <w:r w:rsidRPr="0049079F">
        <w:rPr>
          <w:sz w:val="28"/>
          <w:szCs w:val="28"/>
          <w:lang w:val="en-US"/>
        </w:rPr>
        <w:t>Kmi</w:t>
      </w:r>
      <w:proofErr w:type="spellEnd"/>
      <w:r w:rsidRPr="0049079F">
        <w:rPr>
          <w:sz w:val="28"/>
          <w:szCs w:val="28"/>
          <w:lang w:val="en-US"/>
        </w:rPr>
        <w:t xml:space="preserve"> = (0,6 x Ni + 0,4 x </w:t>
      </w:r>
      <w:proofErr w:type="spellStart"/>
      <w:r w:rsidRPr="0049079F">
        <w:rPr>
          <w:sz w:val="28"/>
          <w:szCs w:val="28"/>
          <w:lang w:val="en-US"/>
        </w:rPr>
        <w:t>Ncp</w:t>
      </w:r>
      <w:proofErr w:type="spellEnd"/>
      <w:r w:rsidRPr="0049079F">
        <w:rPr>
          <w:sz w:val="28"/>
          <w:szCs w:val="28"/>
          <w:lang w:val="en-US"/>
        </w:rPr>
        <w:t>) / Ni,</w:t>
      </w:r>
    </w:p>
    <w:p w:rsidR="00465E24" w:rsidRPr="0049079F" w:rsidRDefault="00465E24" w:rsidP="00465E24">
      <w:pPr>
        <w:autoSpaceDE w:val="0"/>
        <w:autoSpaceDN w:val="0"/>
        <w:adjustRightInd w:val="0"/>
        <w:ind w:firstLine="540"/>
        <w:jc w:val="both"/>
        <w:rPr>
          <w:sz w:val="28"/>
          <w:szCs w:val="28"/>
        </w:rPr>
      </w:pPr>
    </w:p>
    <w:p w:rsidR="00465E24" w:rsidRPr="0049079F" w:rsidRDefault="00465E24" w:rsidP="00465E24">
      <w:pPr>
        <w:autoSpaceDE w:val="0"/>
        <w:autoSpaceDN w:val="0"/>
        <w:adjustRightInd w:val="0"/>
        <w:ind w:firstLine="540"/>
        <w:jc w:val="both"/>
        <w:rPr>
          <w:sz w:val="28"/>
          <w:szCs w:val="28"/>
        </w:rPr>
      </w:pPr>
      <w:r w:rsidRPr="0049079F">
        <w:rPr>
          <w:sz w:val="28"/>
          <w:szCs w:val="28"/>
        </w:rPr>
        <w:t>где:</w:t>
      </w:r>
    </w:p>
    <w:p w:rsidR="00465E24" w:rsidRPr="0049079F" w:rsidRDefault="00465E24" w:rsidP="00465E24">
      <w:pPr>
        <w:autoSpaceDE w:val="0"/>
        <w:autoSpaceDN w:val="0"/>
        <w:adjustRightInd w:val="0"/>
        <w:ind w:firstLine="540"/>
        <w:jc w:val="both"/>
        <w:rPr>
          <w:sz w:val="28"/>
          <w:szCs w:val="28"/>
        </w:rPr>
      </w:pPr>
      <w:proofErr w:type="spellStart"/>
      <w:r w:rsidRPr="0049079F">
        <w:rPr>
          <w:sz w:val="28"/>
          <w:szCs w:val="28"/>
        </w:rPr>
        <w:t>Ni</w:t>
      </w:r>
      <w:proofErr w:type="spellEnd"/>
      <w:r w:rsidRPr="0049079F">
        <w:rPr>
          <w:sz w:val="28"/>
          <w:szCs w:val="28"/>
        </w:rPr>
        <w:t xml:space="preserve"> - численность постоянного населения i-го поселения;</w:t>
      </w:r>
    </w:p>
    <w:p w:rsidR="00465E24" w:rsidRPr="0049079F" w:rsidRDefault="00465E24" w:rsidP="00465E24">
      <w:pPr>
        <w:autoSpaceDE w:val="0"/>
        <w:autoSpaceDN w:val="0"/>
        <w:adjustRightInd w:val="0"/>
        <w:ind w:firstLine="540"/>
        <w:jc w:val="both"/>
        <w:rPr>
          <w:sz w:val="28"/>
          <w:szCs w:val="28"/>
        </w:rPr>
      </w:pPr>
      <w:proofErr w:type="spellStart"/>
      <w:r w:rsidRPr="0049079F">
        <w:rPr>
          <w:sz w:val="28"/>
          <w:szCs w:val="28"/>
        </w:rPr>
        <w:t>Ncp</w:t>
      </w:r>
      <w:proofErr w:type="spellEnd"/>
      <w:r w:rsidRPr="0049079F">
        <w:rPr>
          <w:sz w:val="28"/>
          <w:szCs w:val="28"/>
        </w:rPr>
        <w:t xml:space="preserve"> - средняя численность постоянного населения поселений муниципального района, определяемая по формуле:</w:t>
      </w:r>
    </w:p>
    <w:p w:rsidR="00465E24" w:rsidRPr="0049079F" w:rsidRDefault="00465E24" w:rsidP="00465E24">
      <w:pPr>
        <w:autoSpaceDE w:val="0"/>
        <w:autoSpaceDN w:val="0"/>
        <w:adjustRightInd w:val="0"/>
        <w:ind w:firstLine="540"/>
        <w:jc w:val="both"/>
        <w:rPr>
          <w:sz w:val="28"/>
          <w:szCs w:val="28"/>
        </w:rPr>
      </w:pPr>
      <w:proofErr w:type="spellStart"/>
      <w:r w:rsidRPr="0049079F">
        <w:rPr>
          <w:sz w:val="28"/>
          <w:szCs w:val="28"/>
        </w:rPr>
        <w:t>Ncp</w:t>
      </w:r>
      <w:proofErr w:type="spellEnd"/>
      <w:r w:rsidRPr="0049079F">
        <w:rPr>
          <w:sz w:val="28"/>
          <w:szCs w:val="28"/>
        </w:rPr>
        <w:t xml:space="preserve"> = N / n,</w:t>
      </w:r>
    </w:p>
    <w:p w:rsidR="00465E24" w:rsidRPr="0049079F" w:rsidRDefault="00465E24" w:rsidP="00465E24">
      <w:pPr>
        <w:autoSpaceDE w:val="0"/>
        <w:autoSpaceDN w:val="0"/>
        <w:adjustRightInd w:val="0"/>
        <w:ind w:firstLine="540"/>
        <w:jc w:val="both"/>
        <w:rPr>
          <w:sz w:val="28"/>
          <w:szCs w:val="28"/>
        </w:rPr>
      </w:pPr>
      <w:r w:rsidRPr="0049079F">
        <w:rPr>
          <w:sz w:val="28"/>
          <w:szCs w:val="28"/>
        </w:rPr>
        <w:t>где:</w:t>
      </w:r>
    </w:p>
    <w:p w:rsidR="00465E24" w:rsidRPr="0049079F" w:rsidRDefault="00465E24" w:rsidP="00465E24">
      <w:pPr>
        <w:autoSpaceDE w:val="0"/>
        <w:autoSpaceDN w:val="0"/>
        <w:adjustRightInd w:val="0"/>
        <w:ind w:firstLine="540"/>
        <w:jc w:val="both"/>
        <w:rPr>
          <w:sz w:val="28"/>
          <w:szCs w:val="28"/>
        </w:rPr>
      </w:pPr>
      <w:r w:rsidRPr="0049079F">
        <w:rPr>
          <w:sz w:val="28"/>
          <w:szCs w:val="28"/>
        </w:rPr>
        <w:t>N - общая численность постоянного населения всех поселений муниципального района;</w:t>
      </w:r>
    </w:p>
    <w:p w:rsidR="00465E24" w:rsidRPr="0049079F" w:rsidRDefault="00465E24" w:rsidP="00465E24">
      <w:pPr>
        <w:autoSpaceDE w:val="0"/>
        <w:autoSpaceDN w:val="0"/>
        <w:adjustRightInd w:val="0"/>
        <w:ind w:firstLine="540"/>
        <w:jc w:val="both"/>
        <w:rPr>
          <w:sz w:val="28"/>
          <w:szCs w:val="28"/>
        </w:rPr>
      </w:pPr>
      <w:r w:rsidRPr="0049079F">
        <w:rPr>
          <w:sz w:val="28"/>
          <w:szCs w:val="28"/>
        </w:rPr>
        <w:t>n - общее количество поселений муниципального района.</w:t>
      </w:r>
    </w:p>
    <w:p w:rsidR="00465E24" w:rsidRPr="0049079F" w:rsidRDefault="00465E24" w:rsidP="00DF22FA">
      <w:pPr>
        <w:pStyle w:val="ConsNormal"/>
        <w:widowControl/>
        <w:ind w:right="0" w:firstLine="540"/>
        <w:jc w:val="both"/>
        <w:rPr>
          <w:rFonts w:ascii="Times New Roman" w:hAnsi="Times New Roman"/>
          <w:sz w:val="28"/>
          <w:szCs w:val="28"/>
        </w:rPr>
      </w:pPr>
    </w:p>
    <w:p w:rsidR="00DF22FA" w:rsidRPr="0049079F" w:rsidRDefault="00DF22FA" w:rsidP="00DF22FA">
      <w:pPr>
        <w:pStyle w:val="ConsNormal"/>
        <w:widowControl/>
        <w:ind w:right="0" w:firstLine="0"/>
        <w:jc w:val="center"/>
        <w:rPr>
          <w:rFonts w:ascii="Times New Roman" w:hAnsi="Times New Roman"/>
          <w:b/>
          <w:sz w:val="28"/>
          <w:szCs w:val="28"/>
        </w:rPr>
      </w:pPr>
      <w:r w:rsidRPr="0049079F">
        <w:rPr>
          <w:rFonts w:ascii="Times New Roman" w:hAnsi="Times New Roman"/>
          <w:b/>
          <w:sz w:val="28"/>
          <w:szCs w:val="28"/>
        </w:rPr>
        <w:t>1.4. Индекс бюджетных расходов по отрасли «Культура</w:t>
      </w:r>
      <w:r w:rsidR="00875900" w:rsidRPr="0049079F">
        <w:rPr>
          <w:rFonts w:ascii="Times New Roman" w:hAnsi="Times New Roman"/>
          <w:b/>
          <w:sz w:val="28"/>
          <w:szCs w:val="28"/>
        </w:rPr>
        <w:t xml:space="preserve">, </w:t>
      </w:r>
      <w:proofErr w:type="spellStart"/>
      <w:r w:rsidR="00875900" w:rsidRPr="0049079F">
        <w:rPr>
          <w:rFonts w:ascii="Times New Roman" w:hAnsi="Times New Roman"/>
          <w:b/>
          <w:sz w:val="28"/>
          <w:szCs w:val="28"/>
        </w:rPr>
        <w:t>кинемотография</w:t>
      </w:r>
      <w:proofErr w:type="spellEnd"/>
      <w:r w:rsidR="00875900" w:rsidRPr="0049079F">
        <w:rPr>
          <w:rFonts w:ascii="Times New Roman" w:hAnsi="Times New Roman"/>
          <w:b/>
          <w:sz w:val="28"/>
          <w:szCs w:val="28"/>
        </w:rPr>
        <w:t xml:space="preserve"> и средства массовой информации</w:t>
      </w:r>
      <w:r w:rsidRPr="0049079F">
        <w:rPr>
          <w:rFonts w:ascii="Times New Roman" w:hAnsi="Times New Roman"/>
          <w:b/>
          <w:sz w:val="28"/>
          <w:szCs w:val="28"/>
        </w:rPr>
        <w:t xml:space="preserve">»  (ИБР культ ( </w:t>
      </w:r>
      <w:r w:rsidRPr="0049079F">
        <w:rPr>
          <w:rFonts w:ascii="Times New Roman" w:hAnsi="Times New Roman"/>
          <w:b/>
          <w:sz w:val="28"/>
          <w:szCs w:val="28"/>
          <w:lang w:val="en-US"/>
        </w:rPr>
        <w:t>i</w:t>
      </w:r>
      <w:r w:rsidRPr="0049079F">
        <w:rPr>
          <w:rFonts w:ascii="Times New Roman" w:hAnsi="Times New Roman"/>
          <w:b/>
          <w:sz w:val="28"/>
          <w:szCs w:val="28"/>
        </w:rPr>
        <w:t xml:space="preserve"> )) определяется по следующей формуле:</w:t>
      </w:r>
    </w:p>
    <w:p w:rsidR="00DF22FA" w:rsidRPr="0049079F" w:rsidRDefault="00DF22FA" w:rsidP="00DF22FA">
      <w:pPr>
        <w:pStyle w:val="ConsNormal"/>
        <w:widowControl/>
        <w:ind w:right="0" w:firstLine="0"/>
        <w:rPr>
          <w:rFonts w:ascii="Times New Roman" w:hAnsi="Times New Roman"/>
          <w:sz w:val="28"/>
          <w:szCs w:val="28"/>
        </w:rPr>
      </w:pPr>
    </w:p>
    <w:p w:rsidR="00BF5A73" w:rsidRPr="0049079F" w:rsidRDefault="00BF5A73" w:rsidP="00BF5A73">
      <w:pPr>
        <w:autoSpaceDE w:val="0"/>
        <w:autoSpaceDN w:val="0"/>
        <w:adjustRightInd w:val="0"/>
        <w:jc w:val="center"/>
        <w:rPr>
          <w:sz w:val="28"/>
          <w:szCs w:val="28"/>
        </w:rPr>
      </w:pPr>
      <w:proofErr w:type="spellStart"/>
      <w:r w:rsidRPr="0049079F">
        <w:rPr>
          <w:sz w:val="28"/>
          <w:szCs w:val="28"/>
        </w:rPr>
        <w:t>ИБРкулi</w:t>
      </w:r>
      <w:proofErr w:type="spellEnd"/>
      <w:r w:rsidRPr="0049079F">
        <w:rPr>
          <w:sz w:val="28"/>
          <w:szCs w:val="28"/>
        </w:rPr>
        <w:t xml:space="preserve"> = </w:t>
      </w:r>
      <w:proofErr w:type="spellStart"/>
      <w:r w:rsidRPr="0049079F">
        <w:rPr>
          <w:sz w:val="28"/>
          <w:szCs w:val="28"/>
        </w:rPr>
        <w:t>ККУкулi</w:t>
      </w:r>
      <w:proofErr w:type="spellEnd"/>
      <w:r w:rsidRPr="0049079F">
        <w:rPr>
          <w:sz w:val="28"/>
          <w:szCs w:val="28"/>
        </w:rPr>
        <w:t xml:space="preserve"> </w:t>
      </w:r>
      <w:r w:rsidR="00570A9F" w:rsidRPr="0049079F">
        <w:rPr>
          <w:sz w:val="28"/>
          <w:szCs w:val="28"/>
        </w:rPr>
        <w:t xml:space="preserve"> (15)</w:t>
      </w:r>
    </w:p>
    <w:p w:rsidR="00BF5A73" w:rsidRPr="0049079F" w:rsidRDefault="00BF5A73" w:rsidP="00BF5A73">
      <w:pPr>
        <w:autoSpaceDE w:val="0"/>
        <w:autoSpaceDN w:val="0"/>
        <w:adjustRightInd w:val="0"/>
        <w:jc w:val="center"/>
        <w:rPr>
          <w:sz w:val="28"/>
          <w:szCs w:val="28"/>
        </w:rPr>
      </w:pPr>
    </w:p>
    <w:p w:rsidR="00BF5A73" w:rsidRPr="0049079F" w:rsidRDefault="00BF5A73" w:rsidP="00BF5A73">
      <w:pPr>
        <w:autoSpaceDE w:val="0"/>
        <w:autoSpaceDN w:val="0"/>
        <w:adjustRightInd w:val="0"/>
        <w:ind w:firstLine="540"/>
        <w:jc w:val="both"/>
        <w:rPr>
          <w:sz w:val="28"/>
          <w:szCs w:val="28"/>
        </w:rPr>
      </w:pPr>
      <w:r w:rsidRPr="0049079F">
        <w:rPr>
          <w:sz w:val="28"/>
          <w:szCs w:val="28"/>
        </w:rPr>
        <w:t>где:</w:t>
      </w:r>
    </w:p>
    <w:p w:rsidR="00BF5A73" w:rsidRPr="0049079F" w:rsidRDefault="00BF5A73" w:rsidP="00BF5A73">
      <w:pPr>
        <w:autoSpaceDE w:val="0"/>
        <w:autoSpaceDN w:val="0"/>
        <w:adjustRightInd w:val="0"/>
        <w:ind w:firstLine="540"/>
        <w:jc w:val="both"/>
        <w:rPr>
          <w:sz w:val="28"/>
          <w:szCs w:val="28"/>
        </w:rPr>
      </w:pPr>
      <w:proofErr w:type="spellStart"/>
      <w:r w:rsidRPr="0049079F">
        <w:rPr>
          <w:sz w:val="28"/>
          <w:szCs w:val="28"/>
        </w:rPr>
        <w:t>ККУкулi</w:t>
      </w:r>
      <w:proofErr w:type="spellEnd"/>
      <w:r w:rsidRPr="0049079F">
        <w:rPr>
          <w:sz w:val="28"/>
          <w:szCs w:val="28"/>
        </w:rPr>
        <w:t xml:space="preserve"> - коэффициент предоставления коммунальных услуг по отрасли "Культура" </w:t>
      </w:r>
      <w:proofErr w:type="spellStart"/>
      <w:r w:rsidRPr="0049079F">
        <w:rPr>
          <w:sz w:val="28"/>
          <w:szCs w:val="28"/>
        </w:rPr>
        <w:t>i-му</w:t>
      </w:r>
      <w:proofErr w:type="spellEnd"/>
      <w:r w:rsidRPr="0049079F">
        <w:rPr>
          <w:sz w:val="28"/>
          <w:szCs w:val="28"/>
        </w:rPr>
        <w:t xml:space="preserve"> поселению,</w:t>
      </w:r>
    </w:p>
    <w:p w:rsidR="00BF5A73" w:rsidRPr="0049079F" w:rsidRDefault="00BF5A73" w:rsidP="00BF5A73">
      <w:pPr>
        <w:autoSpaceDE w:val="0"/>
        <w:autoSpaceDN w:val="0"/>
        <w:adjustRightInd w:val="0"/>
        <w:ind w:firstLine="540"/>
        <w:jc w:val="both"/>
        <w:rPr>
          <w:sz w:val="28"/>
          <w:szCs w:val="28"/>
        </w:rPr>
      </w:pPr>
      <w:r w:rsidRPr="0049079F">
        <w:rPr>
          <w:sz w:val="28"/>
          <w:szCs w:val="28"/>
        </w:rPr>
        <w:t xml:space="preserve">Коэффициент предоставления коммунальных услуг по отрасли "Культура" </w:t>
      </w:r>
      <w:proofErr w:type="spellStart"/>
      <w:r w:rsidRPr="0049079F">
        <w:rPr>
          <w:sz w:val="28"/>
          <w:szCs w:val="28"/>
        </w:rPr>
        <w:t>i-му</w:t>
      </w:r>
      <w:proofErr w:type="spellEnd"/>
      <w:r w:rsidRPr="0049079F">
        <w:rPr>
          <w:sz w:val="28"/>
          <w:szCs w:val="28"/>
        </w:rPr>
        <w:t xml:space="preserve"> поселению (</w:t>
      </w:r>
      <w:proofErr w:type="spellStart"/>
      <w:r w:rsidRPr="0049079F">
        <w:rPr>
          <w:sz w:val="28"/>
          <w:szCs w:val="28"/>
        </w:rPr>
        <w:t>ККУкулi</w:t>
      </w:r>
      <w:proofErr w:type="spellEnd"/>
      <w:r w:rsidRPr="0049079F">
        <w:rPr>
          <w:sz w:val="28"/>
          <w:szCs w:val="28"/>
        </w:rPr>
        <w:t>) определен по формуле:</w:t>
      </w:r>
    </w:p>
    <w:p w:rsidR="00BF5A73" w:rsidRPr="0049079F" w:rsidRDefault="00BF5A73" w:rsidP="00BF5A73">
      <w:pPr>
        <w:autoSpaceDE w:val="0"/>
        <w:autoSpaceDN w:val="0"/>
        <w:adjustRightInd w:val="0"/>
        <w:ind w:firstLine="540"/>
        <w:jc w:val="both"/>
        <w:rPr>
          <w:sz w:val="28"/>
          <w:szCs w:val="28"/>
        </w:rPr>
      </w:pPr>
    </w:p>
    <w:p w:rsidR="00BF5A73" w:rsidRPr="0049079F" w:rsidRDefault="00BF5A73" w:rsidP="00BF5A73">
      <w:pPr>
        <w:autoSpaceDE w:val="0"/>
        <w:autoSpaceDN w:val="0"/>
        <w:adjustRightInd w:val="0"/>
        <w:jc w:val="center"/>
        <w:rPr>
          <w:sz w:val="28"/>
          <w:szCs w:val="28"/>
        </w:rPr>
      </w:pPr>
      <w:proofErr w:type="spellStart"/>
      <w:r w:rsidRPr="0049079F">
        <w:rPr>
          <w:sz w:val="28"/>
          <w:szCs w:val="28"/>
        </w:rPr>
        <w:t>ККУкулi</w:t>
      </w:r>
      <w:proofErr w:type="spellEnd"/>
      <w:r w:rsidRPr="0049079F">
        <w:rPr>
          <w:sz w:val="28"/>
          <w:szCs w:val="28"/>
        </w:rPr>
        <w:t xml:space="preserve"> = (1 + </w:t>
      </w:r>
      <w:proofErr w:type="spellStart"/>
      <w:r w:rsidRPr="0049079F">
        <w:rPr>
          <w:sz w:val="28"/>
          <w:szCs w:val="28"/>
        </w:rPr>
        <w:t>РКУкулi</w:t>
      </w:r>
      <w:proofErr w:type="spellEnd"/>
      <w:r w:rsidRPr="0049079F">
        <w:rPr>
          <w:sz w:val="28"/>
          <w:szCs w:val="28"/>
        </w:rPr>
        <w:t xml:space="preserve"> / </w:t>
      </w:r>
      <w:proofErr w:type="spellStart"/>
      <w:r w:rsidRPr="0049079F">
        <w:rPr>
          <w:sz w:val="28"/>
          <w:szCs w:val="28"/>
        </w:rPr>
        <w:t>Ркулi</w:t>
      </w:r>
      <w:proofErr w:type="spellEnd"/>
      <w:r w:rsidRPr="0049079F">
        <w:rPr>
          <w:sz w:val="28"/>
          <w:szCs w:val="28"/>
        </w:rPr>
        <w:t xml:space="preserve">) / (1 + SUM </w:t>
      </w:r>
      <w:proofErr w:type="spellStart"/>
      <w:r w:rsidRPr="0049079F">
        <w:rPr>
          <w:sz w:val="28"/>
          <w:szCs w:val="28"/>
        </w:rPr>
        <w:t>РКУкулi</w:t>
      </w:r>
      <w:proofErr w:type="spellEnd"/>
      <w:r w:rsidRPr="0049079F">
        <w:rPr>
          <w:sz w:val="28"/>
          <w:szCs w:val="28"/>
        </w:rPr>
        <w:t xml:space="preserve"> / SUM </w:t>
      </w:r>
      <w:proofErr w:type="spellStart"/>
      <w:r w:rsidRPr="0049079F">
        <w:rPr>
          <w:sz w:val="28"/>
          <w:szCs w:val="28"/>
        </w:rPr>
        <w:t>Ркулi</w:t>
      </w:r>
      <w:proofErr w:type="spellEnd"/>
      <w:r w:rsidRPr="0049079F">
        <w:rPr>
          <w:sz w:val="28"/>
          <w:szCs w:val="28"/>
        </w:rPr>
        <w:t>),</w:t>
      </w:r>
    </w:p>
    <w:p w:rsidR="00BF5A73" w:rsidRPr="0049079F" w:rsidRDefault="00BF5A73" w:rsidP="00BF5A73">
      <w:pPr>
        <w:autoSpaceDE w:val="0"/>
        <w:autoSpaceDN w:val="0"/>
        <w:adjustRightInd w:val="0"/>
        <w:jc w:val="center"/>
        <w:rPr>
          <w:sz w:val="28"/>
          <w:szCs w:val="28"/>
        </w:rPr>
      </w:pPr>
    </w:p>
    <w:p w:rsidR="00BF5A73" w:rsidRPr="0049079F" w:rsidRDefault="00BF5A73" w:rsidP="00BF5A73">
      <w:pPr>
        <w:autoSpaceDE w:val="0"/>
        <w:autoSpaceDN w:val="0"/>
        <w:adjustRightInd w:val="0"/>
        <w:ind w:firstLine="540"/>
        <w:jc w:val="both"/>
        <w:rPr>
          <w:sz w:val="28"/>
          <w:szCs w:val="28"/>
        </w:rPr>
      </w:pPr>
      <w:r w:rsidRPr="0049079F">
        <w:rPr>
          <w:sz w:val="28"/>
          <w:szCs w:val="28"/>
        </w:rPr>
        <w:t>где:</w:t>
      </w:r>
    </w:p>
    <w:p w:rsidR="00BF5A73" w:rsidRPr="0049079F" w:rsidRDefault="00BF5A73" w:rsidP="00BF5A73">
      <w:pPr>
        <w:autoSpaceDE w:val="0"/>
        <w:autoSpaceDN w:val="0"/>
        <w:adjustRightInd w:val="0"/>
        <w:ind w:firstLine="540"/>
        <w:jc w:val="both"/>
        <w:rPr>
          <w:sz w:val="28"/>
          <w:szCs w:val="28"/>
        </w:rPr>
      </w:pPr>
      <w:proofErr w:type="spellStart"/>
      <w:r w:rsidRPr="0049079F">
        <w:rPr>
          <w:sz w:val="28"/>
          <w:szCs w:val="28"/>
        </w:rPr>
        <w:t>РКУкулi</w:t>
      </w:r>
      <w:proofErr w:type="spellEnd"/>
      <w:r w:rsidRPr="0049079F">
        <w:rPr>
          <w:sz w:val="28"/>
          <w:szCs w:val="28"/>
        </w:rPr>
        <w:t xml:space="preserve"> - прогноз расходов на коммунальные услуги по отрасли "Культура" в i-м поселении,</w:t>
      </w:r>
    </w:p>
    <w:p w:rsidR="00BF5A73" w:rsidRPr="0049079F" w:rsidRDefault="00BF5A73" w:rsidP="00BF5A73">
      <w:pPr>
        <w:autoSpaceDE w:val="0"/>
        <w:autoSpaceDN w:val="0"/>
        <w:adjustRightInd w:val="0"/>
        <w:ind w:firstLine="540"/>
        <w:jc w:val="both"/>
        <w:rPr>
          <w:sz w:val="28"/>
          <w:szCs w:val="28"/>
        </w:rPr>
      </w:pPr>
      <w:proofErr w:type="spellStart"/>
      <w:r w:rsidRPr="0049079F">
        <w:rPr>
          <w:sz w:val="28"/>
          <w:szCs w:val="28"/>
        </w:rPr>
        <w:t>Ркулi</w:t>
      </w:r>
      <w:proofErr w:type="spellEnd"/>
      <w:r w:rsidRPr="0049079F">
        <w:rPr>
          <w:sz w:val="28"/>
          <w:szCs w:val="28"/>
        </w:rPr>
        <w:t xml:space="preserve"> - прогноз расходов по отрасли "Культура" в i-м поселении.</w:t>
      </w:r>
    </w:p>
    <w:p w:rsidR="00875900" w:rsidRPr="0049079F" w:rsidRDefault="00875900" w:rsidP="00DF22FA">
      <w:pPr>
        <w:pStyle w:val="ConsNormal"/>
        <w:widowControl/>
        <w:ind w:right="0" w:firstLine="0"/>
        <w:rPr>
          <w:rFonts w:ascii="Times New Roman" w:hAnsi="Times New Roman"/>
          <w:sz w:val="28"/>
          <w:szCs w:val="28"/>
        </w:rPr>
      </w:pPr>
    </w:p>
    <w:p w:rsidR="003328BF" w:rsidRPr="0049079F" w:rsidRDefault="003328BF" w:rsidP="003328BF">
      <w:pPr>
        <w:autoSpaceDE w:val="0"/>
        <w:autoSpaceDN w:val="0"/>
        <w:adjustRightInd w:val="0"/>
        <w:ind w:firstLine="540"/>
        <w:jc w:val="both"/>
        <w:rPr>
          <w:b/>
          <w:sz w:val="28"/>
          <w:szCs w:val="28"/>
        </w:rPr>
      </w:pPr>
      <w:r w:rsidRPr="0049079F">
        <w:rPr>
          <w:b/>
          <w:sz w:val="28"/>
          <w:szCs w:val="28"/>
        </w:rPr>
        <w:t>1.5. Коэффициенты удорожания</w:t>
      </w:r>
    </w:p>
    <w:p w:rsidR="003328BF" w:rsidRPr="0049079F" w:rsidRDefault="003328BF" w:rsidP="003328BF">
      <w:pPr>
        <w:autoSpaceDE w:val="0"/>
        <w:autoSpaceDN w:val="0"/>
        <w:adjustRightInd w:val="0"/>
        <w:ind w:firstLine="540"/>
        <w:jc w:val="both"/>
        <w:rPr>
          <w:b/>
          <w:sz w:val="28"/>
          <w:szCs w:val="28"/>
        </w:rPr>
      </w:pPr>
    </w:p>
    <w:p w:rsidR="005021BC" w:rsidRPr="0049079F" w:rsidRDefault="005021BC" w:rsidP="005021BC">
      <w:pPr>
        <w:autoSpaceDE w:val="0"/>
        <w:autoSpaceDN w:val="0"/>
        <w:adjustRightInd w:val="0"/>
        <w:ind w:firstLine="540"/>
        <w:jc w:val="both"/>
        <w:rPr>
          <w:sz w:val="28"/>
          <w:szCs w:val="28"/>
        </w:rPr>
      </w:pPr>
      <w:r w:rsidRPr="0049079F">
        <w:rPr>
          <w:sz w:val="28"/>
          <w:szCs w:val="28"/>
        </w:rPr>
        <w:t>Коэффициент удорожания в i-м поселении (</w:t>
      </w:r>
      <w:proofErr w:type="spellStart"/>
      <w:r w:rsidRPr="0049079F">
        <w:rPr>
          <w:sz w:val="28"/>
          <w:szCs w:val="28"/>
        </w:rPr>
        <w:t>Кудi</w:t>
      </w:r>
      <w:proofErr w:type="spellEnd"/>
      <w:r w:rsidRPr="0049079F">
        <w:rPr>
          <w:sz w:val="28"/>
          <w:szCs w:val="28"/>
        </w:rPr>
        <w:t>) определяется по формуле:</w:t>
      </w:r>
    </w:p>
    <w:p w:rsidR="005021BC" w:rsidRPr="0049079F" w:rsidRDefault="005021BC" w:rsidP="005021BC">
      <w:pPr>
        <w:autoSpaceDE w:val="0"/>
        <w:autoSpaceDN w:val="0"/>
        <w:adjustRightInd w:val="0"/>
        <w:ind w:firstLine="540"/>
        <w:jc w:val="both"/>
        <w:rPr>
          <w:sz w:val="28"/>
          <w:szCs w:val="28"/>
        </w:rPr>
      </w:pPr>
    </w:p>
    <w:p w:rsidR="005021BC" w:rsidRPr="0049079F" w:rsidRDefault="005021BC" w:rsidP="005021BC">
      <w:pPr>
        <w:autoSpaceDE w:val="0"/>
        <w:autoSpaceDN w:val="0"/>
        <w:adjustRightInd w:val="0"/>
        <w:jc w:val="center"/>
        <w:rPr>
          <w:sz w:val="28"/>
          <w:szCs w:val="28"/>
          <w:lang w:val="en-US"/>
        </w:rPr>
      </w:pPr>
      <w:proofErr w:type="spellStart"/>
      <w:r w:rsidRPr="0049079F">
        <w:rPr>
          <w:sz w:val="28"/>
          <w:szCs w:val="28"/>
        </w:rPr>
        <w:t>Куд</w:t>
      </w:r>
      <w:proofErr w:type="spellEnd"/>
      <w:r w:rsidRPr="0049079F">
        <w:rPr>
          <w:sz w:val="28"/>
          <w:szCs w:val="28"/>
          <w:lang w:val="en-US"/>
        </w:rPr>
        <w:t xml:space="preserve">i = 1 + a x </w:t>
      </w:r>
      <w:proofErr w:type="spellStart"/>
      <w:r w:rsidRPr="0049079F">
        <w:rPr>
          <w:sz w:val="28"/>
          <w:szCs w:val="28"/>
        </w:rPr>
        <w:t>Кдис</w:t>
      </w:r>
      <w:proofErr w:type="spellEnd"/>
      <w:r w:rsidRPr="0049079F">
        <w:rPr>
          <w:sz w:val="28"/>
          <w:szCs w:val="28"/>
          <w:lang w:val="en-US"/>
        </w:rPr>
        <w:t xml:space="preserve">i + b x </w:t>
      </w:r>
      <w:proofErr w:type="spellStart"/>
      <w:r w:rsidRPr="0049079F">
        <w:rPr>
          <w:sz w:val="28"/>
          <w:szCs w:val="28"/>
        </w:rPr>
        <w:t>Ктд</w:t>
      </w:r>
      <w:proofErr w:type="spellEnd"/>
      <w:r w:rsidRPr="0049079F">
        <w:rPr>
          <w:sz w:val="28"/>
          <w:szCs w:val="28"/>
          <w:lang w:val="en-US"/>
        </w:rPr>
        <w:t>i,</w:t>
      </w:r>
      <w:r w:rsidR="005F4106" w:rsidRPr="0049079F">
        <w:rPr>
          <w:sz w:val="28"/>
          <w:szCs w:val="28"/>
          <w:lang w:val="en-US"/>
        </w:rPr>
        <w:t xml:space="preserve"> (16)</w:t>
      </w:r>
    </w:p>
    <w:p w:rsidR="005021BC" w:rsidRPr="0049079F" w:rsidRDefault="005021BC" w:rsidP="005021BC">
      <w:pPr>
        <w:autoSpaceDE w:val="0"/>
        <w:autoSpaceDN w:val="0"/>
        <w:adjustRightInd w:val="0"/>
        <w:jc w:val="center"/>
        <w:rPr>
          <w:sz w:val="28"/>
          <w:szCs w:val="28"/>
          <w:lang w:val="en-US"/>
        </w:rPr>
      </w:pPr>
    </w:p>
    <w:p w:rsidR="005021BC" w:rsidRPr="0049079F" w:rsidRDefault="005021BC" w:rsidP="005021BC">
      <w:pPr>
        <w:autoSpaceDE w:val="0"/>
        <w:autoSpaceDN w:val="0"/>
        <w:adjustRightInd w:val="0"/>
        <w:ind w:firstLine="540"/>
        <w:jc w:val="both"/>
        <w:rPr>
          <w:sz w:val="28"/>
          <w:szCs w:val="28"/>
        </w:rPr>
      </w:pPr>
      <w:r w:rsidRPr="0049079F">
        <w:rPr>
          <w:sz w:val="28"/>
          <w:szCs w:val="28"/>
        </w:rPr>
        <w:t>где:</w:t>
      </w:r>
    </w:p>
    <w:p w:rsidR="005021BC" w:rsidRPr="0049079F" w:rsidRDefault="005021BC" w:rsidP="005021BC">
      <w:pPr>
        <w:autoSpaceDE w:val="0"/>
        <w:autoSpaceDN w:val="0"/>
        <w:adjustRightInd w:val="0"/>
        <w:ind w:firstLine="540"/>
        <w:jc w:val="both"/>
        <w:rPr>
          <w:sz w:val="28"/>
          <w:szCs w:val="28"/>
        </w:rPr>
      </w:pPr>
      <w:proofErr w:type="spellStart"/>
      <w:r w:rsidRPr="0049079F">
        <w:rPr>
          <w:sz w:val="28"/>
          <w:szCs w:val="28"/>
        </w:rPr>
        <w:t>Кдисi</w:t>
      </w:r>
      <w:proofErr w:type="spellEnd"/>
      <w:r w:rsidRPr="0049079F">
        <w:rPr>
          <w:sz w:val="28"/>
          <w:szCs w:val="28"/>
        </w:rPr>
        <w:t xml:space="preserve"> - коэффициент дисперсности i-го поселения,</w:t>
      </w:r>
    </w:p>
    <w:p w:rsidR="005021BC" w:rsidRPr="0049079F" w:rsidRDefault="005021BC" w:rsidP="005021BC">
      <w:pPr>
        <w:autoSpaceDE w:val="0"/>
        <w:autoSpaceDN w:val="0"/>
        <w:adjustRightInd w:val="0"/>
        <w:ind w:firstLine="540"/>
        <w:jc w:val="both"/>
        <w:rPr>
          <w:sz w:val="28"/>
          <w:szCs w:val="28"/>
        </w:rPr>
      </w:pPr>
      <w:proofErr w:type="spellStart"/>
      <w:r w:rsidRPr="0049079F">
        <w:rPr>
          <w:sz w:val="28"/>
          <w:szCs w:val="28"/>
        </w:rPr>
        <w:t>Ктдi</w:t>
      </w:r>
      <w:proofErr w:type="spellEnd"/>
      <w:r w:rsidRPr="0049079F">
        <w:rPr>
          <w:sz w:val="28"/>
          <w:szCs w:val="28"/>
        </w:rPr>
        <w:t xml:space="preserve"> - коэффициент транспортной доступности i-го поселения,</w:t>
      </w:r>
    </w:p>
    <w:p w:rsidR="005021BC" w:rsidRPr="0049079F" w:rsidRDefault="005021BC" w:rsidP="005021BC">
      <w:pPr>
        <w:autoSpaceDE w:val="0"/>
        <w:autoSpaceDN w:val="0"/>
        <w:adjustRightInd w:val="0"/>
        <w:ind w:firstLine="540"/>
        <w:jc w:val="both"/>
        <w:rPr>
          <w:sz w:val="28"/>
          <w:szCs w:val="28"/>
        </w:rPr>
      </w:pPr>
      <w:r w:rsidRPr="0049079F">
        <w:rPr>
          <w:sz w:val="28"/>
          <w:szCs w:val="28"/>
        </w:rPr>
        <w:t>a - весовой коэффициент влияния фактора дисперсност</w:t>
      </w:r>
      <w:r w:rsidR="00023021" w:rsidRPr="0049079F">
        <w:rPr>
          <w:sz w:val="28"/>
          <w:szCs w:val="28"/>
        </w:rPr>
        <w:t>и расселения, в расчете: a = 0,5</w:t>
      </w:r>
      <w:r w:rsidRPr="0049079F">
        <w:rPr>
          <w:sz w:val="28"/>
          <w:szCs w:val="28"/>
        </w:rPr>
        <w:t>,</w:t>
      </w:r>
    </w:p>
    <w:p w:rsidR="005021BC" w:rsidRPr="0049079F" w:rsidRDefault="005021BC" w:rsidP="005021BC">
      <w:pPr>
        <w:autoSpaceDE w:val="0"/>
        <w:autoSpaceDN w:val="0"/>
        <w:adjustRightInd w:val="0"/>
        <w:ind w:firstLine="540"/>
        <w:jc w:val="both"/>
        <w:rPr>
          <w:sz w:val="28"/>
          <w:szCs w:val="28"/>
        </w:rPr>
      </w:pPr>
      <w:r w:rsidRPr="0049079F">
        <w:rPr>
          <w:sz w:val="28"/>
          <w:szCs w:val="28"/>
        </w:rPr>
        <w:t>b - весовой коэффициент влияния транспортной</w:t>
      </w:r>
      <w:r w:rsidR="00023021" w:rsidRPr="0049079F">
        <w:rPr>
          <w:sz w:val="28"/>
          <w:szCs w:val="28"/>
        </w:rPr>
        <w:t xml:space="preserve"> доступности, в расчете: в = 0,5</w:t>
      </w:r>
      <w:r w:rsidRPr="0049079F">
        <w:rPr>
          <w:sz w:val="28"/>
          <w:szCs w:val="28"/>
        </w:rPr>
        <w:t>.</w:t>
      </w:r>
    </w:p>
    <w:p w:rsidR="005021BC" w:rsidRPr="0049079F" w:rsidRDefault="005021BC" w:rsidP="005021BC">
      <w:pPr>
        <w:autoSpaceDE w:val="0"/>
        <w:autoSpaceDN w:val="0"/>
        <w:adjustRightInd w:val="0"/>
        <w:ind w:firstLine="540"/>
        <w:jc w:val="both"/>
        <w:rPr>
          <w:sz w:val="28"/>
          <w:szCs w:val="28"/>
        </w:rPr>
      </w:pPr>
      <w:r w:rsidRPr="0049079F">
        <w:rPr>
          <w:sz w:val="28"/>
          <w:szCs w:val="28"/>
        </w:rPr>
        <w:t>Коэффициент дисперсности i-го поселения (</w:t>
      </w:r>
      <w:proofErr w:type="spellStart"/>
      <w:r w:rsidRPr="0049079F">
        <w:rPr>
          <w:sz w:val="28"/>
          <w:szCs w:val="28"/>
        </w:rPr>
        <w:t>Кдисi</w:t>
      </w:r>
      <w:proofErr w:type="spellEnd"/>
      <w:r w:rsidRPr="0049079F">
        <w:rPr>
          <w:sz w:val="28"/>
          <w:szCs w:val="28"/>
        </w:rPr>
        <w:t>) определяется по формуле:</w:t>
      </w:r>
    </w:p>
    <w:p w:rsidR="005021BC" w:rsidRPr="0049079F" w:rsidRDefault="005021BC" w:rsidP="005021BC">
      <w:pPr>
        <w:autoSpaceDE w:val="0"/>
        <w:autoSpaceDN w:val="0"/>
        <w:adjustRightInd w:val="0"/>
        <w:ind w:firstLine="540"/>
        <w:jc w:val="both"/>
        <w:rPr>
          <w:sz w:val="28"/>
          <w:szCs w:val="28"/>
        </w:rPr>
      </w:pPr>
    </w:p>
    <w:p w:rsidR="005021BC" w:rsidRPr="0049079F" w:rsidRDefault="005021BC" w:rsidP="005021BC">
      <w:pPr>
        <w:autoSpaceDE w:val="0"/>
        <w:autoSpaceDN w:val="0"/>
        <w:adjustRightInd w:val="0"/>
        <w:jc w:val="center"/>
        <w:rPr>
          <w:sz w:val="28"/>
          <w:szCs w:val="28"/>
        </w:rPr>
      </w:pPr>
      <w:proofErr w:type="spellStart"/>
      <w:r w:rsidRPr="0049079F">
        <w:rPr>
          <w:sz w:val="28"/>
          <w:szCs w:val="28"/>
        </w:rPr>
        <w:t>Кдисi</w:t>
      </w:r>
      <w:proofErr w:type="spellEnd"/>
      <w:r w:rsidRPr="0049079F">
        <w:rPr>
          <w:sz w:val="28"/>
          <w:szCs w:val="28"/>
        </w:rPr>
        <w:t xml:space="preserve"> = (</w:t>
      </w:r>
      <w:proofErr w:type="spellStart"/>
      <w:r w:rsidRPr="0049079F">
        <w:rPr>
          <w:sz w:val="28"/>
          <w:szCs w:val="28"/>
        </w:rPr>
        <w:t>Si</w:t>
      </w:r>
      <w:proofErr w:type="spellEnd"/>
      <w:r w:rsidRPr="0049079F">
        <w:rPr>
          <w:sz w:val="28"/>
          <w:szCs w:val="28"/>
        </w:rPr>
        <w:t xml:space="preserve"> / </w:t>
      </w:r>
      <w:proofErr w:type="spellStart"/>
      <w:r w:rsidRPr="0049079F">
        <w:rPr>
          <w:sz w:val="28"/>
          <w:szCs w:val="28"/>
        </w:rPr>
        <w:t>Ni</w:t>
      </w:r>
      <w:proofErr w:type="spellEnd"/>
      <w:r w:rsidRPr="0049079F">
        <w:rPr>
          <w:sz w:val="28"/>
          <w:szCs w:val="28"/>
        </w:rPr>
        <w:t xml:space="preserve"> x N / SUM </w:t>
      </w:r>
      <w:proofErr w:type="spellStart"/>
      <w:r w:rsidRPr="0049079F">
        <w:rPr>
          <w:sz w:val="28"/>
          <w:szCs w:val="28"/>
        </w:rPr>
        <w:t>КНПi</w:t>
      </w:r>
      <w:proofErr w:type="spellEnd"/>
      <w:r w:rsidRPr="0049079F">
        <w:rPr>
          <w:sz w:val="28"/>
          <w:szCs w:val="28"/>
        </w:rPr>
        <w:t xml:space="preserve">) / (SUM </w:t>
      </w:r>
      <w:proofErr w:type="spellStart"/>
      <w:r w:rsidRPr="0049079F">
        <w:rPr>
          <w:sz w:val="28"/>
          <w:szCs w:val="28"/>
        </w:rPr>
        <w:t>Si</w:t>
      </w:r>
      <w:proofErr w:type="spellEnd"/>
      <w:r w:rsidRPr="0049079F">
        <w:rPr>
          <w:sz w:val="28"/>
          <w:szCs w:val="28"/>
        </w:rPr>
        <w:t xml:space="preserve"> / N x </w:t>
      </w:r>
      <w:proofErr w:type="spellStart"/>
      <w:r w:rsidRPr="0049079F">
        <w:rPr>
          <w:sz w:val="28"/>
          <w:szCs w:val="28"/>
        </w:rPr>
        <w:t>Ni</w:t>
      </w:r>
      <w:proofErr w:type="spellEnd"/>
      <w:r w:rsidRPr="0049079F">
        <w:rPr>
          <w:sz w:val="28"/>
          <w:szCs w:val="28"/>
        </w:rPr>
        <w:t xml:space="preserve"> / </w:t>
      </w:r>
      <w:proofErr w:type="spellStart"/>
      <w:r w:rsidRPr="0049079F">
        <w:rPr>
          <w:sz w:val="28"/>
          <w:szCs w:val="28"/>
        </w:rPr>
        <w:t>КНПi</w:t>
      </w:r>
      <w:proofErr w:type="spellEnd"/>
      <w:r w:rsidRPr="0049079F">
        <w:rPr>
          <w:sz w:val="28"/>
          <w:szCs w:val="28"/>
        </w:rPr>
        <w:t>),</w:t>
      </w:r>
      <w:r w:rsidR="00023021" w:rsidRPr="0049079F">
        <w:rPr>
          <w:sz w:val="28"/>
          <w:szCs w:val="28"/>
        </w:rPr>
        <w:t xml:space="preserve"> (17)</w:t>
      </w:r>
    </w:p>
    <w:p w:rsidR="005021BC" w:rsidRPr="0049079F" w:rsidRDefault="005021BC" w:rsidP="005021BC">
      <w:pPr>
        <w:autoSpaceDE w:val="0"/>
        <w:autoSpaceDN w:val="0"/>
        <w:adjustRightInd w:val="0"/>
        <w:ind w:firstLine="540"/>
        <w:jc w:val="both"/>
        <w:rPr>
          <w:sz w:val="28"/>
          <w:szCs w:val="28"/>
        </w:rPr>
      </w:pPr>
    </w:p>
    <w:p w:rsidR="005021BC" w:rsidRPr="0049079F" w:rsidRDefault="005021BC" w:rsidP="005021BC">
      <w:pPr>
        <w:autoSpaceDE w:val="0"/>
        <w:autoSpaceDN w:val="0"/>
        <w:adjustRightInd w:val="0"/>
        <w:ind w:firstLine="540"/>
        <w:jc w:val="both"/>
        <w:rPr>
          <w:sz w:val="28"/>
          <w:szCs w:val="28"/>
        </w:rPr>
      </w:pPr>
      <w:r w:rsidRPr="0049079F">
        <w:rPr>
          <w:sz w:val="28"/>
          <w:szCs w:val="28"/>
        </w:rPr>
        <w:t>где:</w:t>
      </w:r>
    </w:p>
    <w:p w:rsidR="005021BC" w:rsidRPr="0049079F" w:rsidRDefault="005021BC" w:rsidP="005021BC">
      <w:pPr>
        <w:autoSpaceDE w:val="0"/>
        <w:autoSpaceDN w:val="0"/>
        <w:adjustRightInd w:val="0"/>
        <w:ind w:firstLine="540"/>
        <w:jc w:val="both"/>
        <w:rPr>
          <w:sz w:val="28"/>
          <w:szCs w:val="28"/>
        </w:rPr>
      </w:pPr>
      <w:proofErr w:type="spellStart"/>
      <w:r w:rsidRPr="0049079F">
        <w:rPr>
          <w:sz w:val="28"/>
          <w:szCs w:val="28"/>
        </w:rPr>
        <w:t>Si</w:t>
      </w:r>
      <w:proofErr w:type="spellEnd"/>
      <w:r w:rsidRPr="0049079F">
        <w:rPr>
          <w:sz w:val="28"/>
          <w:szCs w:val="28"/>
        </w:rPr>
        <w:t xml:space="preserve"> - площадь территории i-го поселения,</w:t>
      </w:r>
    </w:p>
    <w:p w:rsidR="005021BC" w:rsidRPr="0049079F" w:rsidRDefault="005021BC" w:rsidP="005021BC">
      <w:pPr>
        <w:autoSpaceDE w:val="0"/>
        <w:autoSpaceDN w:val="0"/>
        <w:adjustRightInd w:val="0"/>
        <w:ind w:firstLine="540"/>
        <w:jc w:val="both"/>
        <w:rPr>
          <w:sz w:val="28"/>
          <w:szCs w:val="28"/>
        </w:rPr>
      </w:pPr>
      <w:proofErr w:type="spellStart"/>
      <w:r w:rsidRPr="0049079F">
        <w:rPr>
          <w:sz w:val="28"/>
          <w:szCs w:val="28"/>
        </w:rPr>
        <w:t>КНПi</w:t>
      </w:r>
      <w:proofErr w:type="spellEnd"/>
      <w:r w:rsidRPr="0049079F">
        <w:rPr>
          <w:sz w:val="28"/>
          <w:szCs w:val="28"/>
        </w:rPr>
        <w:t xml:space="preserve"> - количество населенных пунктов, входящих в состав i-го поселения.</w:t>
      </w:r>
    </w:p>
    <w:p w:rsidR="005021BC" w:rsidRPr="0049079F" w:rsidRDefault="005021BC" w:rsidP="005021BC">
      <w:pPr>
        <w:autoSpaceDE w:val="0"/>
        <w:autoSpaceDN w:val="0"/>
        <w:adjustRightInd w:val="0"/>
        <w:ind w:firstLine="540"/>
        <w:jc w:val="both"/>
        <w:rPr>
          <w:sz w:val="28"/>
          <w:szCs w:val="28"/>
        </w:rPr>
      </w:pPr>
      <w:r w:rsidRPr="0049079F">
        <w:rPr>
          <w:sz w:val="28"/>
          <w:szCs w:val="28"/>
        </w:rPr>
        <w:t>Коэффициент транспортной доступности i-ого поселения (</w:t>
      </w:r>
      <w:proofErr w:type="spellStart"/>
      <w:r w:rsidRPr="0049079F">
        <w:rPr>
          <w:sz w:val="28"/>
          <w:szCs w:val="28"/>
        </w:rPr>
        <w:t>Ктдi</w:t>
      </w:r>
      <w:proofErr w:type="spellEnd"/>
      <w:r w:rsidRPr="0049079F">
        <w:rPr>
          <w:sz w:val="28"/>
          <w:szCs w:val="28"/>
        </w:rPr>
        <w:t>) определяется по формуле:</w:t>
      </w:r>
    </w:p>
    <w:p w:rsidR="005021BC" w:rsidRPr="0049079F" w:rsidRDefault="005021BC" w:rsidP="005021BC">
      <w:pPr>
        <w:autoSpaceDE w:val="0"/>
        <w:autoSpaceDN w:val="0"/>
        <w:adjustRightInd w:val="0"/>
        <w:ind w:firstLine="540"/>
        <w:jc w:val="both"/>
        <w:rPr>
          <w:sz w:val="28"/>
          <w:szCs w:val="28"/>
        </w:rPr>
      </w:pPr>
    </w:p>
    <w:p w:rsidR="005021BC" w:rsidRPr="0049079F" w:rsidRDefault="005021BC" w:rsidP="005021BC">
      <w:pPr>
        <w:autoSpaceDE w:val="0"/>
        <w:autoSpaceDN w:val="0"/>
        <w:adjustRightInd w:val="0"/>
        <w:jc w:val="center"/>
        <w:rPr>
          <w:sz w:val="28"/>
          <w:szCs w:val="28"/>
        </w:rPr>
      </w:pPr>
      <w:proofErr w:type="spellStart"/>
      <w:r w:rsidRPr="0049079F">
        <w:rPr>
          <w:sz w:val="28"/>
          <w:szCs w:val="28"/>
        </w:rPr>
        <w:t>Ктдi</w:t>
      </w:r>
      <w:proofErr w:type="spellEnd"/>
      <w:r w:rsidRPr="0049079F">
        <w:rPr>
          <w:sz w:val="28"/>
          <w:szCs w:val="28"/>
        </w:rPr>
        <w:t xml:space="preserve"> = ((SUM </w:t>
      </w:r>
      <w:proofErr w:type="spellStart"/>
      <w:r w:rsidRPr="0049079F">
        <w:rPr>
          <w:sz w:val="28"/>
          <w:szCs w:val="28"/>
        </w:rPr>
        <w:t>Si</w:t>
      </w:r>
      <w:proofErr w:type="spellEnd"/>
      <w:r w:rsidRPr="0049079F">
        <w:rPr>
          <w:sz w:val="28"/>
          <w:szCs w:val="28"/>
        </w:rPr>
        <w:t xml:space="preserve"> / SUM </w:t>
      </w:r>
      <w:proofErr w:type="spellStart"/>
      <w:r w:rsidRPr="0049079F">
        <w:rPr>
          <w:sz w:val="28"/>
          <w:szCs w:val="28"/>
        </w:rPr>
        <w:t>Дорi</w:t>
      </w:r>
      <w:proofErr w:type="spellEnd"/>
      <w:r w:rsidRPr="0049079F">
        <w:rPr>
          <w:sz w:val="28"/>
          <w:szCs w:val="28"/>
        </w:rPr>
        <w:t xml:space="preserve"> x 10) / (</w:t>
      </w:r>
      <w:proofErr w:type="spellStart"/>
      <w:r w:rsidRPr="0049079F">
        <w:rPr>
          <w:sz w:val="28"/>
          <w:szCs w:val="28"/>
        </w:rPr>
        <w:t>Si</w:t>
      </w:r>
      <w:proofErr w:type="spellEnd"/>
      <w:r w:rsidRPr="0049079F">
        <w:rPr>
          <w:sz w:val="28"/>
          <w:szCs w:val="28"/>
        </w:rPr>
        <w:t xml:space="preserve"> / </w:t>
      </w:r>
      <w:proofErr w:type="spellStart"/>
      <w:r w:rsidRPr="0049079F">
        <w:rPr>
          <w:sz w:val="28"/>
          <w:szCs w:val="28"/>
        </w:rPr>
        <w:t>Дорi</w:t>
      </w:r>
      <w:proofErr w:type="spellEnd"/>
      <w:r w:rsidRPr="0049079F">
        <w:rPr>
          <w:sz w:val="28"/>
          <w:szCs w:val="28"/>
        </w:rPr>
        <w:t xml:space="preserve"> x 10) + ТД x d,</w:t>
      </w:r>
      <w:r w:rsidR="00671176" w:rsidRPr="0049079F">
        <w:rPr>
          <w:sz w:val="28"/>
          <w:szCs w:val="28"/>
        </w:rPr>
        <w:t xml:space="preserve"> (18)</w:t>
      </w:r>
    </w:p>
    <w:p w:rsidR="005021BC" w:rsidRPr="0049079F" w:rsidRDefault="005021BC" w:rsidP="005021BC">
      <w:pPr>
        <w:autoSpaceDE w:val="0"/>
        <w:autoSpaceDN w:val="0"/>
        <w:adjustRightInd w:val="0"/>
        <w:jc w:val="center"/>
        <w:rPr>
          <w:sz w:val="28"/>
          <w:szCs w:val="28"/>
        </w:rPr>
      </w:pPr>
    </w:p>
    <w:p w:rsidR="005021BC" w:rsidRPr="0049079F" w:rsidRDefault="005021BC" w:rsidP="005021BC">
      <w:pPr>
        <w:autoSpaceDE w:val="0"/>
        <w:autoSpaceDN w:val="0"/>
        <w:adjustRightInd w:val="0"/>
        <w:ind w:firstLine="540"/>
        <w:jc w:val="both"/>
        <w:rPr>
          <w:sz w:val="28"/>
          <w:szCs w:val="28"/>
        </w:rPr>
      </w:pPr>
      <w:r w:rsidRPr="0049079F">
        <w:rPr>
          <w:sz w:val="28"/>
          <w:szCs w:val="28"/>
        </w:rPr>
        <w:t>где:</w:t>
      </w:r>
    </w:p>
    <w:p w:rsidR="005021BC" w:rsidRPr="0049079F" w:rsidRDefault="005021BC" w:rsidP="005021BC">
      <w:pPr>
        <w:autoSpaceDE w:val="0"/>
        <w:autoSpaceDN w:val="0"/>
        <w:adjustRightInd w:val="0"/>
        <w:ind w:firstLine="540"/>
        <w:jc w:val="both"/>
        <w:rPr>
          <w:sz w:val="28"/>
          <w:szCs w:val="28"/>
        </w:rPr>
      </w:pPr>
      <w:r w:rsidRPr="0049079F">
        <w:rPr>
          <w:sz w:val="28"/>
          <w:szCs w:val="28"/>
        </w:rPr>
        <w:t>ТД - наличие автомобильного сообщения с районным центром, в расчете ТД = 1,0,</w:t>
      </w:r>
    </w:p>
    <w:p w:rsidR="005021BC" w:rsidRPr="0049079F" w:rsidRDefault="005021BC" w:rsidP="005021BC">
      <w:pPr>
        <w:autoSpaceDE w:val="0"/>
        <w:autoSpaceDN w:val="0"/>
        <w:adjustRightInd w:val="0"/>
        <w:ind w:firstLine="540"/>
        <w:jc w:val="both"/>
        <w:rPr>
          <w:sz w:val="28"/>
          <w:szCs w:val="28"/>
        </w:rPr>
      </w:pPr>
      <w:r w:rsidRPr="0049079F">
        <w:rPr>
          <w:sz w:val="28"/>
          <w:szCs w:val="28"/>
        </w:rPr>
        <w:t>d - весовой коэффициент влияния транспортной доступнос</w:t>
      </w:r>
      <w:r w:rsidR="00671176" w:rsidRPr="0049079F">
        <w:rPr>
          <w:sz w:val="28"/>
          <w:szCs w:val="28"/>
        </w:rPr>
        <w:t>ти поселения, в расчете: d = 1</w:t>
      </w:r>
      <w:r w:rsidRPr="0049079F">
        <w:rPr>
          <w:sz w:val="28"/>
          <w:szCs w:val="28"/>
        </w:rPr>
        <w:t>.</w:t>
      </w:r>
    </w:p>
    <w:p w:rsidR="005021BC" w:rsidRPr="0049079F" w:rsidRDefault="005021BC" w:rsidP="003328BF">
      <w:pPr>
        <w:autoSpaceDE w:val="0"/>
        <w:autoSpaceDN w:val="0"/>
        <w:adjustRightInd w:val="0"/>
        <w:ind w:firstLine="540"/>
        <w:jc w:val="both"/>
        <w:rPr>
          <w:sz w:val="28"/>
          <w:szCs w:val="28"/>
        </w:rPr>
      </w:pPr>
    </w:p>
    <w:p w:rsidR="00DF22FA" w:rsidRPr="0049079F" w:rsidRDefault="00DF22FA" w:rsidP="00DF22FA">
      <w:pPr>
        <w:pStyle w:val="ConsNormal"/>
        <w:widowControl/>
        <w:ind w:right="0" w:firstLine="0"/>
        <w:jc w:val="center"/>
        <w:rPr>
          <w:rFonts w:ascii="Times New Roman" w:hAnsi="Times New Roman"/>
          <w:sz w:val="28"/>
          <w:szCs w:val="28"/>
        </w:rPr>
      </w:pPr>
    </w:p>
    <w:p w:rsidR="00DF22FA" w:rsidRPr="0049079F" w:rsidRDefault="00DF22FA" w:rsidP="00DF22FA">
      <w:pPr>
        <w:pStyle w:val="ConsNormal"/>
        <w:widowControl/>
        <w:ind w:right="0" w:firstLine="0"/>
        <w:jc w:val="center"/>
        <w:rPr>
          <w:rFonts w:ascii="Times New Roman" w:hAnsi="Times New Roman"/>
          <w:b/>
          <w:sz w:val="28"/>
          <w:szCs w:val="28"/>
        </w:rPr>
      </w:pPr>
      <w:r w:rsidRPr="0049079F">
        <w:rPr>
          <w:rFonts w:ascii="Times New Roman" w:hAnsi="Times New Roman"/>
          <w:b/>
          <w:sz w:val="28"/>
          <w:szCs w:val="28"/>
        </w:rPr>
        <w:t>V. ЗАКЛЮЧИТЕЛЬНЫЕ ПОЛОЖЕНИЯ</w:t>
      </w:r>
    </w:p>
    <w:p w:rsidR="00DF22FA" w:rsidRPr="0049079F" w:rsidRDefault="00DF22FA" w:rsidP="00DF22FA">
      <w:pPr>
        <w:pStyle w:val="ConsNonformat"/>
        <w:widowControl/>
        <w:ind w:right="0"/>
        <w:rPr>
          <w:rFonts w:ascii="Times New Roman" w:hAnsi="Times New Roman"/>
          <w:sz w:val="28"/>
          <w:szCs w:val="28"/>
        </w:rPr>
      </w:pPr>
    </w:p>
    <w:p w:rsidR="009F23D4" w:rsidRPr="0049079F" w:rsidRDefault="009F23D4" w:rsidP="009F23D4">
      <w:pPr>
        <w:autoSpaceDE w:val="0"/>
        <w:autoSpaceDN w:val="0"/>
        <w:adjustRightInd w:val="0"/>
        <w:ind w:firstLine="540"/>
        <w:jc w:val="both"/>
        <w:rPr>
          <w:sz w:val="28"/>
          <w:szCs w:val="28"/>
        </w:rPr>
      </w:pPr>
      <w:r w:rsidRPr="0049079F">
        <w:rPr>
          <w:sz w:val="28"/>
          <w:szCs w:val="28"/>
        </w:rPr>
        <w:t>1. Нормирование частных индексов</w:t>
      </w:r>
    </w:p>
    <w:p w:rsidR="009F23D4" w:rsidRPr="0049079F" w:rsidRDefault="009F23D4" w:rsidP="009F23D4">
      <w:pPr>
        <w:autoSpaceDE w:val="0"/>
        <w:autoSpaceDN w:val="0"/>
        <w:adjustRightInd w:val="0"/>
        <w:ind w:firstLine="540"/>
        <w:jc w:val="both"/>
        <w:rPr>
          <w:sz w:val="28"/>
          <w:szCs w:val="28"/>
        </w:rPr>
      </w:pPr>
      <w:r w:rsidRPr="0049079F">
        <w:rPr>
          <w:sz w:val="28"/>
          <w:szCs w:val="28"/>
        </w:rPr>
        <w:lastRenderedPageBreak/>
        <w:t>Отраслевые индексы бюджетных расходов, полученные путем умножения двух и более коэффициентов или показателей, для дальнейших расчетов нормируются - приводятся к виду, когда индекс бюджетных расходов отражает отклонение от среднего значения по поселению (среднего значения, взвешенного по численности населения поселений). Должно соблюдаться следующее равенство:</w:t>
      </w:r>
    </w:p>
    <w:p w:rsidR="009F23D4" w:rsidRPr="0049079F" w:rsidRDefault="009F23D4" w:rsidP="009F23D4">
      <w:pPr>
        <w:autoSpaceDE w:val="0"/>
        <w:autoSpaceDN w:val="0"/>
        <w:adjustRightInd w:val="0"/>
        <w:ind w:firstLine="540"/>
        <w:jc w:val="both"/>
        <w:rPr>
          <w:sz w:val="28"/>
          <w:szCs w:val="28"/>
        </w:rPr>
      </w:pPr>
    </w:p>
    <w:p w:rsidR="009F23D4" w:rsidRPr="0049079F" w:rsidRDefault="009F23D4" w:rsidP="009F23D4">
      <w:pPr>
        <w:pStyle w:val="ConsPlusNonformat"/>
        <w:widowControl/>
        <w:rPr>
          <w:sz w:val="28"/>
          <w:szCs w:val="28"/>
        </w:rPr>
      </w:pPr>
      <w:r w:rsidRPr="0049079F">
        <w:rPr>
          <w:sz w:val="28"/>
          <w:szCs w:val="28"/>
        </w:rPr>
        <w:t xml:space="preserve">    SUM (</w:t>
      </w:r>
      <w:proofErr w:type="spellStart"/>
      <w:r w:rsidRPr="0049079F">
        <w:rPr>
          <w:sz w:val="28"/>
          <w:szCs w:val="28"/>
        </w:rPr>
        <w:t>ИБРi</w:t>
      </w:r>
      <w:proofErr w:type="spellEnd"/>
      <w:r w:rsidRPr="0049079F">
        <w:rPr>
          <w:sz w:val="28"/>
          <w:szCs w:val="28"/>
        </w:rPr>
        <w:t xml:space="preserve"> x </w:t>
      </w:r>
      <w:proofErr w:type="spellStart"/>
      <w:r w:rsidRPr="0049079F">
        <w:rPr>
          <w:sz w:val="28"/>
          <w:szCs w:val="28"/>
        </w:rPr>
        <w:t>Ni</w:t>
      </w:r>
      <w:proofErr w:type="spellEnd"/>
      <w:r w:rsidRPr="0049079F">
        <w:rPr>
          <w:sz w:val="28"/>
          <w:szCs w:val="28"/>
        </w:rPr>
        <w:t xml:space="preserve">) / N = 1.      </w:t>
      </w:r>
      <w:r w:rsidR="002C74BE" w:rsidRPr="0049079F">
        <w:rPr>
          <w:sz w:val="28"/>
          <w:szCs w:val="28"/>
        </w:rPr>
        <w:t>(18</w:t>
      </w:r>
      <w:r w:rsidRPr="0049079F">
        <w:rPr>
          <w:sz w:val="28"/>
          <w:szCs w:val="28"/>
        </w:rPr>
        <w:t>)</w:t>
      </w:r>
    </w:p>
    <w:p w:rsidR="009F23D4" w:rsidRPr="0049079F" w:rsidRDefault="009F23D4" w:rsidP="009F23D4">
      <w:pPr>
        <w:autoSpaceDE w:val="0"/>
        <w:autoSpaceDN w:val="0"/>
        <w:adjustRightInd w:val="0"/>
        <w:ind w:firstLine="540"/>
        <w:jc w:val="both"/>
        <w:rPr>
          <w:sz w:val="28"/>
          <w:szCs w:val="28"/>
        </w:rPr>
      </w:pPr>
    </w:p>
    <w:p w:rsidR="009F23D4" w:rsidRPr="0049079F" w:rsidRDefault="00690188" w:rsidP="009F23D4">
      <w:pPr>
        <w:autoSpaceDE w:val="0"/>
        <w:autoSpaceDN w:val="0"/>
        <w:adjustRightInd w:val="0"/>
        <w:ind w:firstLine="540"/>
        <w:jc w:val="both"/>
        <w:rPr>
          <w:sz w:val="28"/>
          <w:szCs w:val="28"/>
        </w:rPr>
      </w:pPr>
      <w:r w:rsidRPr="0049079F">
        <w:rPr>
          <w:sz w:val="28"/>
          <w:szCs w:val="28"/>
        </w:rPr>
        <w:t>2</w:t>
      </w:r>
      <w:r w:rsidR="009F23D4" w:rsidRPr="0049079F">
        <w:rPr>
          <w:sz w:val="28"/>
          <w:szCs w:val="28"/>
        </w:rPr>
        <w:t xml:space="preserve">. Корректировка исходных данных по </w:t>
      </w:r>
      <w:r w:rsidRPr="0049079F">
        <w:rPr>
          <w:sz w:val="28"/>
          <w:szCs w:val="28"/>
        </w:rPr>
        <w:t>поселениям района производится в</w:t>
      </w:r>
      <w:r w:rsidR="009F23D4" w:rsidRPr="0049079F">
        <w:rPr>
          <w:sz w:val="28"/>
          <w:szCs w:val="28"/>
        </w:rPr>
        <w:t xml:space="preserve"> случае перемещения налогоплательщиков, имевших долю свыше 10 процентов в общем объеме фонда оплаты труда i-го </w:t>
      </w:r>
      <w:r w:rsidRPr="0049079F">
        <w:rPr>
          <w:sz w:val="28"/>
          <w:szCs w:val="28"/>
        </w:rPr>
        <w:t>поселения</w:t>
      </w:r>
      <w:r w:rsidR="009F23D4" w:rsidRPr="0049079F">
        <w:rPr>
          <w:sz w:val="28"/>
          <w:szCs w:val="28"/>
        </w:rPr>
        <w:t xml:space="preserve"> и (или) в сумме налоговых поступлений в бюджет i-го </w:t>
      </w:r>
      <w:r w:rsidRPr="0049079F">
        <w:rPr>
          <w:sz w:val="28"/>
          <w:szCs w:val="28"/>
        </w:rPr>
        <w:t>поселения</w:t>
      </w:r>
      <w:r w:rsidR="009F23D4" w:rsidRPr="0049079F">
        <w:rPr>
          <w:sz w:val="28"/>
          <w:szCs w:val="28"/>
        </w:rPr>
        <w:t xml:space="preserve"> за отчетные периоды, из одного </w:t>
      </w:r>
      <w:r w:rsidRPr="0049079F">
        <w:rPr>
          <w:sz w:val="28"/>
          <w:szCs w:val="28"/>
        </w:rPr>
        <w:t>поселения района</w:t>
      </w:r>
      <w:r w:rsidR="009F23D4" w:rsidRPr="0049079F">
        <w:rPr>
          <w:sz w:val="28"/>
          <w:szCs w:val="28"/>
        </w:rPr>
        <w:t xml:space="preserve"> в другое могут быть скорректированы следующие исходные данные:</w:t>
      </w:r>
    </w:p>
    <w:p w:rsidR="009F23D4" w:rsidRPr="0049079F" w:rsidRDefault="009F23D4" w:rsidP="009F23D4">
      <w:pPr>
        <w:autoSpaceDE w:val="0"/>
        <w:autoSpaceDN w:val="0"/>
        <w:adjustRightInd w:val="0"/>
        <w:ind w:firstLine="540"/>
        <w:jc w:val="both"/>
        <w:rPr>
          <w:sz w:val="28"/>
          <w:szCs w:val="28"/>
        </w:rPr>
      </w:pPr>
      <w:r w:rsidRPr="0049079F">
        <w:rPr>
          <w:sz w:val="28"/>
          <w:szCs w:val="28"/>
        </w:rPr>
        <w:t xml:space="preserve">- по поступлению налогов и платежей в </w:t>
      </w:r>
      <w:r w:rsidR="00690188" w:rsidRPr="0049079F">
        <w:rPr>
          <w:sz w:val="28"/>
          <w:szCs w:val="28"/>
        </w:rPr>
        <w:t>районный</w:t>
      </w:r>
      <w:r w:rsidRPr="0049079F">
        <w:rPr>
          <w:sz w:val="28"/>
          <w:szCs w:val="28"/>
        </w:rPr>
        <w:t xml:space="preserve"> и местный бюджеты с территории соответствующих </w:t>
      </w:r>
      <w:r w:rsidR="00690188" w:rsidRPr="0049079F">
        <w:rPr>
          <w:sz w:val="28"/>
          <w:szCs w:val="28"/>
        </w:rPr>
        <w:t>поселений</w:t>
      </w:r>
      <w:r w:rsidRPr="0049079F">
        <w:rPr>
          <w:sz w:val="28"/>
          <w:szCs w:val="28"/>
        </w:rPr>
        <w:t xml:space="preserve"> (в разрезе отдельных налогов и платежей);</w:t>
      </w:r>
    </w:p>
    <w:p w:rsidR="009F23D4" w:rsidRPr="0049079F" w:rsidRDefault="009F23D4" w:rsidP="009F23D4">
      <w:pPr>
        <w:autoSpaceDE w:val="0"/>
        <w:autoSpaceDN w:val="0"/>
        <w:adjustRightInd w:val="0"/>
        <w:ind w:firstLine="540"/>
        <w:jc w:val="both"/>
        <w:rPr>
          <w:sz w:val="28"/>
          <w:szCs w:val="28"/>
        </w:rPr>
      </w:pPr>
      <w:r w:rsidRPr="0049079F">
        <w:rPr>
          <w:sz w:val="28"/>
          <w:szCs w:val="28"/>
        </w:rPr>
        <w:t xml:space="preserve">- по фонду оплаты труда </w:t>
      </w:r>
      <w:r w:rsidR="00690188" w:rsidRPr="0049079F">
        <w:rPr>
          <w:sz w:val="28"/>
          <w:szCs w:val="28"/>
        </w:rPr>
        <w:t>поселений</w:t>
      </w:r>
      <w:r w:rsidRPr="0049079F">
        <w:rPr>
          <w:sz w:val="28"/>
          <w:szCs w:val="28"/>
        </w:rPr>
        <w:t>.</w:t>
      </w:r>
    </w:p>
    <w:p w:rsidR="009F23D4" w:rsidRPr="0049079F" w:rsidRDefault="00690188" w:rsidP="009F23D4">
      <w:pPr>
        <w:autoSpaceDE w:val="0"/>
        <w:autoSpaceDN w:val="0"/>
        <w:adjustRightInd w:val="0"/>
        <w:ind w:firstLine="540"/>
        <w:jc w:val="both"/>
        <w:rPr>
          <w:sz w:val="28"/>
          <w:szCs w:val="28"/>
        </w:rPr>
      </w:pPr>
      <w:r w:rsidRPr="0049079F">
        <w:rPr>
          <w:sz w:val="28"/>
          <w:szCs w:val="28"/>
        </w:rPr>
        <w:t>3</w:t>
      </w:r>
      <w:r w:rsidR="009F23D4" w:rsidRPr="0049079F">
        <w:rPr>
          <w:sz w:val="28"/>
          <w:szCs w:val="28"/>
        </w:rPr>
        <w:t xml:space="preserve">. Корректировка исходных данных, указанных в пункте 1 настоящей методики, осуществляется только при наличии официального письма, подписанного главами двух </w:t>
      </w:r>
      <w:r w:rsidR="000E1D75" w:rsidRPr="0049079F">
        <w:rPr>
          <w:sz w:val="28"/>
          <w:szCs w:val="28"/>
        </w:rPr>
        <w:t>поселений</w:t>
      </w:r>
      <w:r w:rsidR="009F23D4" w:rsidRPr="0049079F">
        <w:rPr>
          <w:sz w:val="28"/>
          <w:szCs w:val="28"/>
        </w:rPr>
        <w:t xml:space="preserve">, между которыми произошло перемещение крупных налогоплательщиков, не отраженное в отчетных данных. В письме должны быть указаны согласованные суммы и значения корректировок в разрезе соответствующих исходных данных, которые должны быть добавлены к исходным данным по первому </w:t>
      </w:r>
      <w:r w:rsidR="000E1D75" w:rsidRPr="0049079F">
        <w:rPr>
          <w:sz w:val="28"/>
          <w:szCs w:val="28"/>
        </w:rPr>
        <w:t>поселению</w:t>
      </w:r>
      <w:r w:rsidR="009F23D4" w:rsidRPr="0049079F">
        <w:rPr>
          <w:sz w:val="28"/>
          <w:szCs w:val="28"/>
        </w:rPr>
        <w:t xml:space="preserve"> и вычтены из исходных данных по второму </w:t>
      </w:r>
      <w:r w:rsidR="000E1D75" w:rsidRPr="0049079F">
        <w:rPr>
          <w:sz w:val="28"/>
          <w:szCs w:val="28"/>
        </w:rPr>
        <w:t>поселению</w:t>
      </w:r>
      <w:r w:rsidR="009F23D4" w:rsidRPr="0049079F">
        <w:rPr>
          <w:sz w:val="28"/>
          <w:szCs w:val="28"/>
        </w:rPr>
        <w:t>, а также указано, в отношении каких налогоплательщиков осуществляется корректировка исходных данных.</w:t>
      </w:r>
    </w:p>
    <w:p w:rsidR="009F23D4" w:rsidRPr="0049079F" w:rsidRDefault="000E1D75" w:rsidP="009F23D4">
      <w:pPr>
        <w:autoSpaceDE w:val="0"/>
        <w:autoSpaceDN w:val="0"/>
        <w:adjustRightInd w:val="0"/>
        <w:ind w:firstLine="540"/>
        <w:jc w:val="both"/>
        <w:rPr>
          <w:sz w:val="28"/>
          <w:szCs w:val="28"/>
        </w:rPr>
      </w:pPr>
      <w:r w:rsidRPr="0049079F">
        <w:rPr>
          <w:sz w:val="28"/>
          <w:szCs w:val="28"/>
        </w:rPr>
        <w:t>4</w:t>
      </w:r>
      <w:r w:rsidR="009F23D4" w:rsidRPr="0049079F">
        <w:rPr>
          <w:sz w:val="28"/>
          <w:szCs w:val="28"/>
        </w:rPr>
        <w:t xml:space="preserve">. Корректировка исходных данных по официальным письмам, поступившим в </w:t>
      </w:r>
      <w:r w:rsidRPr="0049079F">
        <w:rPr>
          <w:sz w:val="28"/>
          <w:szCs w:val="28"/>
        </w:rPr>
        <w:t>финансово- экономическое управление администрации Идринского района</w:t>
      </w:r>
      <w:r w:rsidR="009F23D4" w:rsidRPr="0049079F">
        <w:rPr>
          <w:sz w:val="28"/>
          <w:szCs w:val="28"/>
        </w:rPr>
        <w:t xml:space="preserve"> после 1 сентября текущего года, не осуществляется.</w:t>
      </w:r>
    </w:p>
    <w:p w:rsidR="009F23D4" w:rsidRPr="0049079F" w:rsidRDefault="009F23D4" w:rsidP="009F23D4">
      <w:pPr>
        <w:autoSpaceDE w:val="0"/>
        <w:autoSpaceDN w:val="0"/>
        <w:adjustRightInd w:val="0"/>
        <w:ind w:firstLine="540"/>
        <w:jc w:val="both"/>
        <w:rPr>
          <w:sz w:val="28"/>
          <w:szCs w:val="28"/>
        </w:rPr>
      </w:pPr>
    </w:p>
    <w:p w:rsidR="009F23D4" w:rsidRPr="0049079F" w:rsidRDefault="009F23D4" w:rsidP="009F23D4">
      <w:pPr>
        <w:autoSpaceDE w:val="0"/>
        <w:autoSpaceDN w:val="0"/>
        <w:adjustRightInd w:val="0"/>
        <w:ind w:firstLine="540"/>
        <w:jc w:val="both"/>
        <w:rPr>
          <w:sz w:val="28"/>
          <w:szCs w:val="28"/>
        </w:rPr>
      </w:pPr>
    </w:p>
    <w:p w:rsidR="00DF22FA" w:rsidRPr="0049079F" w:rsidRDefault="00DF22FA" w:rsidP="009F23D4">
      <w:pPr>
        <w:pStyle w:val="ConsNormal"/>
        <w:widowControl/>
        <w:ind w:right="0" w:firstLine="540"/>
        <w:jc w:val="both"/>
      </w:pPr>
    </w:p>
    <w:sectPr w:rsidR="00DF22FA" w:rsidRPr="0049079F" w:rsidSect="00AD1BCC">
      <w:footerReference w:type="even" r:id="rId8"/>
      <w:footerReference w:type="default" r:id="rId9"/>
      <w:pgSz w:w="11906" w:h="16838"/>
      <w:pgMar w:top="1077" w:right="794" w:bottom="964"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560" w:rsidRDefault="00E66560">
      <w:r>
        <w:separator/>
      </w:r>
    </w:p>
  </w:endnote>
  <w:endnote w:type="continuationSeparator" w:id="0">
    <w:p w:rsidR="00E66560" w:rsidRDefault="00E66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BF" w:rsidRDefault="000111B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111BF" w:rsidRDefault="000111B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1BF" w:rsidRDefault="000111B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560" w:rsidRDefault="00E66560">
      <w:r>
        <w:separator/>
      </w:r>
    </w:p>
  </w:footnote>
  <w:footnote w:type="continuationSeparator" w:id="0">
    <w:p w:rsidR="00E66560" w:rsidRDefault="00E665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567"/>
    <w:rsid w:val="00007F79"/>
    <w:rsid w:val="000111BF"/>
    <w:rsid w:val="0001297C"/>
    <w:rsid w:val="00023021"/>
    <w:rsid w:val="000338E0"/>
    <w:rsid w:val="00046042"/>
    <w:rsid w:val="00053B1B"/>
    <w:rsid w:val="000643F5"/>
    <w:rsid w:val="00091CC9"/>
    <w:rsid w:val="000A544E"/>
    <w:rsid w:val="000A752C"/>
    <w:rsid w:val="000C0F4E"/>
    <w:rsid w:val="000C31E0"/>
    <w:rsid w:val="000C5628"/>
    <w:rsid w:val="000D41A6"/>
    <w:rsid w:val="000D4BB9"/>
    <w:rsid w:val="000E1D75"/>
    <w:rsid w:val="000F30C4"/>
    <w:rsid w:val="000F72A7"/>
    <w:rsid w:val="00113573"/>
    <w:rsid w:val="00121B82"/>
    <w:rsid w:val="0012430D"/>
    <w:rsid w:val="0012486C"/>
    <w:rsid w:val="00175059"/>
    <w:rsid w:val="00175062"/>
    <w:rsid w:val="00180488"/>
    <w:rsid w:val="00184076"/>
    <w:rsid w:val="00192B74"/>
    <w:rsid w:val="00192CD3"/>
    <w:rsid w:val="001B7FC7"/>
    <w:rsid w:val="001C2696"/>
    <w:rsid w:val="001E3C0E"/>
    <w:rsid w:val="0020378E"/>
    <w:rsid w:val="002119C0"/>
    <w:rsid w:val="00222F12"/>
    <w:rsid w:val="00263083"/>
    <w:rsid w:val="002B263A"/>
    <w:rsid w:val="002C74BE"/>
    <w:rsid w:val="002D490E"/>
    <w:rsid w:val="002D52C8"/>
    <w:rsid w:val="00300FC8"/>
    <w:rsid w:val="0030357A"/>
    <w:rsid w:val="0031161B"/>
    <w:rsid w:val="003328BF"/>
    <w:rsid w:val="003564A0"/>
    <w:rsid w:val="003841BD"/>
    <w:rsid w:val="0039428C"/>
    <w:rsid w:val="003A0F20"/>
    <w:rsid w:val="003C2112"/>
    <w:rsid w:val="003D11ED"/>
    <w:rsid w:val="003D415B"/>
    <w:rsid w:val="003E060A"/>
    <w:rsid w:val="003E7F03"/>
    <w:rsid w:val="00406D2C"/>
    <w:rsid w:val="0041538D"/>
    <w:rsid w:val="00415A9A"/>
    <w:rsid w:val="0043222F"/>
    <w:rsid w:val="0043443D"/>
    <w:rsid w:val="004349F9"/>
    <w:rsid w:val="00446BEF"/>
    <w:rsid w:val="004571BB"/>
    <w:rsid w:val="00461CDC"/>
    <w:rsid w:val="00463C42"/>
    <w:rsid w:val="0046478A"/>
    <w:rsid w:val="00465E24"/>
    <w:rsid w:val="0046789E"/>
    <w:rsid w:val="00481853"/>
    <w:rsid w:val="0049079F"/>
    <w:rsid w:val="004A7AB4"/>
    <w:rsid w:val="004E0E8D"/>
    <w:rsid w:val="00501069"/>
    <w:rsid w:val="005021BC"/>
    <w:rsid w:val="00505B1B"/>
    <w:rsid w:val="0051248A"/>
    <w:rsid w:val="00520D4E"/>
    <w:rsid w:val="00526053"/>
    <w:rsid w:val="005364A2"/>
    <w:rsid w:val="005374C7"/>
    <w:rsid w:val="00570A9F"/>
    <w:rsid w:val="005A08BC"/>
    <w:rsid w:val="005A4AEB"/>
    <w:rsid w:val="005C015F"/>
    <w:rsid w:val="005C16E4"/>
    <w:rsid w:val="005D50C2"/>
    <w:rsid w:val="005E3C0B"/>
    <w:rsid w:val="005F0EF7"/>
    <w:rsid w:val="005F0FD2"/>
    <w:rsid w:val="005F4106"/>
    <w:rsid w:val="006156A1"/>
    <w:rsid w:val="00656272"/>
    <w:rsid w:val="0066207A"/>
    <w:rsid w:val="00665F67"/>
    <w:rsid w:val="00671176"/>
    <w:rsid w:val="00682049"/>
    <w:rsid w:val="00690188"/>
    <w:rsid w:val="006A4807"/>
    <w:rsid w:val="006A62C9"/>
    <w:rsid w:val="006B5F46"/>
    <w:rsid w:val="006E35CC"/>
    <w:rsid w:val="0072313F"/>
    <w:rsid w:val="007313CE"/>
    <w:rsid w:val="007369B6"/>
    <w:rsid w:val="007521BA"/>
    <w:rsid w:val="00773753"/>
    <w:rsid w:val="007863D5"/>
    <w:rsid w:val="00786B06"/>
    <w:rsid w:val="007E105A"/>
    <w:rsid w:val="007E2504"/>
    <w:rsid w:val="007F02CD"/>
    <w:rsid w:val="0080096C"/>
    <w:rsid w:val="00805F9C"/>
    <w:rsid w:val="00812259"/>
    <w:rsid w:val="00824C1D"/>
    <w:rsid w:val="008708E6"/>
    <w:rsid w:val="00875900"/>
    <w:rsid w:val="0087651A"/>
    <w:rsid w:val="008A39B4"/>
    <w:rsid w:val="008C6975"/>
    <w:rsid w:val="008D5521"/>
    <w:rsid w:val="00914C58"/>
    <w:rsid w:val="009219DA"/>
    <w:rsid w:val="00931CFC"/>
    <w:rsid w:val="00933782"/>
    <w:rsid w:val="00936849"/>
    <w:rsid w:val="00947A8E"/>
    <w:rsid w:val="009557FC"/>
    <w:rsid w:val="00970ABA"/>
    <w:rsid w:val="009A4472"/>
    <w:rsid w:val="009B0AEB"/>
    <w:rsid w:val="009C5E4A"/>
    <w:rsid w:val="009F23D4"/>
    <w:rsid w:val="00A63455"/>
    <w:rsid w:val="00A667C8"/>
    <w:rsid w:val="00A67567"/>
    <w:rsid w:val="00A91E33"/>
    <w:rsid w:val="00AB1552"/>
    <w:rsid w:val="00AB1D4C"/>
    <w:rsid w:val="00AD1BCC"/>
    <w:rsid w:val="00AE485E"/>
    <w:rsid w:val="00AF12A0"/>
    <w:rsid w:val="00B14043"/>
    <w:rsid w:val="00B15819"/>
    <w:rsid w:val="00B21153"/>
    <w:rsid w:val="00B274C3"/>
    <w:rsid w:val="00B32C04"/>
    <w:rsid w:val="00B365F5"/>
    <w:rsid w:val="00B42203"/>
    <w:rsid w:val="00B57056"/>
    <w:rsid w:val="00B744E0"/>
    <w:rsid w:val="00B76057"/>
    <w:rsid w:val="00BB1162"/>
    <w:rsid w:val="00BB49E3"/>
    <w:rsid w:val="00BC4FC0"/>
    <w:rsid w:val="00BC5B79"/>
    <w:rsid w:val="00BE2860"/>
    <w:rsid w:val="00BE758A"/>
    <w:rsid w:val="00BF4BFA"/>
    <w:rsid w:val="00BF5A73"/>
    <w:rsid w:val="00C17D0B"/>
    <w:rsid w:val="00C57C2D"/>
    <w:rsid w:val="00C61429"/>
    <w:rsid w:val="00C91DC8"/>
    <w:rsid w:val="00C94B7A"/>
    <w:rsid w:val="00C94D32"/>
    <w:rsid w:val="00CA1AD3"/>
    <w:rsid w:val="00CA38A2"/>
    <w:rsid w:val="00CB1DD5"/>
    <w:rsid w:val="00CB5503"/>
    <w:rsid w:val="00CC01F5"/>
    <w:rsid w:val="00CC359F"/>
    <w:rsid w:val="00CC5ECC"/>
    <w:rsid w:val="00D53862"/>
    <w:rsid w:val="00D550DC"/>
    <w:rsid w:val="00D66989"/>
    <w:rsid w:val="00D91DC4"/>
    <w:rsid w:val="00DC33F6"/>
    <w:rsid w:val="00DD6714"/>
    <w:rsid w:val="00DE3D1B"/>
    <w:rsid w:val="00DF0F9B"/>
    <w:rsid w:val="00DF22FA"/>
    <w:rsid w:val="00E06E11"/>
    <w:rsid w:val="00E415C8"/>
    <w:rsid w:val="00E4424E"/>
    <w:rsid w:val="00E521B2"/>
    <w:rsid w:val="00E66560"/>
    <w:rsid w:val="00E920CC"/>
    <w:rsid w:val="00EB36D7"/>
    <w:rsid w:val="00EC4CBE"/>
    <w:rsid w:val="00ED0FD5"/>
    <w:rsid w:val="00EE71B1"/>
    <w:rsid w:val="00F05F5F"/>
    <w:rsid w:val="00F05FCD"/>
    <w:rsid w:val="00F416D8"/>
    <w:rsid w:val="00F959E2"/>
    <w:rsid w:val="00FB23A1"/>
    <w:rsid w:val="00FB2D93"/>
    <w:rsid w:val="00FB4209"/>
    <w:rsid w:val="00FB7A24"/>
    <w:rsid w:val="00FC4722"/>
    <w:rsid w:val="00FC7750"/>
    <w:rsid w:val="00FD10CB"/>
    <w:rsid w:val="00FD4249"/>
    <w:rsid w:val="00FF0672"/>
    <w:rsid w:val="00FF4F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175062"/>
    <w:pPr>
      <w:keepNext/>
      <w:widowControl w:val="0"/>
      <w:tabs>
        <w:tab w:val="left" w:pos="2694"/>
      </w:tabs>
      <w:jc w:val="center"/>
      <w:outlineLvl w:val="0"/>
    </w:pPr>
    <w:rPr>
      <w:sz w:val="28"/>
      <w:szCs w:val="20"/>
    </w:rPr>
  </w:style>
  <w:style w:type="paragraph" w:styleId="3">
    <w:name w:val="heading 3"/>
    <w:basedOn w:val="a"/>
    <w:next w:val="a"/>
    <w:qFormat/>
    <w:rsid w:val="00175062"/>
    <w:pPr>
      <w:keepNext/>
      <w:widowControl w:val="0"/>
      <w:ind w:firstLine="540"/>
      <w:jc w:val="both"/>
      <w:outlineLvl w:val="2"/>
    </w:pPr>
    <w:rPr>
      <w:b/>
      <w:bCs/>
      <w:sz w:val="2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nformat">
    <w:name w:val="ConsPlusNonformat"/>
    <w:rsid w:val="00A67567"/>
    <w:pPr>
      <w:widowControl w:val="0"/>
      <w:autoSpaceDE w:val="0"/>
      <w:autoSpaceDN w:val="0"/>
      <w:adjustRightInd w:val="0"/>
    </w:pPr>
    <w:rPr>
      <w:rFonts w:ascii="Courier New" w:hAnsi="Courier New" w:cs="Courier New"/>
    </w:rPr>
  </w:style>
  <w:style w:type="paragraph" w:customStyle="1" w:styleId="ConsPlusTitle">
    <w:name w:val="ConsPlusTitle"/>
    <w:rsid w:val="00A67567"/>
    <w:pPr>
      <w:widowControl w:val="0"/>
      <w:autoSpaceDE w:val="0"/>
      <w:autoSpaceDN w:val="0"/>
      <w:adjustRightInd w:val="0"/>
    </w:pPr>
    <w:rPr>
      <w:b/>
      <w:bCs/>
      <w:sz w:val="24"/>
      <w:szCs w:val="24"/>
    </w:rPr>
  </w:style>
  <w:style w:type="paragraph" w:customStyle="1" w:styleId="ConsPlusCell">
    <w:name w:val="ConsPlusCell"/>
    <w:rsid w:val="00A67567"/>
    <w:pPr>
      <w:widowControl w:val="0"/>
      <w:autoSpaceDE w:val="0"/>
      <w:autoSpaceDN w:val="0"/>
      <w:adjustRightInd w:val="0"/>
    </w:pPr>
    <w:rPr>
      <w:rFonts w:ascii="Arial" w:hAnsi="Arial" w:cs="Arial"/>
    </w:rPr>
  </w:style>
  <w:style w:type="table" w:styleId="a3">
    <w:name w:val="Table Grid"/>
    <w:basedOn w:val="a1"/>
    <w:rsid w:val="0017506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DF22FA"/>
    <w:pPr>
      <w:widowControl w:val="0"/>
      <w:autoSpaceDE w:val="0"/>
      <w:autoSpaceDN w:val="0"/>
      <w:adjustRightInd w:val="0"/>
      <w:ind w:right="19772" w:firstLine="720"/>
    </w:pPr>
    <w:rPr>
      <w:rFonts w:ascii="Arial" w:hAnsi="Arial"/>
    </w:rPr>
  </w:style>
  <w:style w:type="paragraph" w:customStyle="1" w:styleId="ConsNonformat">
    <w:name w:val="ConsNonformat"/>
    <w:rsid w:val="00DF22FA"/>
    <w:pPr>
      <w:widowControl w:val="0"/>
      <w:autoSpaceDE w:val="0"/>
      <w:autoSpaceDN w:val="0"/>
      <w:adjustRightInd w:val="0"/>
      <w:ind w:right="19772"/>
    </w:pPr>
    <w:rPr>
      <w:rFonts w:ascii="Courier New" w:hAnsi="Courier New"/>
    </w:rPr>
  </w:style>
  <w:style w:type="paragraph" w:customStyle="1" w:styleId="ConsTitle">
    <w:name w:val="ConsTitle"/>
    <w:rsid w:val="00DF22FA"/>
    <w:pPr>
      <w:widowControl w:val="0"/>
      <w:autoSpaceDE w:val="0"/>
      <w:autoSpaceDN w:val="0"/>
      <w:adjustRightInd w:val="0"/>
      <w:ind w:right="19772"/>
    </w:pPr>
    <w:rPr>
      <w:rFonts w:ascii="Arial" w:hAnsi="Arial"/>
      <w:b/>
      <w:sz w:val="16"/>
    </w:rPr>
  </w:style>
  <w:style w:type="paragraph" w:styleId="a4">
    <w:name w:val="footer"/>
    <w:basedOn w:val="a"/>
    <w:rsid w:val="00DF22FA"/>
    <w:pPr>
      <w:tabs>
        <w:tab w:val="center" w:pos="4677"/>
        <w:tab w:val="right" w:pos="9355"/>
      </w:tabs>
    </w:pPr>
    <w:rPr>
      <w:sz w:val="20"/>
      <w:szCs w:val="20"/>
    </w:rPr>
  </w:style>
  <w:style w:type="character" w:styleId="a5">
    <w:name w:val="page number"/>
    <w:basedOn w:val="a0"/>
    <w:rsid w:val="00DF22FA"/>
  </w:style>
  <w:style w:type="paragraph" w:styleId="a6">
    <w:name w:val="header"/>
    <w:basedOn w:val="a"/>
    <w:rsid w:val="00DF22FA"/>
    <w:pPr>
      <w:tabs>
        <w:tab w:val="center" w:pos="4677"/>
        <w:tab w:val="right" w:pos="9355"/>
      </w:tabs>
    </w:pPr>
  </w:style>
  <w:style w:type="paragraph" w:styleId="a7">
    <w:name w:val="Balloon Text"/>
    <w:basedOn w:val="a"/>
    <w:link w:val="a8"/>
    <w:rsid w:val="00AD1BCC"/>
    <w:rPr>
      <w:rFonts w:ascii="Tahoma" w:hAnsi="Tahoma"/>
      <w:sz w:val="16"/>
      <w:szCs w:val="16"/>
      <w:lang w:val="x-none" w:eastAsia="x-none"/>
    </w:rPr>
  </w:style>
  <w:style w:type="character" w:customStyle="1" w:styleId="a8">
    <w:name w:val="Текст выноски Знак"/>
    <w:link w:val="a7"/>
    <w:rsid w:val="00AD1B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175062"/>
    <w:pPr>
      <w:keepNext/>
      <w:widowControl w:val="0"/>
      <w:tabs>
        <w:tab w:val="left" w:pos="2694"/>
      </w:tabs>
      <w:jc w:val="center"/>
      <w:outlineLvl w:val="0"/>
    </w:pPr>
    <w:rPr>
      <w:sz w:val="28"/>
      <w:szCs w:val="20"/>
    </w:rPr>
  </w:style>
  <w:style w:type="paragraph" w:styleId="3">
    <w:name w:val="heading 3"/>
    <w:basedOn w:val="a"/>
    <w:next w:val="a"/>
    <w:qFormat/>
    <w:rsid w:val="00175062"/>
    <w:pPr>
      <w:keepNext/>
      <w:widowControl w:val="0"/>
      <w:ind w:firstLine="540"/>
      <w:jc w:val="both"/>
      <w:outlineLvl w:val="2"/>
    </w:pPr>
    <w:rPr>
      <w:b/>
      <w:bCs/>
      <w:sz w:val="2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nformat">
    <w:name w:val="ConsPlusNonformat"/>
    <w:rsid w:val="00A67567"/>
    <w:pPr>
      <w:widowControl w:val="0"/>
      <w:autoSpaceDE w:val="0"/>
      <w:autoSpaceDN w:val="0"/>
      <w:adjustRightInd w:val="0"/>
    </w:pPr>
    <w:rPr>
      <w:rFonts w:ascii="Courier New" w:hAnsi="Courier New" w:cs="Courier New"/>
    </w:rPr>
  </w:style>
  <w:style w:type="paragraph" w:customStyle="1" w:styleId="ConsPlusTitle">
    <w:name w:val="ConsPlusTitle"/>
    <w:rsid w:val="00A67567"/>
    <w:pPr>
      <w:widowControl w:val="0"/>
      <w:autoSpaceDE w:val="0"/>
      <w:autoSpaceDN w:val="0"/>
      <w:adjustRightInd w:val="0"/>
    </w:pPr>
    <w:rPr>
      <w:b/>
      <w:bCs/>
      <w:sz w:val="24"/>
      <w:szCs w:val="24"/>
    </w:rPr>
  </w:style>
  <w:style w:type="paragraph" w:customStyle="1" w:styleId="ConsPlusCell">
    <w:name w:val="ConsPlusCell"/>
    <w:rsid w:val="00A67567"/>
    <w:pPr>
      <w:widowControl w:val="0"/>
      <w:autoSpaceDE w:val="0"/>
      <w:autoSpaceDN w:val="0"/>
      <w:adjustRightInd w:val="0"/>
    </w:pPr>
    <w:rPr>
      <w:rFonts w:ascii="Arial" w:hAnsi="Arial" w:cs="Arial"/>
    </w:rPr>
  </w:style>
  <w:style w:type="table" w:styleId="a3">
    <w:name w:val="Table Grid"/>
    <w:basedOn w:val="a1"/>
    <w:rsid w:val="0017506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DF22FA"/>
    <w:pPr>
      <w:widowControl w:val="0"/>
      <w:autoSpaceDE w:val="0"/>
      <w:autoSpaceDN w:val="0"/>
      <w:adjustRightInd w:val="0"/>
      <w:ind w:right="19772" w:firstLine="720"/>
    </w:pPr>
    <w:rPr>
      <w:rFonts w:ascii="Arial" w:hAnsi="Arial"/>
    </w:rPr>
  </w:style>
  <w:style w:type="paragraph" w:customStyle="1" w:styleId="ConsNonformat">
    <w:name w:val="ConsNonformat"/>
    <w:rsid w:val="00DF22FA"/>
    <w:pPr>
      <w:widowControl w:val="0"/>
      <w:autoSpaceDE w:val="0"/>
      <w:autoSpaceDN w:val="0"/>
      <w:adjustRightInd w:val="0"/>
      <w:ind w:right="19772"/>
    </w:pPr>
    <w:rPr>
      <w:rFonts w:ascii="Courier New" w:hAnsi="Courier New"/>
    </w:rPr>
  </w:style>
  <w:style w:type="paragraph" w:customStyle="1" w:styleId="ConsTitle">
    <w:name w:val="ConsTitle"/>
    <w:rsid w:val="00DF22FA"/>
    <w:pPr>
      <w:widowControl w:val="0"/>
      <w:autoSpaceDE w:val="0"/>
      <w:autoSpaceDN w:val="0"/>
      <w:adjustRightInd w:val="0"/>
      <w:ind w:right="19772"/>
    </w:pPr>
    <w:rPr>
      <w:rFonts w:ascii="Arial" w:hAnsi="Arial"/>
      <w:b/>
      <w:sz w:val="16"/>
    </w:rPr>
  </w:style>
  <w:style w:type="paragraph" w:styleId="a4">
    <w:name w:val="footer"/>
    <w:basedOn w:val="a"/>
    <w:rsid w:val="00DF22FA"/>
    <w:pPr>
      <w:tabs>
        <w:tab w:val="center" w:pos="4677"/>
        <w:tab w:val="right" w:pos="9355"/>
      </w:tabs>
    </w:pPr>
    <w:rPr>
      <w:sz w:val="20"/>
      <w:szCs w:val="20"/>
    </w:rPr>
  </w:style>
  <w:style w:type="character" w:styleId="a5">
    <w:name w:val="page number"/>
    <w:basedOn w:val="a0"/>
    <w:rsid w:val="00DF22FA"/>
  </w:style>
  <w:style w:type="paragraph" w:styleId="a6">
    <w:name w:val="header"/>
    <w:basedOn w:val="a"/>
    <w:rsid w:val="00DF22FA"/>
    <w:pPr>
      <w:tabs>
        <w:tab w:val="center" w:pos="4677"/>
        <w:tab w:val="right" w:pos="9355"/>
      </w:tabs>
    </w:pPr>
  </w:style>
  <w:style w:type="paragraph" w:styleId="a7">
    <w:name w:val="Balloon Text"/>
    <w:basedOn w:val="a"/>
    <w:link w:val="a8"/>
    <w:rsid w:val="00AD1BCC"/>
    <w:rPr>
      <w:rFonts w:ascii="Tahoma" w:hAnsi="Tahoma"/>
      <w:sz w:val="16"/>
      <w:szCs w:val="16"/>
      <w:lang w:val="x-none" w:eastAsia="x-none"/>
    </w:rPr>
  </w:style>
  <w:style w:type="character" w:customStyle="1" w:styleId="a8">
    <w:name w:val="Текст выноски Знак"/>
    <w:link w:val="a7"/>
    <w:rsid w:val="00AD1B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main?base=LAW;n=115681;fld=13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4501</Words>
  <Characters>25662</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10 июля 2007 года N 2-317</vt:lpstr>
    </vt:vector>
  </TitlesOfParts>
  <Company>ГФУ</Company>
  <LinksUpToDate>false</LinksUpToDate>
  <CharactersWithSpaces>30103</CharactersWithSpaces>
  <SharedDoc>false</SharedDoc>
  <HLinks>
    <vt:vector size="6" baseType="variant">
      <vt:variant>
        <vt:i4>8323192</vt:i4>
      </vt:variant>
      <vt:variant>
        <vt:i4>0</vt:i4>
      </vt:variant>
      <vt:variant>
        <vt:i4>0</vt:i4>
      </vt:variant>
      <vt:variant>
        <vt:i4>5</vt:i4>
      </vt:variant>
      <vt:variant>
        <vt:lpwstr>consultantplus://offline/main?base=LAW;n=115681;fld=134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июля 2007 года N 2-317</dc:title>
  <dc:creator>www.PHILka.RU</dc:creator>
  <cp:lastModifiedBy>Пользователь Windows</cp:lastModifiedBy>
  <cp:revision>2</cp:revision>
  <cp:lastPrinted>2011-11-14T09:40:00Z</cp:lastPrinted>
  <dcterms:created xsi:type="dcterms:W3CDTF">2016-11-30T09:24:00Z</dcterms:created>
  <dcterms:modified xsi:type="dcterms:W3CDTF">2016-11-30T09:24:00Z</dcterms:modified>
</cp:coreProperties>
</file>