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CD7" w:rsidRPr="00025C2E" w:rsidRDefault="003D3CD7" w:rsidP="003D3CD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noProof/>
          <w:sz w:val="18"/>
          <w:szCs w:val="18"/>
          <w:lang w:eastAsia="ru-RU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4B91">
        <w:rPr>
          <w:rFonts w:ascii="Times New Roman" w:eastAsia="Calibri" w:hAnsi="Times New Roman"/>
          <w:noProof/>
          <w:lang w:eastAsia="ru-RU"/>
        </w:rPr>
        <w:pict>
          <v:rect id="Прямоугольник 2" o:spid="_x0000_s1026" style="position:absolute;left:0;text-align:left;margin-left:548.7pt;margin-top:3.65pt;width:153pt;height:5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">
            <v:textbox>
              <w:txbxContent>
                <w:p w:rsidR="003D3CD7" w:rsidRPr="00025C2E" w:rsidRDefault="003D3CD7" w:rsidP="003D3CD7"/>
              </w:txbxContent>
            </v:textbox>
          </v:rect>
        </w:pic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КРАСНОЯРСКИЙ КРАЙ</w:t>
      </w:r>
    </w:p>
    <w:p w:rsidR="003D3CD7" w:rsidRPr="00025C2E" w:rsidRDefault="003D3CD7" w:rsidP="003D3CD7">
      <w:pPr>
        <w:spacing w:line="240" w:lineRule="auto"/>
        <w:jc w:val="center"/>
        <w:rPr>
          <w:rFonts w:ascii="Times New Roman" w:hAnsi="Times New Roman"/>
          <w:sz w:val="28"/>
        </w:rPr>
      </w:pPr>
      <w:r w:rsidRPr="00025C2E">
        <w:rPr>
          <w:rFonts w:ascii="Times New Roman" w:hAnsi="Times New Roman"/>
          <w:sz w:val="28"/>
        </w:rPr>
        <w:t>ИДРИНСКИЙ РАЙОННЫЙ СОВЕТ ДЕПУТАТОВ</w:t>
      </w:r>
    </w:p>
    <w:p w:rsidR="003D3CD7" w:rsidRPr="00025C2E" w:rsidRDefault="003D3CD7" w:rsidP="003D3CD7">
      <w:pPr>
        <w:jc w:val="center"/>
        <w:rPr>
          <w:rFonts w:ascii="Times New Roman" w:hAnsi="Times New Roman"/>
          <w:sz w:val="28"/>
        </w:rPr>
      </w:pPr>
    </w:p>
    <w:p w:rsidR="003D3CD7" w:rsidRDefault="003D3CD7" w:rsidP="003D3CD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4B214B" w:rsidRPr="0096394A" w:rsidRDefault="00AA3C18" w:rsidP="004B214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21</w:t>
      </w:r>
      <w:r w:rsidR="00845D5C" w:rsidRPr="00845D5C">
        <w:rPr>
          <w:rFonts w:ascii="Times New Roman" w:hAnsi="Times New Roman" w:cs="Times New Roman"/>
          <w:sz w:val="28"/>
        </w:rPr>
        <w:t>.</w:t>
      </w:r>
      <w:r w:rsidR="00216488">
        <w:rPr>
          <w:rFonts w:ascii="Times New Roman" w:hAnsi="Times New Roman" w:cs="Times New Roman"/>
          <w:sz w:val="28"/>
        </w:rPr>
        <w:t>10</w:t>
      </w:r>
      <w:r w:rsidR="00845D5C" w:rsidRPr="00845D5C">
        <w:rPr>
          <w:rFonts w:ascii="Times New Roman" w:hAnsi="Times New Roman" w:cs="Times New Roman"/>
          <w:sz w:val="28"/>
        </w:rPr>
        <w:t>.</w:t>
      </w:r>
      <w:r w:rsidR="004B214B" w:rsidRPr="00845D5C">
        <w:rPr>
          <w:rFonts w:ascii="Times New Roman" w:hAnsi="Times New Roman" w:cs="Times New Roman"/>
          <w:sz w:val="28"/>
        </w:rPr>
        <w:t>20</w:t>
      </w:r>
      <w:r w:rsidR="00583243">
        <w:rPr>
          <w:rFonts w:ascii="Times New Roman" w:hAnsi="Times New Roman" w:cs="Times New Roman"/>
          <w:sz w:val="28"/>
        </w:rPr>
        <w:t>2</w:t>
      </w:r>
      <w:r w:rsidR="00136224">
        <w:rPr>
          <w:rFonts w:ascii="Times New Roman" w:hAnsi="Times New Roman" w:cs="Times New Roman"/>
          <w:sz w:val="28"/>
        </w:rPr>
        <w:t>1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4B214B" w:rsidRPr="0096394A">
        <w:rPr>
          <w:rFonts w:ascii="Times New Roman" w:hAnsi="Times New Roman" w:cs="Times New Roman"/>
          <w:b/>
          <w:sz w:val="28"/>
        </w:rPr>
        <w:tab/>
      </w:r>
      <w:r w:rsidR="00DD3F91">
        <w:rPr>
          <w:rFonts w:ascii="Times New Roman" w:hAnsi="Times New Roman" w:cs="Times New Roman"/>
          <w:b/>
          <w:sz w:val="28"/>
        </w:rPr>
        <w:t xml:space="preserve">                </w:t>
      </w:r>
      <w:r w:rsidR="0096394A" w:rsidRPr="0096394A">
        <w:rPr>
          <w:rFonts w:ascii="Times New Roman" w:hAnsi="Times New Roman" w:cs="Times New Roman"/>
          <w:sz w:val="28"/>
          <w:szCs w:val="28"/>
        </w:rPr>
        <w:t>с. Идринское</w:t>
      </w:r>
      <w:r w:rsidR="00DD3F91">
        <w:rPr>
          <w:rFonts w:ascii="Times New Roman" w:hAnsi="Times New Roman" w:cs="Times New Roman"/>
          <w:b/>
          <w:sz w:val="28"/>
        </w:rPr>
        <w:tab/>
      </w:r>
      <w:r w:rsidR="00DD3F91">
        <w:rPr>
          <w:rFonts w:ascii="Times New Roman" w:hAnsi="Times New Roman" w:cs="Times New Roman"/>
          <w:b/>
          <w:sz w:val="28"/>
        </w:rPr>
        <w:tab/>
        <w:t xml:space="preserve">                </w:t>
      </w:r>
      <w:r w:rsidR="004B214B" w:rsidRPr="00845D5C">
        <w:rPr>
          <w:rFonts w:ascii="Times New Roman" w:hAnsi="Times New Roman" w:cs="Times New Roman"/>
          <w:sz w:val="28"/>
        </w:rPr>
        <w:t>№</w:t>
      </w:r>
      <w:r w:rsidR="00845D5C">
        <w:rPr>
          <w:rFonts w:ascii="Times New Roman" w:hAnsi="Times New Roman" w:cs="Times New Roman"/>
          <w:sz w:val="28"/>
        </w:rPr>
        <w:t xml:space="preserve"> </w:t>
      </w:r>
      <w:r w:rsidR="00DD3F91">
        <w:rPr>
          <w:rFonts w:ascii="Times New Roman" w:hAnsi="Times New Roman" w:cs="Times New Roman"/>
          <w:sz w:val="28"/>
        </w:rPr>
        <w:t xml:space="preserve">ВН – 49 – р </w:t>
      </w:r>
      <w:r w:rsidR="00845D5C">
        <w:rPr>
          <w:rFonts w:ascii="Times New Roman" w:hAnsi="Times New Roman" w:cs="Times New Roman"/>
          <w:sz w:val="28"/>
        </w:rPr>
        <w:t xml:space="preserve"> </w:t>
      </w:r>
      <w:r w:rsidR="004B214B" w:rsidRPr="00845D5C">
        <w:rPr>
          <w:rFonts w:ascii="Times New Roman" w:hAnsi="Times New Roman" w:cs="Times New Roman"/>
          <w:sz w:val="28"/>
        </w:rPr>
        <w:t xml:space="preserve"> </w:t>
      </w:r>
    </w:p>
    <w:p w:rsidR="00CC5ECB" w:rsidRPr="00CC5ECB" w:rsidRDefault="00CC5ECB" w:rsidP="006A3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ECB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667101">
        <w:rPr>
          <w:rFonts w:ascii="Times New Roman" w:hAnsi="Times New Roman" w:cs="Times New Roman"/>
          <w:sz w:val="28"/>
          <w:szCs w:val="28"/>
        </w:rPr>
        <w:t xml:space="preserve"> </w:t>
      </w:r>
      <w:r w:rsidRPr="00CC5ECB">
        <w:rPr>
          <w:rFonts w:ascii="Times New Roman" w:hAnsi="Times New Roman" w:cs="Times New Roman"/>
          <w:sz w:val="28"/>
          <w:szCs w:val="28"/>
        </w:rPr>
        <w:t>районного Совета депутатов от</w:t>
      </w:r>
      <w:r w:rsidR="006A3FC7">
        <w:rPr>
          <w:rFonts w:ascii="Times New Roman" w:hAnsi="Times New Roman" w:cs="Times New Roman"/>
          <w:sz w:val="28"/>
          <w:szCs w:val="28"/>
        </w:rPr>
        <w:t xml:space="preserve"> </w:t>
      </w:r>
      <w:r w:rsidR="00667101">
        <w:rPr>
          <w:rFonts w:ascii="Times New Roman" w:hAnsi="Times New Roman" w:cs="Times New Roman"/>
          <w:sz w:val="28"/>
          <w:szCs w:val="28"/>
        </w:rPr>
        <w:t>23</w:t>
      </w:r>
      <w:r w:rsidRPr="00CC5ECB">
        <w:rPr>
          <w:rFonts w:ascii="Times New Roman" w:hAnsi="Times New Roman" w:cs="Times New Roman"/>
          <w:sz w:val="28"/>
          <w:szCs w:val="28"/>
        </w:rPr>
        <w:t>.</w:t>
      </w:r>
      <w:r w:rsidR="00667101">
        <w:rPr>
          <w:rFonts w:ascii="Times New Roman" w:hAnsi="Times New Roman" w:cs="Times New Roman"/>
          <w:sz w:val="28"/>
          <w:szCs w:val="28"/>
        </w:rPr>
        <w:t>06</w:t>
      </w:r>
      <w:r w:rsidRPr="00CC5ECB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667101">
        <w:rPr>
          <w:rFonts w:ascii="Times New Roman" w:hAnsi="Times New Roman" w:cs="Times New Roman"/>
          <w:sz w:val="28"/>
          <w:szCs w:val="28"/>
        </w:rPr>
        <w:t>5</w:t>
      </w:r>
      <w:r w:rsidRPr="00CC5ECB">
        <w:rPr>
          <w:rFonts w:ascii="Times New Roman" w:hAnsi="Times New Roman" w:cs="Times New Roman"/>
          <w:sz w:val="28"/>
          <w:szCs w:val="28"/>
        </w:rPr>
        <w:t xml:space="preserve"> г.</w:t>
      </w:r>
      <w:r w:rsidR="00667101">
        <w:rPr>
          <w:rFonts w:ascii="Times New Roman" w:hAnsi="Times New Roman" w:cs="Times New Roman"/>
          <w:sz w:val="28"/>
          <w:szCs w:val="28"/>
        </w:rPr>
        <w:t xml:space="preserve"> </w:t>
      </w:r>
      <w:r w:rsidRPr="00CC5ECB">
        <w:rPr>
          <w:rFonts w:ascii="Times New Roman" w:hAnsi="Times New Roman" w:cs="Times New Roman"/>
          <w:sz w:val="28"/>
          <w:szCs w:val="28"/>
        </w:rPr>
        <w:t xml:space="preserve">№ </w:t>
      </w:r>
      <w:r w:rsidR="00667101">
        <w:rPr>
          <w:rFonts w:ascii="Times New Roman" w:hAnsi="Times New Roman" w:cs="Times New Roman"/>
          <w:sz w:val="28"/>
          <w:szCs w:val="28"/>
        </w:rPr>
        <w:t>36-335-р</w:t>
      </w:r>
      <w:r w:rsidRPr="00CC5ECB">
        <w:rPr>
          <w:rFonts w:ascii="Times New Roman" w:hAnsi="Times New Roman" w:cs="Times New Roman"/>
          <w:sz w:val="28"/>
          <w:szCs w:val="28"/>
        </w:rPr>
        <w:t xml:space="preserve"> «</w:t>
      </w:r>
      <w:r w:rsidRPr="00CC5ECB">
        <w:rPr>
          <w:rFonts w:ascii="Times New Roman" w:hAnsi="Times New Roman" w:cs="Times New Roman"/>
          <w:bCs/>
          <w:sz w:val="28"/>
          <w:szCs w:val="28"/>
        </w:rPr>
        <w:t>О</w:t>
      </w:r>
      <w:r w:rsidR="00667101">
        <w:rPr>
          <w:rFonts w:ascii="Times New Roman" w:hAnsi="Times New Roman" w:cs="Times New Roman"/>
          <w:bCs/>
          <w:sz w:val="28"/>
          <w:szCs w:val="28"/>
        </w:rPr>
        <w:t>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Идринского муниципального района</w:t>
      </w:r>
      <w:r w:rsidRPr="00CC5E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724BF" w:rsidRDefault="004724BF" w:rsidP="004724B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B214B" w:rsidRPr="00DD3F91" w:rsidRDefault="00CB2130" w:rsidP="00DD3F9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13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01.07.2021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9AC" w:rsidRPr="0053258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519AC" w:rsidRPr="00051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</w:t>
      </w:r>
      <w:hyperlink r:id="rId9" w:history="1">
        <w:r w:rsidR="000519AC" w:rsidRPr="000519A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22</w:t>
        </w:r>
      </w:hyperlink>
      <w:r w:rsidR="000519AC" w:rsidRPr="00051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0" w:history="1">
        <w:r w:rsidR="000519AC" w:rsidRPr="000519AC">
          <w:rPr>
            <w:rFonts w:ascii="Times New Roman" w:hAnsi="Times New Roman" w:cs="Times New Roman"/>
            <w:color w:val="000000" w:themeColor="text1"/>
            <w:sz w:val="28"/>
            <w:szCs w:val="28"/>
          </w:rPr>
          <w:t>26</w:t>
        </w:r>
      </w:hyperlink>
      <w:r w:rsidR="000519AC" w:rsidRPr="00051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Идринского района, Идринский районный Совет депутатов </w:t>
      </w:r>
      <w:r w:rsidR="0086626D" w:rsidRPr="00DD3F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</w:t>
      </w:r>
      <w:r w:rsidR="000519AC" w:rsidRPr="00DD3F9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3B1117" w:rsidRDefault="003B1117" w:rsidP="00DD3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17">
        <w:rPr>
          <w:rFonts w:ascii="Times New Roman" w:hAnsi="Times New Roman" w:cs="Times New Roman"/>
          <w:sz w:val="28"/>
          <w:szCs w:val="28"/>
        </w:rPr>
        <w:t xml:space="preserve">1. Внести в решение районного Совета депутатов от </w:t>
      </w:r>
      <w:r w:rsidR="00667101">
        <w:rPr>
          <w:rFonts w:ascii="Times New Roman" w:hAnsi="Times New Roman" w:cs="Times New Roman"/>
          <w:sz w:val="28"/>
          <w:szCs w:val="28"/>
        </w:rPr>
        <w:t>23</w:t>
      </w:r>
      <w:r w:rsidRPr="003B1117">
        <w:rPr>
          <w:rFonts w:ascii="Times New Roman" w:hAnsi="Times New Roman" w:cs="Times New Roman"/>
          <w:sz w:val="28"/>
          <w:szCs w:val="28"/>
        </w:rPr>
        <w:t>.</w:t>
      </w:r>
      <w:r w:rsidR="00667101">
        <w:rPr>
          <w:rFonts w:ascii="Times New Roman" w:hAnsi="Times New Roman" w:cs="Times New Roman"/>
          <w:sz w:val="28"/>
          <w:szCs w:val="28"/>
        </w:rPr>
        <w:t>06</w:t>
      </w:r>
      <w:r w:rsidRPr="003B1117">
        <w:rPr>
          <w:rFonts w:ascii="Times New Roman" w:hAnsi="Times New Roman" w:cs="Times New Roman"/>
          <w:sz w:val="28"/>
          <w:szCs w:val="28"/>
        </w:rPr>
        <w:t>.201</w:t>
      </w:r>
      <w:r w:rsidR="00667101">
        <w:rPr>
          <w:rFonts w:ascii="Times New Roman" w:hAnsi="Times New Roman" w:cs="Times New Roman"/>
          <w:sz w:val="28"/>
          <w:szCs w:val="28"/>
        </w:rPr>
        <w:t>5</w:t>
      </w:r>
      <w:r w:rsidRPr="003B1117">
        <w:rPr>
          <w:rFonts w:ascii="Times New Roman" w:hAnsi="Times New Roman" w:cs="Times New Roman"/>
          <w:sz w:val="28"/>
          <w:szCs w:val="28"/>
        </w:rPr>
        <w:t xml:space="preserve"> г. № </w:t>
      </w:r>
      <w:r w:rsidR="00667101">
        <w:rPr>
          <w:rFonts w:ascii="Times New Roman" w:hAnsi="Times New Roman" w:cs="Times New Roman"/>
          <w:sz w:val="28"/>
          <w:szCs w:val="28"/>
        </w:rPr>
        <w:t>36-335-р</w:t>
      </w:r>
      <w:r w:rsidRPr="003B1117">
        <w:rPr>
          <w:rFonts w:ascii="Times New Roman" w:hAnsi="Times New Roman" w:cs="Times New Roman"/>
          <w:sz w:val="28"/>
          <w:szCs w:val="28"/>
        </w:rPr>
        <w:t xml:space="preserve"> </w:t>
      </w:r>
      <w:r w:rsidR="00667101">
        <w:rPr>
          <w:rFonts w:ascii="Times New Roman" w:hAnsi="Times New Roman" w:cs="Times New Roman"/>
          <w:sz w:val="28"/>
          <w:szCs w:val="28"/>
        </w:rPr>
        <w:t>«</w:t>
      </w:r>
      <w:r w:rsidR="00667101" w:rsidRPr="00CC5ECB">
        <w:rPr>
          <w:rFonts w:ascii="Times New Roman" w:hAnsi="Times New Roman" w:cs="Times New Roman"/>
          <w:bCs/>
          <w:sz w:val="28"/>
          <w:szCs w:val="28"/>
        </w:rPr>
        <w:t>О</w:t>
      </w:r>
      <w:r w:rsidR="00667101">
        <w:rPr>
          <w:rFonts w:ascii="Times New Roman" w:hAnsi="Times New Roman" w:cs="Times New Roman"/>
          <w:bCs/>
          <w:sz w:val="28"/>
          <w:szCs w:val="28"/>
        </w:rPr>
        <w:t>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Идринского муниципального района</w:t>
      </w:r>
      <w:r w:rsidR="00667101" w:rsidRPr="00CC5ECB">
        <w:rPr>
          <w:rFonts w:ascii="Times New Roman" w:hAnsi="Times New Roman" w:cs="Times New Roman"/>
          <w:sz w:val="28"/>
          <w:szCs w:val="28"/>
        </w:rPr>
        <w:t>»</w:t>
      </w:r>
      <w:r w:rsidR="00667101">
        <w:rPr>
          <w:rFonts w:ascii="Times New Roman" w:hAnsi="Times New Roman" w:cs="Times New Roman"/>
          <w:sz w:val="28"/>
          <w:szCs w:val="28"/>
        </w:rPr>
        <w:t xml:space="preserve"> </w:t>
      </w:r>
      <w:r w:rsidRPr="003B111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35228" w:rsidRDefault="00935228" w:rsidP="00DD3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Положении </w:t>
      </w:r>
      <w:r w:rsidRPr="00935228">
        <w:rPr>
          <w:rFonts w:ascii="Times New Roman" w:hAnsi="Times New Roman" w:cs="Times New Roman"/>
          <w:sz w:val="28"/>
          <w:szCs w:val="28"/>
        </w:rPr>
        <w:t xml:space="preserve">об оплате труда депутатов, выборных должностных лиц местного </w:t>
      </w:r>
      <w:r w:rsidR="00C86D7C" w:rsidRPr="00935228">
        <w:rPr>
          <w:rFonts w:ascii="Times New Roman" w:hAnsi="Times New Roman" w:cs="Times New Roman"/>
          <w:sz w:val="28"/>
          <w:szCs w:val="28"/>
        </w:rPr>
        <w:t>самоуправления, осуществляющих</w:t>
      </w:r>
      <w:r w:rsidRPr="00935228"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основе, лиц, замещающих иные муниципальные должности, и муниципальных служащих Идринского района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284A" w:rsidRDefault="007320D4" w:rsidP="00DD3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</w:t>
      </w:r>
      <w:r w:rsidR="00B3284A">
        <w:rPr>
          <w:rFonts w:ascii="Times New Roman" w:hAnsi="Times New Roman" w:cs="Times New Roman"/>
          <w:sz w:val="28"/>
          <w:szCs w:val="28"/>
        </w:rPr>
        <w:t>татью 7 изложить в следующей редакции:</w:t>
      </w:r>
    </w:p>
    <w:p w:rsidR="00B3284A" w:rsidRPr="00406099" w:rsidRDefault="00B3284A" w:rsidP="00DD3F9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60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«Статья 7. Ежемесячная надбавка за особые условия муниципальной службы</w:t>
      </w:r>
    </w:p>
    <w:p w:rsidR="00B3284A" w:rsidRPr="00406099" w:rsidRDefault="00B3284A" w:rsidP="00DD3F91">
      <w:pPr>
        <w:spacing w:after="0" w:line="360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099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Муниципальным служащим за сложность, напр</w:t>
      </w:r>
      <w:r w:rsidR="003A242D" w:rsidRPr="0040609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06099">
        <w:rPr>
          <w:rFonts w:ascii="Times New Roman" w:hAnsi="Times New Roman" w:cs="Times New Roman"/>
          <w:color w:val="000000" w:themeColor="text1"/>
          <w:sz w:val="28"/>
          <w:szCs w:val="28"/>
        </w:rPr>
        <w:t>женность</w:t>
      </w:r>
      <w:r w:rsidR="003A242D" w:rsidRPr="00406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специальный режим работы устанавливается надбавка за особые условия муниципальной службы (в процентах от должностного оклада) по группам должностей в следующих размерах:</w:t>
      </w:r>
    </w:p>
    <w:p w:rsidR="00CB2130" w:rsidRPr="00406099" w:rsidRDefault="00CB2130" w:rsidP="00DD3F91">
      <w:pPr>
        <w:spacing w:after="0" w:line="360" w:lineRule="auto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805"/>
      </w:tblGrid>
      <w:tr w:rsidR="00406099" w:rsidRPr="00406099" w:rsidTr="007F6C1E">
        <w:trPr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284A" w:rsidRPr="00406099" w:rsidRDefault="00B3284A" w:rsidP="00DD3F91">
            <w:pPr>
              <w:pStyle w:val="Con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0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Размеры надбавок за особые условия    </w:t>
            </w:r>
            <w:r w:rsidRPr="004060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муниципальной службы (процентов к должностному окладу)</w:t>
            </w:r>
          </w:p>
        </w:tc>
      </w:tr>
      <w:tr w:rsidR="00406099" w:rsidRPr="00406099" w:rsidTr="007F6C1E">
        <w:trPr>
          <w:trHeight w:val="520"/>
        </w:trPr>
        <w:tc>
          <w:tcPr>
            <w:tcW w:w="39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284A" w:rsidRPr="00406099" w:rsidRDefault="00B3284A" w:rsidP="00DD3F91">
            <w:pPr>
              <w:pStyle w:val="ConsCell"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0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должности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284A" w:rsidRPr="00406099" w:rsidRDefault="00B3284A" w:rsidP="00DD3F91">
            <w:pPr>
              <w:pStyle w:val="Con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0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 муниципального образования (согласно ст. 2 настоящего положения)</w:t>
            </w:r>
          </w:p>
        </w:tc>
      </w:tr>
      <w:tr w:rsidR="00406099" w:rsidRPr="00406099" w:rsidTr="00CB2130">
        <w:trPr>
          <w:trHeight w:val="371"/>
        </w:trPr>
        <w:tc>
          <w:tcPr>
            <w:tcW w:w="39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284A" w:rsidRPr="00406099" w:rsidRDefault="00B3284A" w:rsidP="00DD3F91">
            <w:pPr>
              <w:pStyle w:val="Con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284A" w:rsidRPr="00406099" w:rsidRDefault="00B3284A" w:rsidP="00DD3F91">
            <w:pPr>
              <w:pStyle w:val="ConsCell"/>
              <w:widowControl/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0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Размер надбавки </w:t>
            </w:r>
          </w:p>
        </w:tc>
      </w:tr>
      <w:tr w:rsidR="00406099" w:rsidRPr="00406099" w:rsidTr="007F6C1E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84A" w:rsidRPr="00406099" w:rsidRDefault="00B3284A" w:rsidP="00DD3F91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0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Высшая           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3284A" w:rsidRPr="00406099" w:rsidRDefault="00B3284A" w:rsidP="00DD3F91">
            <w:pPr>
              <w:pStyle w:val="ConsCell"/>
              <w:widowControl/>
              <w:spacing w:line="360" w:lineRule="auto"/>
              <w:ind w:left="15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0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</w:tr>
      <w:tr w:rsidR="00406099" w:rsidRPr="00406099" w:rsidTr="007F6C1E">
        <w:trPr>
          <w:trHeight w:val="273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284A" w:rsidRPr="00406099" w:rsidRDefault="00B3284A" w:rsidP="00DD3F91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0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Главная и ведущая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3284A" w:rsidRPr="00406099" w:rsidRDefault="00B3284A" w:rsidP="00DD3F91">
            <w:pPr>
              <w:pStyle w:val="ConsCell"/>
              <w:widowControl/>
              <w:spacing w:line="360" w:lineRule="auto"/>
              <w:ind w:left="15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0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80</w:t>
            </w:r>
          </w:p>
        </w:tc>
      </w:tr>
      <w:tr w:rsidR="00406099" w:rsidRPr="00406099" w:rsidTr="007F6C1E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284A" w:rsidRPr="00406099" w:rsidRDefault="00B3284A" w:rsidP="00DD3F91">
            <w:pPr>
              <w:pStyle w:val="ConsCell"/>
              <w:widowControl/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0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Старшая и младшая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84A" w:rsidRPr="00406099" w:rsidRDefault="00B3284A" w:rsidP="00DD3F91">
            <w:pPr>
              <w:pStyle w:val="ConsCell"/>
              <w:widowControl/>
              <w:spacing w:line="360" w:lineRule="auto"/>
              <w:ind w:left="15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060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</w:t>
            </w:r>
          </w:p>
        </w:tc>
      </w:tr>
    </w:tbl>
    <w:p w:rsidR="003A242D" w:rsidRPr="00406099" w:rsidRDefault="003A242D" w:rsidP="00DD3F91">
      <w:pPr>
        <w:pStyle w:val="ConsPlusNormal"/>
        <w:spacing w:line="360" w:lineRule="auto"/>
        <w:ind w:left="568"/>
        <w:jc w:val="both"/>
        <w:rPr>
          <w:color w:val="000000" w:themeColor="text1"/>
        </w:rPr>
      </w:pPr>
      <w:r w:rsidRPr="00406099">
        <w:rPr>
          <w:color w:val="000000" w:themeColor="text1"/>
        </w:rPr>
        <w:t>»</w:t>
      </w:r>
    </w:p>
    <w:p w:rsidR="00935228" w:rsidRPr="00406099" w:rsidRDefault="007320D4" w:rsidP="00DD3F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099">
        <w:rPr>
          <w:rFonts w:ascii="Times New Roman" w:hAnsi="Times New Roman" w:cs="Times New Roman"/>
          <w:color w:val="000000" w:themeColor="text1"/>
          <w:sz w:val="28"/>
          <w:szCs w:val="28"/>
        </w:rPr>
        <w:t>б) с</w:t>
      </w:r>
      <w:r w:rsidR="00935228" w:rsidRPr="00406099">
        <w:rPr>
          <w:rFonts w:ascii="Times New Roman" w:hAnsi="Times New Roman" w:cs="Times New Roman"/>
          <w:color w:val="000000" w:themeColor="text1"/>
          <w:sz w:val="28"/>
          <w:szCs w:val="28"/>
        </w:rPr>
        <w:t>татью 15 изложить в следующей редакции:</w:t>
      </w:r>
    </w:p>
    <w:p w:rsidR="00935228" w:rsidRPr="00406099" w:rsidRDefault="00935228" w:rsidP="00DD3F9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60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«Статья 15. Порядок формирования фонда оплаты лиц, замещающих муниципальные должности, и муниципальных служащих</w:t>
      </w:r>
      <w:r w:rsidRPr="00406099">
        <w:rPr>
          <w:rStyle w:val="ae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1"/>
      </w:r>
    </w:p>
    <w:p w:rsidR="00935228" w:rsidRPr="00406099" w:rsidRDefault="00935228" w:rsidP="00DD3F9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099">
        <w:rPr>
          <w:rFonts w:ascii="Times New Roman" w:hAnsi="Times New Roman" w:cs="Times New Roman"/>
          <w:color w:val="000000" w:themeColor="text1"/>
          <w:sz w:val="28"/>
          <w:szCs w:val="28"/>
        </w:rPr>
        <w:t>«Размер фонда оплаты труда состоит из:</w:t>
      </w:r>
    </w:p>
    <w:p w:rsidR="00935228" w:rsidRPr="00406099" w:rsidRDefault="00935228" w:rsidP="00DD3F9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размера фонда оплаты труда главы муниципального образования, который формируется из расчета 12-кратного среднемесячного предельного размера денежного вознаграждения и 12-кратного среднемесячного предельного размера денежного поощрения главы муниципального образования с учетом средств на выплату районного коэффициента, процентной надбавки к заработной плате за стаж работы в районах Крайнего </w:t>
      </w:r>
      <w:r w:rsidRPr="004060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Севера, в приравненных к ним местностях и иных местностях края с особыми климатическими условиями;</w:t>
      </w:r>
    </w:p>
    <w:p w:rsidR="00935228" w:rsidRPr="00406099" w:rsidRDefault="00935228" w:rsidP="00DD3F91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6099">
        <w:rPr>
          <w:rFonts w:ascii="Times New Roman" w:hAnsi="Times New Roman" w:cs="Times New Roman"/>
          <w:color w:val="000000" w:themeColor="text1"/>
          <w:sz w:val="28"/>
          <w:szCs w:val="28"/>
        </w:rPr>
        <w:t>размера фонда оплаты труда (за исключением главы муниципального образования),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 условиями.</w:t>
      </w:r>
    </w:p>
    <w:p w:rsidR="00935228" w:rsidRPr="00406099" w:rsidRDefault="00935228" w:rsidP="00DD3F9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060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 расчете размера фонда оплаты труда учитываются следующие средства для выплаты (в расчете на год):</w:t>
      </w:r>
    </w:p>
    <w:tbl>
      <w:tblPr>
        <w:tblW w:w="9652" w:type="dxa"/>
        <w:tblInd w:w="95" w:type="dxa"/>
        <w:tblLook w:val="04A0" w:firstRow="1" w:lastRow="0" w:firstColumn="1" w:lastColumn="0" w:noHBand="0" w:noVBand="1"/>
      </w:tblPr>
      <w:tblGrid>
        <w:gridCol w:w="5400"/>
        <w:gridCol w:w="4252"/>
      </w:tblGrid>
      <w:tr w:rsidR="00406099" w:rsidRPr="00406099" w:rsidTr="00CB2130">
        <w:trPr>
          <w:trHeight w:val="1172"/>
        </w:trPr>
        <w:tc>
          <w:tcPr>
            <w:tcW w:w="5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FA" w:rsidRPr="00406099" w:rsidRDefault="009A33FA" w:rsidP="00DD3F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Составляющие фонда оплаты труда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FA" w:rsidRPr="00406099" w:rsidRDefault="009A33FA" w:rsidP="00DD3F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должностных окладов, предусматриваемых при расчете предельного размера фонда оплаты труда</w:t>
            </w:r>
          </w:p>
        </w:tc>
      </w:tr>
      <w:tr w:rsidR="00406099" w:rsidRPr="00406099" w:rsidTr="00CB2130">
        <w:trPr>
          <w:trHeight w:val="311"/>
        </w:trPr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3FA" w:rsidRPr="00406099" w:rsidRDefault="009A33FA" w:rsidP="00DD3F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FA" w:rsidRPr="00406099" w:rsidRDefault="009A33FA" w:rsidP="00DD3F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Группы муниципальных образований</w:t>
            </w:r>
          </w:p>
        </w:tc>
      </w:tr>
      <w:tr w:rsidR="00406099" w:rsidRPr="00406099" w:rsidTr="00CB2130">
        <w:trPr>
          <w:trHeight w:val="315"/>
        </w:trPr>
        <w:tc>
          <w:tcPr>
            <w:tcW w:w="5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3FA" w:rsidRPr="00406099" w:rsidRDefault="009A33FA" w:rsidP="00DD3F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FA" w:rsidRPr="00406099" w:rsidRDefault="009A33FA" w:rsidP="00DD3F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</w:t>
            </w:r>
          </w:p>
        </w:tc>
      </w:tr>
      <w:tr w:rsidR="00406099" w:rsidRPr="00406099" w:rsidTr="00CB2130">
        <w:trPr>
          <w:trHeight w:val="31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FA" w:rsidRPr="00406099" w:rsidRDefault="009A33FA" w:rsidP="00DD3F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ДОЛЖНОСТНОЙ ОКЛАД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FA" w:rsidRPr="00406099" w:rsidRDefault="009A33FA" w:rsidP="00DD3F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406099" w:rsidRPr="00406099" w:rsidTr="00CB2130">
        <w:trPr>
          <w:trHeight w:val="341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FA" w:rsidRPr="00406099" w:rsidRDefault="009A33FA" w:rsidP="00DD3F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Ежемесячная надбавка за классный чин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FA" w:rsidRPr="00406099" w:rsidRDefault="009A33FA" w:rsidP="00DD3F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406099" w:rsidRPr="00406099" w:rsidTr="00CB2130">
        <w:trPr>
          <w:trHeight w:val="63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FA" w:rsidRPr="00406099" w:rsidRDefault="009A33FA" w:rsidP="00DD3F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Ежемесячная надбавка за особые условия муниципальной службы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FA" w:rsidRPr="00406099" w:rsidRDefault="009A33FA" w:rsidP="00DD3F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7,2</w:t>
            </w:r>
          </w:p>
        </w:tc>
      </w:tr>
      <w:tr w:rsidR="00406099" w:rsidRPr="00406099" w:rsidTr="00CB2130">
        <w:trPr>
          <w:trHeight w:val="43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FA" w:rsidRPr="00406099" w:rsidRDefault="009A33FA" w:rsidP="00DD3F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Ежемесячная надбавка за выслугу лет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FA" w:rsidRPr="00406099" w:rsidRDefault="009A33FA" w:rsidP="00DD3F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406099" w:rsidRPr="00406099" w:rsidTr="00CB2130">
        <w:trPr>
          <w:trHeight w:val="39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FA" w:rsidRPr="00406099" w:rsidRDefault="009A33FA" w:rsidP="00DD3F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Ежемесячное денежное поощрение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FA" w:rsidRPr="00406099" w:rsidRDefault="009A33FA" w:rsidP="00DD3F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24,1</w:t>
            </w:r>
          </w:p>
        </w:tc>
      </w:tr>
      <w:tr w:rsidR="00406099" w:rsidRPr="00406099" w:rsidTr="00CB2130">
        <w:trPr>
          <w:trHeight w:val="896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FA" w:rsidRPr="00406099" w:rsidRDefault="009A33FA" w:rsidP="00DD3F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FA" w:rsidRPr="00406099" w:rsidRDefault="009A33FA" w:rsidP="00DD3F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0,2</w:t>
            </w:r>
          </w:p>
        </w:tc>
      </w:tr>
      <w:tr w:rsidR="00406099" w:rsidRPr="00406099" w:rsidTr="00CB2130">
        <w:trPr>
          <w:trHeight w:val="31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FA" w:rsidRPr="00406099" w:rsidRDefault="009A33FA" w:rsidP="00DD3F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Премии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FA" w:rsidRPr="00406099" w:rsidRDefault="009A33FA" w:rsidP="00DD3F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2,7</w:t>
            </w:r>
          </w:p>
        </w:tc>
      </w:tr>
      <w:tr w:rsidR="00406099" w:rsidRPr="00406099" w:rsidTr="00CB2130">
        <w:trPr>
          <w:trHeight w:val="81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FA" w:rsidRPr="00406099" w:rsidRDefault="009A33FA" w:rsidP="00DD3F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FA" w:rsidRPr="00406099" w:rsidRDefault="009A33FA" w:rsidP="00DD3F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406099" w:rsidRPr="00406099" w:rsidTr="00CB2130">
        <w:trPr>
          <w:trHeight w:val="31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FA" w:rsidRPr="00406099" w:rsidRDefault="009A33FA" w:rsidP="00DD3F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3FA" w:rsidRPr="00406099" w:rsidRDefault="009A33FA" w:rsidP="00DD3F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57,2</w:t>
            </w:r>
          </w:p>
        </w:tc>
      </w:tr>
    </w:tbl>
    <w:p w:rsidR="008336FD" w:rsidRPr="00406099" w:rsidRDefault="00935228" w:rsidP="00DD3F91">
      <w:pPr>
        <w:pStyle w:val="ConsNormal"/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0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Среднемесячный </w:t>
      </w:r>
      <w:r w:rsidR="009A33FA" w:rsidRPr="00406099">
        <w:rPr>
          <w:rFonts w:ascii="Times New Roman" w:hAnsi="Times New Roman" w:cs="Times New Roman"/>
          <w:color w:val="000000" w:themeColor="text1"/>
          <w:sz w:val="28"/>
          <w:szCs w:val="28"/>
        </w:rPr>
        <w:t>базовый должностной оклад для расчета размера фонда оплаты труда устанавливается на уровне значения размера должностного оклада по должности «главный специалист».</w:t>
      </w:r>
    </w:p>
    <w:p w:rsidR="008336FD" w:rsidRPr="00406099" w:rsidRDefault="008336FD" w:rsidP="00DD3F91">
      <w:pPr>
        <w:pStyle w:val="ConsNormal"/>
        <w:widowControl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Общее количество должностных окладов, учитываемое при расчете размера фонда оплаты труда, установленное </w:t>
      </w:r>
      <w:hyperlink r:id="rId11" w:history="1">
        <w:r w:rsidRPr="0040609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15</w:t>
        </w:r>
      </w:hyperlink>
      <w:r w:rsidRPr="00406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Положения, увеличивается на 10 процентов для выплаты премий.</w:t>
      </w:r>
    </w:p>
    <w:p w:rsidR="008336FD" w:rsidRPr="00406099" w:rsidRDefault="008336FD" w:rsidP="00DD3F91">
      <w:pPr>
        <w:pStyle w:val="ConsPlusNormal"/>
        <w:spacing w:line="360" w:lineRule="auto"/>
        <w:ind w:firstLine="540"/>
        <w:jc w:val="both"/>
        <w:rPr>
          <w:color w:val="000000" w:themeColor="text1"/>
        </w:rPr>
      </w:pPr>
      <w:r w:rsidRPr="00406099">
        <w:rPr>
          <w:color w:val="000000" w:themeColor="text1"/>
        </w:rPr>
        <w:t>Объем средств, предусматриваемый для выплаты премий, не может быть использован на иные цели.»</w:t>
      </w:r>
    </w:p>
    <w:p w:rsidR="009A33FA" w:rsidRPr="00406099" w:rsidRDefault="007320D4" w:rsidP="00DD3F91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6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B60F47" w:rsidRPr="00406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таблицу Приложения 1 «Размеры денежного вознаграждения и ежемесячного денежного поощрения лиц, замещающих муниципальные должности» изложить </w:t>
      </w:r>
      <w:r w:rsidR="00DD3F91" w:rsidRPr="00406099">
        <w:rPr>
          <w:rFonts w:ascii="Times New Roman" w:hAnsi="Times New Roman" w:cs="Times New Roman"/>
          <w:color w:val="000000" w:themeColor="text1"/>
          <w:sz w:val="28"/>
          <w:szCs w:val="28"/>
        </w:rPr>
        <w:t>в следующей</w:t>
      </w:r>
      <w:r w:rsidR="00B60F47" w:rsidRPr="00406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редакции:</w:t>
      </w:r>
    </w:p>
    <w:p w:rsidR="000B7300" w:rsidRPr="00406099" w:rsidRDefault="000B7300" w:rsidP="00DD3F91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94" w:type="dxa"/>
        <w:tblInd w:w="95" w:type="dxa"/>
        <w:tblLook w:val="04A0" w:firstRow="1" w:lastRow="0" w:firstColumn="1" w:lastColumn="0" w:noHBand="0" w:noVBand="1"/>
      </w:tblPr>
      <w:tblGrid>
        <w:gridCol w:w="3980"/>
        <w:gridCol w:w="3121"/>
        <w:gridCol w:w="2693"/>
      </w:tblGrid>
      <w:tr w:rsidR="00406099" w:rsidRPr="00406099" w:rsidTr="000B7300">
        <w:trPr>
          <w:trHeight w:val="630"/>
        </w:trPr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300" w:rsidRPr="00406099" w:rsidRDefault="000B7300" w:rsidP="00DD3F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300" w:rsidRPr="00406099" w:rsidRDefault="000B7300" w:rsidP="00DD3F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ежемесячного денежного вознаграждения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300" w:rsidRPr="00406099" w:rsidRDefault="000B7300" w:rsidP="00DD3F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ежемесячного денежного поощрения</w:t>
            </w:r>
          </w:p>
        </w:tc>
      </w:tr>
      <w:tr w:rsidR="00406099" w:rsidRPr="00406099" w:rsidTr="000B7300">
        <w:trPr>
          <w:trHeight w:val="414"/>
        </w:trPr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00" w:rsidRPr="00406099" w:rsidRDefault="000B7300" w:rsidP="00DD3F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00" w:rsidRPr="00406099" w:rsidRDefault="000B7300" w:rsidP="00DD3F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300" w:rsidRPr="00406099" w:rsidRDefault="000B7300" w:rsidP="00DD3F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6099" w:rsidRPr="00406099" w:rsidTr="000B7300">
        <w:trPr>
          <w:trHeight w:val="40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300" w:rsidRPr="00406099" w:rsidRDefault="000B7300" w:rsidP="00DD3F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Группа муниципального образования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300" w:rsidRPr="00406099" w:rsidRDefault="000B7300" w:rsidP="00DD3F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300" w:rsidRPr="00406099" w:rsidRDefault="000B7300" w:rsidP="00DD3F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V</w:t>
            </w:r>
          </w:p>
        </w:tc>
      </w:tr>
      <w:tr w:rsidR="00406099" w:rsidRPr="00406099" w:rsidTr="000B7300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300" w:rsidRPr="00406099" w:rsidRDefault="000B7300" w:rsidP="00DD3F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300" w:rsidRPr="00406099" w:rsidRDefault="000B7300" w:rsidP="00DD3F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31 625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300" w:rsidRPr="00406099" w:rsidRDefault="000B7300" w:rsidP="00DD3F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31 625</w:t>
            </w:r>
          </w:p>
        </w:tc>
      </w:tr>
      <w:tr w:rsidR="00406099" w:rsidRPr="00406099" w:rsidTr="000B7300">
        <w:trPr>
          <w:trHeight w:val="63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300" w:rsidRPr="00406099" w:rsidRDefault="000B7300" w:rsidP="00DD3F9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300" w:rsidRPr="00406099" w:rsidRDefault="000B7300" w:rsidP="00DD3F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31 625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300" w:rsidRPr="00406099" w:rsidRDefault="000B7300" w:rsidP="00DD3F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31 625</w:t>
            </w:r>
          </w:p>
        </w:tc>
      </w:tr>
      <w:tr w:rsidR="00406099" w:rsidRPr="00406099" w:rsidTr="000B7300">
        <w:trPr>
          <w:trHeight w:val="94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300" w:rsidRPr="00406099" w:rsidRDefault="000B7300" w:rsidP="00DD3F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председателя представительного органа местного самоуправления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300" w:rsidRPr="00406099" w:rsidRDefault="000B7300" w:rsidP="00DD3F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28 463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300" w:rsidRPr="00406099" w:rsidRDefault="000B7300" w:rsidP="00DD3F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28 463</w:t>
            </w:r>
          </w:p>
        </w:tc>
      </w:tr>
      <w:tr w:rsidR="00406099" w:rsidRPr="00406099" w:rsidTr="000B7300">
        <w:trPr>
          <w:trHeight w:val="69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300" w:rsidRPr="00406099" w:rsidRDefault="000B7300" w:rsidP="00DD3F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контрольно-счетного органа муниципального образования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300" w:rsidRPr="00406099" w:rsidRDefault="000B7300" w:rsidP="00DD3F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19 321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300" w:rsidRPr="00406099" w:rsidRDefault="000B7300" w:rsidP="00DD3F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1D53F1"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17 688</w:t>
            </w:r>
          </w:p>
        </w:tc>
      </w:tr>
      <w:tr w:rsidR="00406099" w:rsidRPr="00406099" w:rsidTr="000B7300">
        <w:trPr>
          <w:trHeight w:val="94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300" w:rsidRPr="00406099" w:rsidRDefault="000B7300" w:rsidP="00DD3F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Заместитель председателя контрольно-счетного органа муниципального образования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300" w:rsidRPr="00406099" w:rsidRDefault="000B7300" w:rsidP="00DD3F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17 392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300" w:rsidRPr="00406099" w:rsidRDefault="000B7300" w:rsidP="00DD3F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1D53F1"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15 827</w:t>
            </w:r>
          </w:p>
        </w:tc>
      </w:tr>
      <w:tr w:rsidR="000B7300" w:rsidRPr="00406099" w:rsidTr="000B7300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300" w:rsidRPr="00406099" w:rsidRDefault="000B7300" w:rsidP="00DD3F9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Аудитор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300" w:rsidRPr="00406099" w:rsidRDefault="000B7300" w:rsidP="00DD3F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15 018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300" w:rsidRPr="00406099" w:rsidRDefault="000B7300" w:rsidP="00DD3F9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1D53F1" w:rsidRPr="004060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13 666</w:t>
            </w:r>
          </w:p>
        </w:tc>
      </w:tr>
    </w:tbl>
    <w:p w:rsidR="000B7300" w:rsidRPr="00406099" w:rsidRDefault="000B7300" w:rsidP="00DD3F91">
      <w:pPr>
        <w:pStyle w:val="ConsNormal"/>
        <w:widowControl/>
        <w:spacing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20D4" w:rsidRPr="00C9578C" w:rsidRDefault="007320D4" w:rsidP="00DD3F91">
      <w:pPr>
        <w:pStyle w:val="a4"/>
        <w:shd w:val="clear" w:color="auto" w:fill="FFFFFF"/>
        <w:tabs>
          <w:tab w:val="left" w:pos="1397"/>
        </w:tabs>
        <w:spacing w:after="0" w:line="360" w:lineRule="auto"/>
        <w:ind w:left="0" w:firstLine="568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961C1">
        <w:rPr>
          <w:rFonts w:ascii="Times New Roman" w:hAnsi="Times New Roman" w:cs="Times New Roman"/>
          <w:sz w:val="28"/>
          <w:szCs w:val="28"/>
        </w:rPr>
        <w:t>.</w:t>
      </w:r>
      <w:r w:rsidR="003B1117" w:rsidRPr="003B1117">
        <w:rPr>
          <w:rFonts w:ascii="Times New Roman" w:hAnsi="Times New Roman" w:cs="Times New Roman"/>
          <w:sz w:val="28"/>
          <w:szCs w:val="28"/>
        </w:rPr>
        <w:t xml:space="preserve"> </w:t>
      </w:r>
      <w:r w:rsidRPr="00C9578C">
        <w:rPr>
          <w:rFonts w:ascii="Times New Roman" w:hAnsi="Times New Roman"/>
          <w:spacing w:val="-2"/>
          <w:sz w:val="28"/>
          <w:szCs w:val="28"/>
        </w:rPr>
        <w:t xml:space="preserve">Опубликовать </w:t>
      </w:r>
      <w:r w:rsidRPr="00580D05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578C">
        <w:rPr>
          <w:rFonts w:ascii="Times New Roman" w:hAnsi="Times New Roman"/>
          <w:spacing w:val="-2"/>
          <w:sz w:val="28"/>
          <w:szCs w:val="28"/>
        </w:rPr>
        <w:t xml:space="preserve"> на официальном сайте муниципального образования Идринский район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C9578C">
        <w:rPr>
          <w:rFonts w:ascii="Times New Roman" w:hAnsi="Times New Roman"/>
          <w:spacing w:val="-2"/>
          <w:sz w:val="28"/>
          <w:szCs w:val="28"/>
        </w:rPr>
        <w:t>(</w:t>
      </w:r>
      <w:hyperlink r:id="rId12" w:history="1">
        <w:r w:rsidRPr="00D32246">
          <w:rPr>
            <w:rStyle w:val="af"/>
            <w:rFonts w:ascii="Times New Roman" w:hAnsi="Times New Roman"/>
            <w:spacing w:val="-2"/>
            <w:sz w:val="28"/>
            <w:szCs w:val="28"/>
            <w:u w:val="none"/>
          </w:rPr>
          <w:t>www.idra-rayon.ru</w:t>
        </w:r>
      </w:hyperlink>
      <w:r>
        <w:rPr>
          <w:rFonts w:ascii="Times New Roman" w:hAnsi="Times New Roman"/>
          <w:spacing w:val="-2"/>
          <w:sz w:val="28"/>
          <w:szCs w:val="28"/>
        </w:rPr>
        <w:t>).</w:t>
      </w:r>
    </w:p>
    <w:p w:rsidR="0048340F" w:rsidRDefault="007320D4" w:rsidP="00DD3F9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12419" w:rsidRPr="0086626D">
        <w:rPr>
          <w:rFonts w:ascii="Times New Roman" w:hAnsi="Times New Roman" w:cs="Times New Roman"/>
          <w:sz w:val="28"/>
          <w:szCs w:val="28"/>
        </w:rPr>
        <w:t>.</w:t>
      </w:r>
      <w:r w:rsidR="0048340F" w:rsidRPr="0086626D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2A550D" w:rsidRPr="0086626D">
        <w:rPr>
          <w:rFonts w:ascii="Times New Roman" w:hAnsi="Times New Roman" w:cs="Times New Roman"/>
          <w:sz w:val="28"/>
          <w:szCs w:val="28"/>
        </w:rPr>
        <w:t>р</w:t>
      </w:r>
      <w:r w:rsidR="0048340F" w:rsidRPr="0086626D">
        <w:rPr>
          <w:rFonts w:ascii="Times New Roman" w:hAnsi="Times New Roman" w:cs="Times New Roman"/>
          <w:sz w:val="28"/>
          <w:szCs w:val="28"/>
        </w:rPr>
        <w:t>ешение</w:t>
      </w:r>
      <w:r>
        <w:rPr>
          <w:rFonts w:ascii="Times New Roman" w:hAnsi="Times New Roman" w:cs="Times New Roman"/>
          <w:sz w:val="28"/>
          <w:szCs w:val="28"/>
        </w:rPr>
        <w:t>, за исключением</w:t>
      </w:r>
      <w:r w:rsidR="0010230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86D7C">
        <w:rPr>
          <w:rFonts w:ascii="Times New Roman" w:hAnsi="Times New Roman" w:cs="Times New Roman"/>
          <w:sz w:val="28"/>
          <w:szCs w:val="28"/>
        </w:rPr>
        <w:t>подпункта,</w:t>
      </w:r>
      <w:r w:rsidR="00102300">
        <w:rPr>
          <w:rFonts w:ascii="Times New Roman" w:hAnsi="Times New Roman" w:cs="Times New Roman"/>
          <w:sz w:val="28"/>
          <w:szCs w:val="28"/>
        </w:rPr>
        <w:t xml:space="preserve"> а) и</w:t>
      </w:r>
      <w:r>
        <w:rPr>
          <w:rFonts w:ascii="Times New Roman" w:hAnsi="Times New Roman" w:cs="Times New Roman"/>
          <w:sz w:val="28"/>
          <w:szCs w:val="28"/>
        </w:rPr>
        <w:t xml:space="preserve"> абзац</w:t>
      </w:r>
      <w:r w:rsidR="00F40E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40E10">
        <w:rPr>
          <w:rFonts w:ascii="Times New Roman" w:hAnsi="Times New Roman" w:cs="Times New Roman"/>
          <w:sz w:val="28"/>
          <w:szCs w:val="28"/>
        </w:rPr>
        <w:t>восьмого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F40E10">
        <w:rPr>
          <w:rFonts w:ascii="Times New Roman" w:hAnsi="Times New Roman" w:cs="Times New Roman"/>
          <w:sz w:val="28"/>
          <w:szCs w:val="28"/>
        </w:rPr>
        <w:t>девят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="00F40E10">
        <w:rPr>
          <w:rFonts w:ascii="Times New Roman" w:hAnsi="Times New Roman" w:cs="Times New Roman"/>
          <w:sz w:val="28"/>
          <w:szCs w:val="28"/>
        </w:rPr>
        <w:t xml:space="preserve">подпункта б)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C86D7C">
        <w:rPr>
          <w:rFonts w:ascii="Times New Roman" w:hAnsi="Times New Roman" w:cs="Times New Roman"/>
          <w:sz w:val="28"/>
          <w:szCs w:val="28"/>
        </w:rPr>
        <w:t xml:space="preserve">1, </w:t>
      </w:r>
      <w:r w:rsidR="00C86D7C" w:rsidRPr="0086626D">
        <w:rPr>
          <w:rFonts w:ascii="Times New Roman" w:hAnsi="Times New Roman" w:cs="Times New Roman"/>
          <w:sz w:val="28"/>
          <w:szCs w:val="28"/>
        </w:rPr>
        <w:t>вступает</w:t>
      </w:r>
      <w:r w:rsidR="0048340F" w:rsidRPr="0086626D"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86626D">
        <w:rPr>
          <w:rFonts w:ascii="Times New Roman" w:hAnsi="Times New Roman" w:cs="Times New Roman"/>
          <w:sz w:val="28"/>
          <w:szCs w:val="28"/>
        </w:rPr>
        <w:t>со</w:t>
      </w:r>
      <w:r w:rsidR="0048340F" w:rsidRPr="0086626D">
        <w:rPr>
          <w:rFonts w:ascii="Times New Roman" w:hAnsi="Times New Roman" w:cs="Times New Roman"/>
          <w:sz w:val="28"/>
          <w:szCs w:val="28"/>
        </w:rPr>
        <w:t xml:space="preserve"> д</w:t>
      </w:r>
      <w:r w:rsidR="0086626D">
        <w:rPr>
          <w:rFonts w:ascii="Times New Roman" w:hAnsi="Times New Roman" w:cs="Times New Roman"/>
          <w:sz w:val="28"/>
          <w:szCs w:val="28"/>
        </w:rPr>
        <w:t>ня</w:t>
      </w:r>
      <w:r w:rsidR="0048340F" w:rsidRPr="0086626D">
        <w:rPr>
          <w:rFonts w:ascii="Times New Roman" w:hAnsi="Times New Roman" w:cs="Times New Roman"/>
          <w:sz w:val="28"/>
          <w:szCs w:val="28"/>
        </w:rPr>
        <w:t xml:space="preserve"> его </w:t>
      </w:r>
      <w:r w:rsidR="0086626D">
        <w:rPr>
          <w:rFonts w:ascii="Times New Roman" w:hAnsi="Times New Roman" w:cs="Times New Roman"/>
          <w:sz w:val="28"/>
          <w:szCs w:val="28"/>
        </w:rPr>
        <w:t>подписания</w:t>
      </w:r>
      <w:r w:rsidR="00580D05" w:rsidRPr="0086626D">
        <w:rPr>
          <w:rFonts w:ascii="Times New Roman" w:hAnsi="Times New Roman" w:cs="Times New Roman"/>
          <w:sz w:val="28"/>
          <w:szCs w:val="28"/>
        </w:rPr>
        <w:t xml:space="preserve"> и применяется к правоотношениям, возникшим с </w:t>
      </w:r>
      <w:r>
        <w:rPr>
          <w:rFonts w:ascii="Times New Roman" w:hAnsi="Times New Roman" w:cs="Times New Roman"/>
          <w:sz w:val="28"/>
          <w:szCs w:val="28"/>
        </w:rPr>
        <w:t>30 сентября</w:t>
      </w:r>
      <w:r w:rsidR="00580D05" w:rsidRPr="0086626D">
        <w:rPr>
          <w:rFonts w:ascii="Times New Roman" w:hAnsi="Times New Roman" w:cs="Times New Roman"/>
          <w:sz w:val="28"/>
          <w:szCs w:val="28"/>
        </w:rPr>
        <w:t xml:space="preserve"> 20</w:t>
      </w:r>
      <w:r w:rsidR="005832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580D05" w:rsidRPr="0086626D">
        <w:rPr>
          <w:rFonts w:ascii="Times New Roman" w:hAnsi="Times New Roman" w:cs="Times New Roman"/>
          <w:sz w:val="28"/>
          <w:szCs w:val="28"/>
        </w:rPr>
        <w:t xml:space="preserve"> года</w:t>
      </w:r>
      <w:r w:rsidR="0048340F" w:rsidRPr="0086626D">
        <w:rPr>
          <w:rFonts w:ascii="Times New Roman" w:hAnsi="Times New Roman" w:cs="Times New Roman"/>
          <w:sz w:val="28"/>
          <w:szCs w:val="28"/>
        </w:rPr>
        <w:t>.</w:t>
      </w:r>
    </w:p>
    <w:p w:rsidR="00F40E10" w:rsidRDefault="00DD3F91" w:rsidP="00DD3F9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Подпункт,</w:t>
      </w:r>
      <w:r w:rsidR="00102300">
        <w:rPr>
          <w:rFonts w:ascii="Times New Roman" w:hAnsi="Times New Roman" w:cs="Times New Roman"/>
          <w:sz w:val="28"/>
          <w:szCs w:val="28"/>
        </w:rPr>
        <w:t xml:space="preserve"> а) и а</w:t>
      </w:r>
      <w:r w:rsidR="00F40E10">
        <w:rPr>
          <w:rFonts w:ascii="Times New Roman" w:hAnsi="Times New Roman" w:cs="Times New Roman"/>
          <w:sz w:val="28"/>
          <w:szCs w:val="28"/>
        </w:rPr>
        <w:t xml:space="preserve">бзацы восьмой-девятый подпункта б) пункта </w:t>
      </w:r>
      <w:r>
        <w:rPr>
          <w:rFonts w:ascii="Times New Roman" w:hAnsi="Times New Roman" w:cs="Times New Roman"/>
          <w:sz w:val="28"/>
          <w:szCs w:val="28"/>
        </w:rPr>
        <w:t xml:space="preserve">1, </w:t>
      </w:r>
      <w:r w:rsidRPr="0086626D">
        <w:rPr>
          <w:rFonts w:ascii="Times New Roman" w:hAnsi="Times New Roman" w:cs="Times New Roman"/>
          <w:sz w:val="28"/>
          <w:szCs w:val="28"/>
        </w:rPr>
        <w:t>вступают</w:t>
      </w:r>
      <w:r w:rsidR="00F40E10" w:rsidRPr="0086626D">
        <w:rPr>
          <w:rFonts w:ascii="Times New Roman" w:hAnsi="Times New Roman" w:cs="Times New Roman"/>
          <w:sz w:val="28"/>
          <w:szCs w:val="28"/>
        </w:rPr>
        <w:t xml:space="preserve"> в силу с </w:t>
      </w:r>
      <w:r w:rsidR="00F40E10">
        <w:rPr>
          <w:rFonts w:ascii="Times New Roman" w:hAnsi="Times New Roman" w:cs="Times New Roman"/>
          <w:sz w:val="28"/>
          <w:szCs w:val="28"/>
        </w:rPr>
        <w:t>1 января</w:t>
      </w:r>
      <w:r w:rsidR="00F40E10" w:rsidRPr="0086626D">
        <w:rPr>
          <w:rFonts w:ascii="Times New Roman" w:hAnsi="Times New Roman" w:cs="Times New Roman"/>
          <w:sz w:val="28"/>
          <w:szCs w:val="28"/>
        </w:rPr>
        <w:t xml:space="preserve"> 20</w:t>
      </w:r>
      <w:r w:rsidR="00F40E10">
        <w:rPr>
          <w:rFonts w:ascii="Times New Roman" w:hAnsi="Times New Roman" w:cs="Times New Roman"/>
          <w:sz w:val="28"/>
          <w:szCs w:val="28"/>
        </w:rPr>
        <w:t>22</w:t>
      </w:r>
      <w:r w:rsidR="00F40E10" w:rsidRPr="0086626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626D" w:rsidRDefault="0086626D" w:rsidP="00DD3F91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19AC" w:rsidRDefault="000519AC" w:rsidP="00845D5C">
      <w:pPr>
        <w:pStyle w:val="ConsPlusNormal"/>
        <w:spacing w:line="276" w:lineRule="auto"/>
        <w:ind w:firstLine="53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64B46" w:rsidTr="008B7BF8">
        <w:tc>
          <w:tcPr>
            <w:tcW w:w="4672" w:type="dxa"/>
            <w:shd w:val="clear" w:color="auto" w:fill="auto"/>
          </w:tcPr>
          <w:p w:rsidR="00845D5C" w:rsidRDefault="00864B46" w:rsidP="00845D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B46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845D5C">
              <w:rPr>
                <w:rFonts w:ascii="Times New Roman" w:hAnsi="Times New Roman" w:cs="Times New Roman"/>
                <w:sz w:val="28"/>
                <w:szCs w:val="28"/>
              </w:rPr>
              <w:t xml:space="preserve"> Идринского</w:t>
            </w:r>
          </w:p>
          <w:p w:rsidR="00864B46" w:rsidRPr="00864B46" w:rsidRDefault="00864B46" w:rsidP="00845D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4B46">
              <w:rPr>
                <w:rFonts w:ascii="Times New Roman" w:hAnsi="Times New Roman" w:cs="Times New Roman"/>
                <w:sz w:val="28"/>
                <w:szCs w:val="28"/>
              </w:rPr>
              <w:t>районного Совета депутатов</w:t>
            </w:r>
          </w:p>
          <w:p w:rsidR="00864B46" w:rsidRPr="00864B46" w:rsidRDefault="00845D5C" w:rsidP="005832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5832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64B46" w:rsidRPr="00864B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8324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64B46" w:rsidRPr="00864B4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83243">
              <w:rPr>
                <w:rFonts w:ascii="Times New Roman" w:hAnsi="Times New Roman" w:cs="Times New Roman"/>
                <w:sz w:val="28"/>
                <w:szCs w:val="28"/>
              </w:rPr>
              <w:t>Епифанов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</w:t>
            </w:r>
          </w:p>
        </w:tc>
        <w:tc>
          <w:tcPr>
            <w:tcW w:w="4673" w:type="dxa"/>
            <w:shd w:val="clear" w:color="auto" w:fill="auto"/>
          </w:tcPr>
          <w:p w:rsidR="00845D5C" w:rsidRDefault="00845D5C" w:rsidP="00845D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864B46" w:rsidRPr="00864B46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845D5C" w:rsidRDefault="00845D5C" w:rsidP="00845D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Идринского </w:t>
            </w:r>
            <w:r w:rsidR="00864B46" w:rsidRPr="00864B46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864B46" w:rsidRPr="00864B4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864B46" w:rsidRPr="00864B46" w:rsidRDefault="00864B46" w:rsidP="0058324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B4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64B4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45D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45D5C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45D5C">
              <w:rPr>
                <w:rFonts w:ascii="Times New Roman" w:hAnsi="Times New Roman" w:cs="Times New Roman"/>
                <w:sz w:val="28"/>
                <w:szCs w:val="28"/>
              </w:rPr>
              <w:tab/>
              <w:t>А.</w:t>
            </w:r>
            <w:r w:rsidR="0058324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45D5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83243">
              <w:rPr>
                <w:rFonts w:ascii="Times New Roman" w:hAnsi="Times New Roman" w:cs="Times New Roman"/>
                <w:sz w:val="28"/>
                <w:szCs w:val="28"/>
              </w:rPr>
              <w:t>Букато</w:t>
            </w:r>
            <w:r w:rsidR="00845D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</w:tbl>
    <w:p w:rsidR="003B5379" w:rsidRPr="00C831D9" w:rsidRDefault="003B5379" w:rsidP="00845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5379" w:rsidRPr="00C831D9" w:rsidSect="00DD3F9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B91" w:rsidRDefault="00004B91" w:rsidP="00935228">
      <w:pPr>
        <w:spacing w:after="0" w:line="240" w:lineRule="auto"/>
      </w:pPr>
      <w:r>
        <w:separator/>
      </w:r>
    </w:p>
  </w:endnote>
  <w:endnote w:type="continuationSeparator" w:id="0">
    <w:p w:rsidR="00004B91" w:rsidRDefault="00004B91" w:rsidP="00935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F91" w:rsidRDefault="00DD3F9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9846130"/>
      <w:docPartObj>
        <w:docPartGallery w:val="Page Numbers (Bottom of Page)"/>
        <w:docPartUnique/>
      </w:docPartObj>
    </w:sdtPr>
    <w:sdtEndPr/>
    <w:sdtContent>
      <w:p w:rsidR="00DD3F91" w:rsidRDefault="00DD3F9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D7C">
          <w:rPr>
            <w:noProof/>
          </w:rPr>
          <w:t>2</w:t>
        </w:r>
        <w:r>
          <w:fldChar w:fldCharType="end"/>
        </w:r>
      </w:p>
    </w:sdtContent>
  </w:sdt>
  <w:p w:rsidR="00935228" w:rsidRDefault="0093522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228" w:rsidRDefault="0093522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B91" w:rsidRDefault="00004B91" w:rsidP="00935228">
      <w:pPr>
        <w:spacing w:after="0" w:line="240" w:lineRule="auto"/>
      </w:pPr>
      <w:r>
        <w:separator/>
      </w:r>
    </w:p>
  </w:footnote>
  <w:footnote w:type="continuationSeparator" w:id="0">
    <w:p w:rsidR="00004B91" w:rsidRDefault="00004B91" w:rsidP="00935228">
      <w:pPr>
        <w:spacing w:after="0" w:line="240" w:lineRule="auto"/>
      </w:pPr>
      <w:r>
        <w:continuationSeparator/>
      </w:r>
    </w:p>
  </w:footnote>
  <w:footnote w:id="1">
    <w:p w:rsidR="00935228" w:rsidRPr="00871342" w:rsidRDefault="00935228" w:rsidP="00935228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Style w:val="ae"/>
        </w:rPr>
        <w:footnoteRef/>
      </w:r>
      <w:r>
        <w:t xml:space="preserve"> </w:t>
      </w:r>
      <w:r w:rsidRPr="007320D4">
        <w:rPr>
          <w:rFonts w:ascii="Times New Roman" w:hAnsi="Times New Roman" w:cs="Times New Roman"/>
          <w:sz w:val="18"/>
          <w:szCs w:val="18"/>
        </w:rPr>
        <w:t>При определении порядка расчета фонда оплаты труда следует руководствоваться порядком расчета размера предельного фонда оплаты труда, установленного Постановлением № 512-п</w:t>
      </w:r>
      <w:r w:rsidRPr="00871342">
        <w:rPr>
          <w:sz w:val="18"/>
          <w:szCs w:val="18"/>
        </w:rPr>
        <w:t xml:space="preserve"> </w:t>
      </w:r>
    </w:p>
    <w:p w:rsidR="00935228" w:rsidRDefault="00935228" w:rsidP="00935228">
      <w:pPr>
        <w:pStyle w:val="a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228" w:rsidRDefault="00F50BFA" w:rsidP="002B187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3522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5228" w:rsidRDefault="0093522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F91" w:rsidRDefault="00DD3F9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F91" w:rsidRDefault="00DD3F9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403AF"/>
    <w:multiLevelType w:val="hybridMultilevel"/>
    <w:tmpl w:val="28C227AA"/>
    <w:lvl w:ilvl="0" w:tplc="FB601B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D772E39"/>
    <w:multiLevelType w:val="hybridMultilevel"/>
    <w:tmpl w:val="21983520"/>
    <w:lvl w:ilvl="0" w:tplc="734A6AC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454FAE"/>
    <w:multiLevelType w:val="hybridMultilevel"/>
    <w:tmpl w:val="300CAEFE"/>
    <w:lvl w:ilvl="0" w:tplc="522A91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24BF"/>
    <w:rsid w:val="00004B91"/>
    <w:rsid w:val="0001343B"/>
    <w:rsid w:val="000519AC"/>
    <w:rsid w:val="00055E78"/>
    <w:rsid w:val="000641D2"/>
    <w:rsid w:val="000A2AD5"/>
    <w:rsid w:val="000B7300"/>
    <w:rsid w:val="000C6C54"/>
    <w:rsid w:val="000F25EC"/>
    <w:rsid w:val="000F4A2A"/>
    <w:rsid w:val="00102300"/>
    <w:rsid w:val="00124671"/>
    <w:rsid w:val="00136224"/>
    <w:rsid w:val="00144CC3"/>
    <w:rsid w:val="00155A05"/>
    <w:rsid w:val="0016011A"/>
    <w:rsid w:val="00172044"/>
    <w:rsid w:val="00183733"/>
    <w:rsid w:val="001939DB"/>
    <w:rsid w:val="001B107F"/>
    <w:rsid w:val="001D53F1"/>
    <w:rsid w:val="002034A0"/>
    <w:rsid w:val="00216488"/>
    <w:rsid w:val="00237893"/>
    <w:rsid w:val="00244889"/>
    <w:rsid w:val="00260EA8"/>
    <w:rsid w:val="00264EB1"/>
    <w:rsid w:val="00274F15"/>
    <w:rsid w:val="002A550D"/>
    <w:rsid w:val="002B442E"/>
    <w:rsid w:val="002F4B84"/>
    <w:rsid w:val="002F7EBD"/>
    <w:rsid w:val="00366924"/>
    <w:rsid w:val="00370A76"/>
    <w:rsid w:val="00377A3A"/>
    <w:rsid w:val="00382A7A"/>
    <w:rsid w:val="00384B96"/>
    <w:rsid w:val="003A242D"/>
    <w:rsid w:val="003B1117"/>
    <w:rsid w:val="003B5379"/>
    <w:rsid w:val="003D3CD7"/>
    <w:rsid w:val="00406099"/>
    <w:rsid w:val="0041031E"/>
    <w:rsid w:val="00410848"/>
    <w:rsid w:val="004724BF"/>
    <w:rsid w:val="004731F4"/>
    <w:rsid w:val="0048340F"/>
    <w:rsid w:val="004B214B"/>
    <w:rsid w:val="004B6F97"/>
    <w:rsid w:val="004C0915"/>
    <w:rsid w:val="004C246D"/>
    <w:rsid w:val="004E01C4"/>
    <w:rsid w:val="004F627F"/>
    <w:rsid w:val="00507F53"/>
    <w:rsid w:val="00512419"/>
    <w:rsid w:val="0053258C"/>
    <w:rsid w:val="0054402C"/>
    <w:rsid w:val="00580D05"/>
    <w:rsid w:val="00583243"/>
    <w:rsid w:val="00597372"/>
    <w:rsid w:val="005C4C3A"/>
    <w:rsid w:val="005E1EB4"/>
    <w:rsid w:val="00644C6E"/>
    <w:rsid w:val="00667101"/>
    <w:rsid w:val="006A3FC7"/>
    <w:rsid w:val="006D7F95"/>
    <w:rsid w:val="006E328D"/>
    <w:rsid w:val="007320D4"/>
    <w:rsid w:val="007B3051"/>
    <w:rsid w:val="00832A7E"/>
    <w:rsid w:val="008336FD"/>
    <w:rsid w:val="008444E6"/>
    <w:rsid w:val="00845D5C"/>
    <w:rsid w:val="00864B46"/>
    <w:rsid w:val="0086626D"/>
    <w:rsid w:val="008F4231"/>
    <w:rsid w:val="00935228"/>
    <w:rsid w:val="0095062C"/>
    <w:rsid w:val="0096394A"/>
    <w:rsid w:val="009A33FA"/>
    <w:rsid w:val="009F5EDB"/>
    <w:rsid w:val="00A069A3"/>
    <w:rsid w:val="00A136E2"/>
    <w:rsid w:val="00A24935"/>
    <w:rsid w:val="00A31E66"/>
    <w:rsid w:val="00A806EA"/>
    <w:rsid w:val="00A903C1"/>
    <w:rsid w:val="00AA3C18"/>
    <w:rsid w:val="00AF45F3"/>
    <w:rsid w:val="00B3284A"/>
    <w:rsid w:val="00B60F47"/>
    <w:rsid w:val="00BA1395"/>
    <w:rsid w:val="00BB7100"/>
    <w:rsid w:val="00BC386E"/>
    <w:rsid w:val="00BD2834"/>
    <w:rsid w:val="00C22105"/>
    <w:rsid w:val="00C347D7"/>
    <w:rsid w:val="00C41745"/>
    <w:rsid w:val="00C50777"/>
    <w:rsid w:val="00C831D9"/>
    <w:rsid w:val="00C86D7C"/>
    <w:rsid w:val="00C960E1"/>
    <w:rsid w:val="00C961C1"/>
    <w:rsid w:val="00CA1417"/>
    <w:rsid w:val="00CB2130"/>
    <w:rsid w:val="00CB7EA5"/>
    <w:rsid w:val="00CC5ECB"/>
    <w:rsid w:val="00CF5738"/>
    <w:rsid w:val="00D247FE"/>
    <w:rsid w:val="00D32246"/>
    <w:rsid w:val="00D47E92"/>
    <w:rsid w:val="00D5744E"/>
    <w:rsid w:val="00DB0ACC"/>
    <w:rsid w:val="00DD3F91"/>
    <w:rsid w:val="00DE3BE7"/>
    <w:rsid w:val="00DF0228"/>
    <w:rsid w:val="00DF4A3D"/>
    <w:rsid w:val="00DF5B61"/>
    <w:rsid w:val="00E22E92"/>
    <w:rsid w:val="00E51533"/>
    <w:rsid w:val="00EA55B4"/>
    <w:rsid w:val="00EE10C4"/>
    <w:rsid w:val="00EF7BDF"/>
    <w:rsid w:val="00F01F11"/>
    <w:rsid w:val="00F318B5"/>
    <w:rsid w:val="00F40E10"/>
    <w:rsid w:val="00F4151B"/>
    <w:rsid w:val="00F50BFA"/>
    <w:rsid w:val="00F6132E"/>
    <w:rsid w:val="00F95D1B"/>
    <w:rsid w:val="00FE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1C7F3C-F386-4400-81AD-7329EB37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05"/>
  </w:style>
  <w:style w:type="paragraph" w:styleId="1">
    <w:name w:val="heading 1"/>
    <w:basedOn w:val="a"/>
    <w:next w:val="a"/>
    <w:link w:val="10"/>
    <w:qFormat/>
    <w:rsid w:val="00CC5E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C5EC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5EC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C5E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CC5E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B214B"/>
    <w:pPr>
      <w:ind w:left="720"/>
      <w:contextualSpacing/>
    </w:pPr>
  </w:style>
  <w:style w:type="paragraph" w:customStyle="1" w:styleId="ConsPlusNormal">
    <w:name w:val="ConsPlusNormal"/>
    <w:rsid w:val="004834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950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062C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3B5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B53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9352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9352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35228"/>
  </w:style>
  <w:style w:type="paragraph" w:styleId="aa">
    <w:name w:val="footer"/>
    <w:basedOn w:val="a"/>
    <w:link w:val="ab"/>
    <w:uiPriority w:val="99"/>
    <w:rsid w:val="009352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935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9352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9352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935228"/>
    <w:rPr>
      <w:vertAlign w:val="superscript"/>
    </w:rPr>
  </w:style>
  <w:style w:type="paragraph" w:customStyle="1" w:styleId="ConsCell">
    <w:name w:val="ConsCell"/>
    <w:rsid w:val="00B3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uiPriority w:val="99"/>
    <w:unhideWhenUsed/>
    <w:rsid w:val="007320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dra-rayon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0F8F16D5946672082CDA7541DDD391863879259E881614E53587488641742D759FADC9747F17EBAFAD159A39C5E4C13685DFEE3B56DABCBC5645CBsEr4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371A1B99D7234A10487692C3F8772BEC20BA878AEA714A03C57E2A65F1B6C46AEC789996829C618C70C9F26e1o3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71A1B99D7234A10487692C3F8772BEC20BA878AEA714A03C57E2A65F1B6C46AEC789996829C618C70C9C2Ce1o7C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9A945-565A-4AF4-9C6D-FA22334E4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Gluhova</dc:creator>
  <cp:keywords/>
  <dc:description/>
  <cp:lastModifiedBy>Admin</cp:lastModifiedBy>
  <cp:revision>45</cp:revision>
  <cp:lastPrinted>2021-10-22T02:13:00Z</cp:lastPrinted>
  <dcterms:created xsi:type="dcterms:W3CDTF">2017-12-05T02:20:00Z</dcterms:created>
  <dcterms:modified xsi:type="dcterms:W3CDTF">2021-10-22T02:14:00Z</dcterms:modified>
</cp:coreProperties>
</file>