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755" w:rsidRDefault="005332DB" w:rsidP="005A3755">
      <w:pPr>
        <w:jc w:val="center"/>
        <w:rPr>
          <w:noProof/>
          <w:lang w:eastAsia="ru-RU"/>
        </w:rPr>
      </w:pPr>
      <w:bookmarkStart w:id="0" w:name="_GoBack"/>
      <w:bookmarkEnd w:id="0"/>
      <w:r>
        <w:rPr>
          <w:noProof/>
          <w:lang w:eastAsia="ru-RU"/>
        </w:rPr>
        <w:drawing>
          <wp:inline distT="0" distB="0" distL="0" distR="0">
            <wp:extent cx="600075" cy="790575"/>
            <wp:effectExtent l="0" t="0" r="9525" b="9525"/>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lum bright="20000" contrast="-20000"/>
                      <a:grayscl/>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5A3755" w:rsidRDefault="005A3755" w:rsidP="005A3755">
      <w:pPr>
        <w:jc w:val="center"/>
        <w:rPr>
          <w:noProof/>
          <w:lang w:eastAsia="ru-RU"/>
        </w:rPr>
      </w:pPr>
    </w:p>
    <w:p w:rsidR="005A3755" w:rsidRDefault="005A3755" w:rsidP="005A3755">
      <w:pPr>
        <w:pStyle w:val="15"/>
        <w:spacing w:line="360" w:lineRule="auto"/>
        <w:jc w:val="center"/>
        <w:rPr>
          <w:rFonts w:ascii="Times New Roman" w:hAnsi="Times New Roman"/>
          <w:sz w:val="28"/>
          <w:szCs w:val="28"/>
          <w:lang w:eastAsia="ar-SA"/>
        </w:rPr>
      </w:pPr>
      <w:r>
        <w:rPr>
          <w:rFonts w:ascii="Times New Roman" w:hAnsi="Times New Roman"/>
          <w:sz w:val="28"/>
          <w:szCs w:val="28"/>
        </w:rPr>
        <w:t>КРАСНОЯРСКИЙ КРАЙ</w:t>
      </w:r>
    </w:p>
    <w:p w:rsidR="005A3755" w:rsidRDefault="005A3755" w:rsidP="005A3755">
      <w:pPr>
        <w:pStyle w:val="15"/>
        <w:spacing w:line="360" w:lineRule="auto"/>
        <w:jc w:val="center"/>
        <w:rPr>
          <w:rFonts w:ascii="Times New Roman" w:hAnsi="Times New Roman"/>
          <w:sz w:val="28"/>
          <w:szCs w:val="28"/>
        </w:rPr>
      </w:pPr>
      <w:r>
        <w:rPr>
          <w:rFonts w:ascii="Times New Roman" w:hAnsi="Times New Roman"/>
          <w:sz w:val="28"/>
          <w:szCs w:val="28"/>
        </w:rPr>
        <w:t>АДМИНИСТРАЦИЯ ИДРИНСКОГО РАЙОНА</w:t>
      </w:r>
    </w:p>
    <w:p w:rsidR="005A3755" w:rsidRDefault="005A3755" w:rsidP="005A3755">
      <w:pPr>
        <w:pStyle w:val="15"/>
        <w:spacing w:line="360" w:lineRule="auto"/>
        <w:jc w:val="center"/>
        <w:rPr>
          <w:rFonts w:ascii="Times New Roman" w:hAnsi="Times New Roman"/>
          <w:b/>
          <w:sz w:val="28"/>
          <w:szCs w:val="28"/>
        </w:rPr>
      </w:pPr>
      <w:r>
        <w:rPr>
          <w:rFonts w:ascii="Times New Roman" w:hAnsi="Times New Roman"/>
          <w:b/>
          <w:sz w:val="28"/>
          <w:szCs w:val="28"/>
        </w:rPr>
        <w:t>ПОСТАНОВЛЕНИЕ</w:t>
      </w:r>
    </w:p>
    <w:p w:rsidR="005A3755" w:rsidRDefault="005A3755" w:rsidP="005A3755">
      <w:pPr>
        <w:pStyle w:val="15"/>
        <w:jc w:val="center"/>
        <w:rPr>
          <w:rFonts w:ascii="Times New Roman" w:hAnsi="Times New Roman"/>
          <w:sz w:val="28"/>
          <w:szCs w:val="28"/>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3"/>
        <w:gridCol w:w="3466"/>
        <w:gridCol w:w="2511"/>
      </w:tblGrid>
      <w:tr w:rsidR="005A3755" w:rsidTr="005A3755">
        <w:trPr>
          <w:trHeight w:val="604"/>
        </w:trPr>
        <w:tc>
          <w:tcPr>
            <w:tcW w:w="3685" w:type="dxa"/>
            <w:tcBorders>
              <w:top w:val="nil"/>
              <w:left w:val="nil"/>
              <w:bottom w:val="nil"/>
              <w:right w:val="nil"/>
            </w:tcBorders>
            <w:hideMark/>
          </w:tcPr>
          <w:p w:rsidR="005A3755" w:rsidRDefault="0057255D">
            <w:pPr>
              <w:pStyle w:val="2"/>
              <w:rPr>
                <w:rFonts w:ascii="Times New Roman" w:eastAsia="Times New Roman" w:hAnsi="Times New Roman" w:cs="Arial"/>
                <w:b w:val="0"/>
                <w:bCs/>
                <w:i w:val="0"/>
                <w:iCs/>
                <w:szCs w:val="28"/>
                <w:lang w:val="ru-RU" w:eastAsia="ru-RU"/>
              </w:rPr>
            </w:pPr>
            <w:r>
              <w:rPr>
                <w:rFonts w:ascii="Times New Roman" w:eastAsia="Times New Roman" w:hAnsi="Times New Roman" w:cs="Arial"/>
                <w:b w:val="0"/>
                <w:bCs/>
                <w:i w:val="0"/>
                <w:iCs/>
                <w:szCs w:val="28"/>
                <w:lang w:val="ru-RU" w:eastAsia="ru-RU"/>
              </w:rPr>
              <w:t xml:space="preserve"> 12.12</w:t>
            </w:r>
            <w:r w:rsidR="005A3755">
              <w:rPr>
                <w:rFonts w:ascii="Times New Roman" w:eastAsia="Times New Roman" w:hAnsi="Times New Roman" w:cs="Arial"/>
                <w:b w:val="0"/>
                <w:bCs/>
                <w:i w:val="0"/>
                <w:iCs/>
                <w:szCs w:val="28"/>
                <w:lang w:val="ru-RU" w:eastAsia="ru-RU"/>
              </w:rPr>
              <w:t>.2019</w:t>
            </w:r>
          </w:p>
        </w:tc>
        <w:tc>
          <w:tcPr>
            <w:tcW w:w="3468" w:type="dxa"/>
            <w:tcBorders>
              <w:top w:val="nil"/>
              <w:left w:val="nil"/>
              <w:bottom w:val="nil"/>
              <w:right w:val="nil"/>
            </w:tcBorders>
            <w:hideMark/>
          </w:tcPr>
          <w:p w:rsidR="005A3755" w:rsidRDefault="005A3755">
            <w:pPr>
              <w:pStyle w:val="2"/>
              <w:rPr>
                <w:rFonts w:ascii="Times New Roman" w:eastAsia="Times New Roman" w:hAnsi="Times New Roman" w:cs="Arial"/>
                <w:b w:val="0"/>
                <w:bCs/>
                <w:i w:val="0"/>
                <w:iCs/>
                <w:szCs w:val="28"/>
                <w:lang w:val="ru-RU" w:eastAsia="ru-RU"/>
              </w:rPr>
            </w:pPr>
            <w:r>
              <w:rPr>
                <w:rFonts w:ascii="Times New Roman" w:eastAsia="Times New Roman" w:hAnsi="Times New Roman" w:cs="Arial"/>
                <w:b w:val="0"/>
                <w:bCs/>
                <w:i w:val="0"/>
                <w:iCs/>
                <w:szCs w:val="28"/>
                <w:lang w:val="ru-RU" w:eastAsia="ru-RU"/>
              </w:rPr>
              <w:t xml:space="preserve">  с. Идринское</w:t>
            </w:r>
          </w:p>
        </w:tc>
        <w:tc>
          <w:tcPr>
            <w:tcW w:w="2512" w:type="dxa"/>
            <w:tcBorders>
              <w:top w:val="nil"/>
              <w:left w:val="nil"/>
              <w:bottom w:val="nil"/>
              <w:right w:val="nil"/>
            </w:tcBorders>
            <w:hideMark/>
          </w:tcPr>
          <w:p w:rsidR="005A3755" w:rsidRDefault="0057255D" w:rsidP="0057255D">
            <w:pPr>
              <w:pStyle w:val="2"/>
              <w:ind w:right="196"/>
              <w:jc w:val="center"/>
              <w:rPr>
                <w:rFonts w:ascii="Times New Roman" w:eastAsia="Times New Roman" w:hAnsi="Times New Roman" w:cs="Arial"/>
                <w:b w:val="0"/>
                <w:bCs/>
                <w:i w:val="0"/>
                <w:iCs/>
                <w:szCs w:val="28"/>
                <w:lang w:val="ru-RU" w:eastAsia="ru-RU"/>
              </w:rPr>
            </w:pPr>
            <w:r>
              <w:rPr>
                <w:rFonts w:ascii="Times New Roman" w:eastAsia="Times New Roman" w:hAnsi="Times New Roman" w:cs="Arial"/>
                <w:b w:val="0"/>
                <w:bCs/>
                <w:i w:val="0"/>
                <w:iCs/>
                <w:szCs w:val="28"/>
                <w:lang w:val="ru-RU" w:eastAsia="ru-RU"/>
              </w:rPr>
              <w:t xml:space="preserve">       № 91</w:t>
            </w:r>
            <w:r w:rsidR="005D632C">
              <w:rPr>
                <w:rFonts w:ascii="Times New Roman" w:eastAsia="Times New Roman" w:hAnsi="Times New Roman" w:cs="Arial"/>
                <w:b w:val="0"/>
                <w:bCs/>
                <w:i w:val="0"/>
                <w:iCs/>
                <w:szCs w:val="28"/>
                <w:lang w:val="ru-RU" w:eastAsia="ru-RU"/>
              </w:rPr>
              <w:t>0</w:t>
            </w:r>
            <w:r w:rsidR="005A3755">
              <w:rPr>
                <w:rFonts w:ascii="Times New Roman" w:eastAsia="Times New Roman" w:hAnsi="Times New Roman" w:cs="Arial"/>
                <w:b w:val="0"/>
                <w:bCs/>
                <w:i w:val="0"/>
                <w:iCs/>
                <w:szCs w:val="28"/>
                <w:lang w:val="ru-RU" w:eastAsia="ru-RU"/>
              </w:rPr>
              <w:t>-п</w:t>
            </w:r>
          </w:p>
        </w:tc>
      </w:tr>
    </w:tbl>
    <w:p w:rsidR="005A3755" w:rsidRDefault="005A3755" w:rsidP="005A3755">
      <w:pPr>
        <w:pStyle w:val="15"/>
        <w:rPr>
          <w:rFonts w:ascii="Times New Roman" w:hAnsi="Times New Roman"/>
          <w:sz w:val="28"/>
          <w:szCs w:val="28"/>
          <w:lang w:eastAsia="ar-SA"/>
        </w:rPr>
      </w:pPr>
      <w:r>
        <w:rPr>
          <w:rFonts w:ascii="Times New Roman" w:hAnsi="Times New Roman"/>
          <w:sz w:val="28"/>
          <w:szCs w:val="28"/>
        </w:rPr>
        <w:tab/>
      </w:r>
    </w:p>
    <w:p w:rsidR="005A3755" w:rsidRDefault="005A3755" w:rsidP="005A3755">
      <w:pPr>
        <w:pStyle w:val="15"/>
        <w:jc w:val="both"/>
      </w:pPr>
      <w:r>
        <w:tab/>
      </w:r>
    </w:p>
    <w:p w:rsidR="0057255D" w:rsidRDefault="0057255D" w:rsidP="005A3755">
      <w:pPr>
        <w:pStyle w:val="15"/>
        <w:jc w:val="both"/>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gridCol w:w="24"/>
      </w:tblGrid>
      <w:tr w:rsidR="005A3755" w:rsidTr="005A3755">
        <w:trPr>
          <w:trHeight w:val="884"/>
        </w:trPr>
        <w:tc>
          <w:tcPr>
            <w:tcW w:w="9380" w:type="dxa"/>
            <w:gridSpan w:val="2"/>
            <w:tcBorders>
              <w:top w:val="nil"/>
              <w:left w:val="nil"/>
              <w:bottom w:val="nil"/>
              <w:right w:val="nil"/>
            </w:tcBorders>
          </w:tcPr>
          <w:p w:rsidR="005A3755" w:rsidRDefault="005A3755">
            <w:pPr>
              <w:rPr>
                <w:sz w:val="28"/>
                <w:szCs w:val="28"/>
              </w:rPr>
            </w:pPr>
            <w:r>
              <w:rPr>
                <w:sz w:val="28"/>
                <w:szCs w:val="28"/>
              </w:rPr>
              <w:t>О внесении изменений в постановление администрации района от 10.11.2016 № 415-п «Об утверждении муниципальной программы Идринского района «Молодежь Идринского района»</w:t>
            </w:r>
          </w:p>
          <w:p w:rsidR="005A3755" w:rsidRDefault="005A3755"/>
        </w:tc>
      </w:tr>
      <w:tr w:rsidR="005A3755" w:rsidTr="005A3755">
        <w:trPr>
          <w:gridAfter w:val="1"/>
          <w:wAfter w:w="24" w:type="dxa"/>
          <w:cantSplit/>
          <w:trHeight w:val="3571"/>
        </w:trPr>
        <w:tc>
          <w:tcPr>
            <w:tcW w:w="9356" w:type="dxa"/>
            <w:tcBorders>
              <w:top w:val="nil"/>
              <w:left w:val="nil"/>
              <w:bottom w:val="nil"/>
              <w:right w:val="nil"/>
            </w:tcBorders>
          </w:tcPr>
          <w:p w:rsidR="005A3755" w:rsidRDefault="005A3755">
            <w:pPr>
              <w:ind w:firstLine="601"/>
              <w:rPr>
                <w:sz w:val="28"/>
                <w:szCs w:val="28"/>
              </w:rPr>
            </w:pPr>
            <w:r>
              <w:rPr>
                <w:kern w:val="16"/>
                <w:sz w:val="28"/>
                <w:szCs w:val="28"/>
              </w:rPr>
              <w:t xml:space="preserve">В соответствии со статьей 179 </w:t>
            </w:r>
            <w:r>
              <w:rPr>
                <w:sz w:val="28"/>
                <w:szCs w:val="28"/>
              </w:rPr>
              <w:t>Бюджетного кодекса Российской Федерации,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5A3755" w:rsidRDefault="005A3755">
            <w:pPr>
              <w:ind w:left="-108" w:right="-108" w:firstLine="250"/>
              <w:rPr>
                <w:sz w:val="28"/>
                <w:szCs w:val="28"/>
              </w:rPr>
            </w:pPr>
            <w:r>
              <w:rPr>
                <w:kern w:val="16"/>
                <w:sz w:val="28"/>
                <w:szCs w:val="28"/>
              </w:rPr>
              <w:t xml:space="preserve">       1.</w:t>
            </w:r>
            <w:r>
              <w:rPr>
                <w:sz w:val="28"/>
                <w:szCs w:val="28"/>
              </w:rPr>
              <w:t>Внести в постановление администрации района от 10.11.2016 № 415-п «Об утверждении муниципальной программы Идринского района «Молодежь Идринского района» следующее изменение:</w:t>
            </w:r>
            <w:r>
              <w:rPr>
                <w:sz w:val="28"/>
                <w:szCs w:val="28"/>
              </w:rPr>
              <w:tab/>
            </w:r>
          </w:p>
          <w:p w:rsidR="005A3755" w:rsidRDefault="005A3755">
            <w:pPr>
              <w:rPr>
                <w:sz w:val="28"/>
                <w:szCs w:val="28"/>
              </w:rPr>
            </w:pPr>
            <w:r>
              <w:rPr>
                <w:sz w:val="28"/>
                <w:szCs w:val="28"/>
              </w:rPr>
              <w:t xml:space="preserve">         в разделе 1 паспорта муниципальной программы пункт ресурсное обеспечение  программы приложения к постановлению изложить в новой  редакции согласно приложению № 1 к настоящему постановлению;</w:t>
            </w:r>
          </w:p>
          <w:p w:rsidR="005A3755" w:rsidRDefault="005A3755">
            <w:pPr>
              <w:rPr>
                <w:sz w:val="28"/>
                <w:szCs w:val="28"/>
              </w:rPr>
            </w:pPr>
            <w:r>
              <w:rPr>
                <w:sz w:val="28"/>
                <w:szCs w:val="28"/>
              </w:rPr>
              <w:t xml:space="preserve">        приложение № 2 к муниципальной программе «Молодежь Идринского района» изложить в новой редакции согласно приложению № 2;</w:t>
            </w:r>
          </w:p>
          <w:p w:rsidR="005A3755" w:rsidRDefault="005A3755">
            <w:pPr>
              <w:rPr>
                <w:sz w:val="28"/>
                <w:szCs w:val="28"/>
              </w:rPr>
            </w:pPr>
            <w:r>
              <w:rPr>
                <w:sz w:val="28"/>
                <w:szCs w:val="28"/>
              </w:rPr>
              <w:t xml:space="preserve">        приложение № 3 к муниципальной программе «Молодежь Идринского района» изложить в новой редакции согласно приложению № 3;</w:t>
            </w:r>
          </w:p>
          <w:p w:rsidR="005A3755" w:rsidRDefault="005A3755">
            <w:pPr>
              <w:rPr>
                <w:sz w:val="28"/>
                <w:szCs w:val="28"/>
              </w:rPr>
            </w:pPr>
            <w:r>
              <w:rPr>
                <w:sz w:val="28"/>
                <w:szCs w:val="28"/>
              </w:rPr>
              <w:t xml:space="preserve">        в подпрограмме 1 «Поддержка социально ориентированных некоммерческих организаций в муниципальном образовании Идринский район в паспорте  подпрограммы пункт раздела 1 паспорт муниципальной программы пункт «Объемы и источники финансирования подпрограммы» изложить в новой редакции согласно приложению № 4;</w:t>
            </w:r>
          </w:p>
          <w:p w:rsidR="005A3755" w:rsidRDefault="005A3755">
            <w:pPr>
              <w:pStyle w:val="af1"/>
              <w:spacing w:after="0"/>
              <w:jc w:val="both"/>
              <w:rPr>
                <w:snapToGrid w:val="0"/>
                <w:sz w:val="28"/>
                <w:szCs w:val="28"/>
              </w:rPr>
            </w:pPr>
            <w:r>
              <w:rPr>
                <w:sz w:val="28"/>
                <w:szCs w:val="28"/>
              </w:rPr>
              <w:t xml:space="preserve">       приложение № 2 к подпрограмме к подпрограмме  «</w:t>
            </w:r>
            <w:r>
              <w:rPr>
                <w:snapToGrid w:val="0"/>
                <w:sz w:val="28"/>
                <w:szCs w:val="28"/>
              </w:rPr>
              <w:t>Поддержка социально ориентированных некоммерческих организаций в муниципальном  образовании Идринский район</w:t>
            </w:r>
            <w:r>
              <w:rPr>
                <w:b/>
                <w:sz w:val="28"/>
                <w:szCs w:val="28"/>
              </w:rPr>
              <w:t xml:space="preserve">» </w:t>
            </w:r>
            <w:r>
              <w:rPr>
                <w:sz w:val="28"/>
                <w:szCs w:val="28"/>
              </w:rPr>
              <w:t>реализуемой в рамках муниципальной программы Идринского района «Молодежь Идринского района» изложить в новой редакции согласно приложению № 5;</w:t>
            </w:r>
          </w:p>
          <w:p w:rsidR="005A3755" w:rsidRDefault="0057255D">
            <w:pPr>
              <w:rPr>
                <w:kern w:val="16"/>
                <w:sz w:val="28"/>
                <w:szCs w:val="28"/>
              </w:rPr>
            </w:pPr>
            <w:r>
              <w:rPr>
                <w:sz w:val="28"/>
                <w:szCs w:val="28"/>
              </w:rPr>
              <w:t xml:space="preserve">       2.Контроль за выполнением постановления возложить на начальника</w:t>
            </w:r>
          </w:p>
        </w:tc>
      </w:tr>
    </w:tbl>
    <w:p w:rsidR="005A3755" w:rsidRDefault="005A3755" w:rsidP="0057255D">
      <w:pPr>
        <w:autoSpaceDE w:val="0"/>
        <w:autoSpaceDN w:val="0"/>
        <w:adjustRightInd w:val="0"/>
        <w:rPr>
          <w:sz w:val="28"/>
          <w:szCs w:val="28"/>
        </w:rPr>
      </w:pPr>
      <w:r>
        <w:rPr>
          <w:sz w:val="28"/>
          <w:szCs w:val="28"/>
        </w:rPr>
        <w:lastRenderedPageBreak/>
        <w:t>отдела культуры, спорта и молодёжной политики администрации Идринского района Л.В.Евсеенко.</w:t>
      </w:r>
    </w:p>
    <w:p w:rsidR="005A3755" w:rsidRDefault="005A3755" w:rsidP="005A3755">
      <w:pPr>
        <w:autoSpaceDE w:val="0"/>
        <w:autoSpaceDN w:val="0"/>
        <w:adjustRightInd w:val="0"/>
        <w:ind w:firstLine="540"/>
        <w:rPr>
          <w:sz w:val="28"/>
          <w:szCs w:val="28"/>
        </w:rPr>
      </w:pPr>
      <w:r>
        <w:rPr>
          <w:sz w:val="28"/>
          <w:szCs w:val="28"/>
        </w:rPr>
        <w:t>3.Опубликовать постановление на официальном сайте муниципального образования  Идринский район (</w:t>
      </w:r>
      <w:hyperlink w:history="1">
        <w:r w:rsidR="0057255D" w:rsidRPr="0057255D">
          <w:rPr>
            <w:rStyle w:val="a8"/>
            <w:sz w:val="28"/>
            <w:szCs w:val="28"/>
            <w:u w:val="none"/>
            <w:lang w:val="en-US"/>
          </w:rPr>
          <w:t>www</w:t>
        </w:r>
        <w:r w:rsidR="0057255D" w:rsidRPr="0057255D">
          <w:rPr>
            <w:rStyle w:val="a8"/>
            <w:sz w:val="28"/>
            <w:szCs w:val="28"/>
            <w:u w:val="none"/>
          </w:rPr>
          <w:t>.</w:t>
        </w:r>
        <w:r w:rsidR="0057255D" w:rsidRPr="0057255D">
          <w:rPr>
            <w:rStyle w:val="a8"/>
            <w:sz w:val="28"/>
            <w:szCs w:val="28"/>
            <w:u w:val="none"/>
            <w:lang w:val="en-US"/>
          </w:rPr>
          <w:t>idra</w:t>
        </w:r>
        <w:r w:rsidR="0057255D" w:rsidRPr="0057255D">
          <w:rPr>
            <w:rStyle w:val="a8"/>
            <w:sz w:val="28"/>
            <w:szCs w:val="28"/>
            <w:u w:val="none"/>
          </w:rPr>
          <w:t xml:space="preserve"> -</w:t>
        </w:r>
      </w:hyperlink>
      <w:r w:rsidRPr="0057255D">
        <w:rPr>
          <w:sz w:val="28"/>
          <w:szCs w:val="28"/>
        </w:rPr>
        <w:t xml:space="preserve"> </w:t>
      </w:r>
      <w:r>
        <w:rPr>
          <w:sz w:val="28"/>
          <w:szCs w:val="28"/>
          <w:lang w:val="en-US"/>
        </w:rPr>
        <w:t>rayon</w:t>
      </w:r>
      <w:r>
        <w:rPr>
          <w:sz w:val="28"/>
          <w:szCs w:val="28"/>
        </w:rPr>
        <w:t>.</w:t>
      </w:r>
      <w:r>
        <w:rPr>
          <w:sz w:val="28"/>
          <w:szCs w:val="28"/>
          <w:lang w:val="en-US"/>
        </w:rPr>
        <w:t>ru</w:t>
      </w:r>
      <w:r>
        <w:rPr>
          <w:sz w:val="28"/>
          <w:szCs w:val="28"/>
        </w:rPr>
        <w:t>).</w:t>
      </w:r>
    </w:p>
    <w:p w:rsidR="005A3755" w:rsidRDefault="005A3755" w:rsidP="005A3755">
      <w:pPr>
        <w:autoSpaceDE w:val="0"/>
        <w:autoSpaceDN w:val="0"/>
        <w:adjustRightInd w:val="0"/>
        <w:ind w:firstLine="540"/>
        <w:rPr>
          <w:rFonts w:eastAsia="Times New Roman"/>
          <w:sz w:val="28"/>
          <w:szCs w:val="28"/>
          <w:lang w:eastAsia="en-US"/>
        </w:rPr>
      </w:pPr>
      <w:r>
        <w:rPr>
          <w:sz w:val="28"/>
          <w:szCs w:val="28"/>
        </w:rPr>
        <w:t>4.</w:t>
      </w:r>
      <w:r>
        <w:rPr>
          <w:rFonts w:eastAsia="Times New Roman"/>
          <w:sz w:val="28"/>
          <w:szCs w:val="28"/>
          <w:lang w:eastAsia="en-US"/>
        </w:rPr>
        <w:t>Постановление вступает в силу со дня подписания.</w:t>
      </w:r>
    </w:p>
    <w:p w:rsidR="0027365F" w:rsidRDefault="0027365F" w:rsidP="00CB25F9">
      <w:pPr>
        <w:autoSpaceDE w:val="0"/>
        <w:autoSpaceDN w:val="0"/>
        <w:adjustRightInd w:val="0"/>
        <w:ind w:firstLine="540"/>
        <w:rPr>
          <w:sz w:val="28"/>
          <w:szCs w:val="28"/>
        </w:rPr>
      </w:pPr>
    </w:p>
    <w:p w:rsidR="0057255D" w:rsidRPr="008C718A" w:rsidRDefault="0057255D" w:rsidP="00CB25F9">
      <w:pPr>
        <w:autoSpaceDE w:val="0"/>
        <w:autoSpaceDN w:val="0"/>
        <w:adjustRightInd w:val="0"/>
        <w:ind w:firstLine="540"/>
        <w:rPr>
          <w:sz w:val="28"/>
          <w:szCs w:val="28"/>
        </w:rPr>
      </w:pPr>
    </w:p>
    <w:p w:rsidR="0027365F" w:rsidRPr="00116E9D" w:rsidRDefault="0027365F" w:rsidP="00CB25F9">
      <w:pPr>
        <w:pStyle w:val="14"/>
        <w:jc w:val="both"/>
      </w:pPr>
      <w:r>
        <w:rPr>
          <w:rFonts w:ascii="Times New Roman" w:hAnsi="Times New Roman" w:cs="Times New Roman"/>
          <w:sz w:val="28"/>
          <w:szCs w:val="28"/>
        </w:rPr>
        <w:t xml:space="preserve">Глава </w:t>
      </w:r>
      <w:r w:rsidRPr="008C718A">
        <w:rPr>
          <w:rFonts w:ascii="Times New Roman" w:hAnsi="Times New Roman" w:cs="Times New Roman"/>
          <w:sz w:val="28"/>
          <w:szCs w:val="28"/>
        </w:rPr>
        <w:t xml:space="preserve">района                                                         </w:t>
      </w:r>
      <w:r w:rsidR="0079589E">
        <w:rPr>
          <w:rFonts w:ascii="Times New Roman" w:hAnsi="Times New Roman" w:cs="Times New Roman"/>
          <w:sz w:val="28"/>
          <w:szCs w:val="28"/>
        </w:rPr>
        <w:t xml:space="preserve">                 </w:t>
      </w:r>
      <w:r w:rsidRPr="008C718A">
        <w:rPr>
          <w:rFonts w:ascii="Times New Roman" w:hAnsi="Times New Roman" w:cs="Times New Roman"/>
          <w:sz w:val="28"/>
          <w:szCs w:val="28"/>
        </w:rPr>
        <w:t xml:space="preserve">    А.В. Киреев</w:t>
      </w:r>
    </w:p>
    <w:p w:rsidR="0027365F" w:rsidRDefault="0027365F" w:rsidP="00DB1657">
      <w:pPr>
        <w:pStyle w:val="ConsPlusNormal"/>
        <w:widowControl/>
        <w:ind w:firstLine="0"/>
        <w:rPr>
          <w:rFonts w:ascii="Times New Roman" w:hAnsi="Times New Roman"/>
          <w:sz w:val="28"/>
          <w:szCs w:val="28"/>
        </w:rPr>
      </w:pPr>
    </w:p>
    <w:p w:rsidR="0027365F" w:rsidRDefault="0027365F" w:rsidP="0031777E">
      <w:pPr>
        <w:pStyle w:val="ConsPlusNormal"/>
        <w:widowControl/>
        <w:ind w:left="6237" w:hanging="425"/>
        <w:rPr>
          <w:rFonts w:ascii="Times New Roman" w:hAnsi="Times New Roman"/>
          <w:sz w:val="28"/>
          <w:szCs w:val="28"/>
        </w:rPr>
      </w:pPr>
    </w:p>
    <w:p w:rsidR="0027365F" w:rsidRDefault="0027365F" w:rsidP="0031777E">
      <w:pPr>
        <w:pStyle w:val="ConsPlusNormal"/>
        <w:widowControl/>
        <w:ind w:left="6237" w:hanging="425"/>
        <w:rPr>
          <w:rFonts w:ascii="Times New Roman" w:hAnsi="Times New Roman"/>
          <w:sz w:val="28"/>
          <w:szCs w:val="28"/>
        </w:rPr>
      </w:pPr>
    </w:p>
    <w:p w:rsidR="0027365F" w:rsidRDefault="0027365F" w:rsidP="0031777E">
      <w:pPr>
        <w:pStyle w:val="ConsPlusNormal"/>
        <w:widowControl/>
        <w:ind w:left="6237" w:hanging="425"/>
        <w:rPr>
          <w:rFonts w:ascii="Times New Roman" w:hAnsi="Times New Roman"/>
          <w:sz w:val="28"/>
          <w:szCs w:val="28"/>
        </w:rPr>
      </w:pPr>
    </w:p>
    <w:p w:rsidR="0027365F" w:rsidRDefault="0027365F"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5A3755" w:rsidRDefault="005A3755" w:rsidP="0031777E">
      <w:pPr>
        <w:pStyle w:val="ConsPlusNormal"/>
        <w:widowControl/>
        <w:ind w:left="6237" w:hanging="425"/>
        <w:rPr>
          <w:rFonts w:ascii="Times New Roman" w:hAnsi="Times New Roman"/>
          <w:sz w:val="28"/>
          <w:szCs w:val="28"/>
        </w:rPr>
      </w:pPr>
    </w:p>
    <w:p w:rsidR="0027365F" w:rsidRDefault="0027365F" w:rsidP="0031777E">
      <w:pPr>
        <w:pStyle w:val="ConsPlusNormal"/>
        <w:widowControl/>
        <w:ind w:left="6237" w:hanging="425"/>
        <w:rPr>
          <w:rFonts w:ascii="Times New Roman" w:hAnsi="Times New Roman"/>
          <w:sz w:val="28"/>
          <w:szCs w:val="28"/>
        </w:rPr>
      </w:pPr>
    </w:p>
    <w:p w:rsidR="0079589E" w:rsidRPr="005D632C" w:rsidRDefault="00276F57" w:rsidP="00276F57">
      <w:pPr>
        <w:pStyle w:val="ConsPlusNormal"/>
        <w:widowControl/>
        <w:jc w:val="right"/>
        <w:rPr>
          <w:rFonts w:ascii="Times New Roman" w:hAnsi="Times New Roman"/>
          <w:sz w:val="24"/>
          <w:szCs w:val="24"/>
        </w:rPr>
      </w:pPr>
      <w:r w:rsidRPr="005D632C">
        <w:rPr>
          <w:rFonts w:ascii="Times New Roman" w:hAnsi="Times New Roman"/>
          <w:sz w:val="24"/>
          <w:szCs w:val="24"/>
        </w:rPr>
        <w:lastRenderedPageBreak/>
        <w:t>Приложение</w:t>
      </w:r>
      <w:r w:rsidR="005D632C">
        <w:rPr>
          <w:rFonts w:ascii="Times New Roman" w:hAnsi="Times New Roman"/>
          <w:sz w:val="24"/>
          <w:szCs w:val="24"/>
        </w:rPr>
        <w:t xml:space="preserve"> № 1</w:t>
      </w:r>
      <w:r w:rsidRPr="005D632C">
        <w:rPr>
          <w:rFonts w:ascii="Times New Roman" w:hAnsi="Times New Roman"/>
          <w:sz w:val="24"/>
          <w:szCs w:val="24"/>
        </w:rPr>
        <w:t xml:space="preserve"> </w:t>
      </w:r>
    </w:p>
    <w:p w:rsidR="00276F57" w:rsidRPr="005D632C" w:rsidRDefault="00276F57" w:rsidP="00276F57">
      <w:pPr>
        <w:pStyle w:val="ConsPlusNormal"/>
        <w:widowControl/>
        <w:jc w:val="right"/>
        <w:rPr>
          <w:rFonts w:ascii="Times New Roman" w:hAnsi="Times New Roman"/>
          <w:sz w:val="24"/>
          <w:szCs w:val="24"/>
        </w:rPr>
      </w:pPr>
      <w:r w:rsidRPr="005D632C">
        <w:rPr>
          <w:rFonts w:ascii="Times New Roman" w:hAnsi="Times New Roman"/>
          <w:sz w:val="24"/>
          <w:szCs w:val="24"/>
        </w:rPr>
        <w:t>к постановлению</w:t>
      </w:r>
    </w:p>
    <w:p w:rsidR="0079589E" w:rsidRPr="005D632C" w:rsidRDefault="00276F57" w:rsidP="00276F57">
      <w:pPr>
        <w:pStyle w:val="ConsPlusNormal"/>
        <w:widowControl/>
        <w:jc w:val="right"/>
        <w:rPr>
          <w:rFonts w:ascii="Times New Roman" w:hAnsi="Times New Roman"/>
          <w:sz w:val="24"/>
          <w:szCs w:val="24"/>
        </w:rPr>
      </w:pPr>
      <w:r w:rsidRPr="005D632C">
        <w:rPr>
          <w:rFonts w:ascii="Times New Roman" w:hAnsi="Times New Roman"/>
          <w:sz w:val="24"/>
          <w:szCs w:val="24"/>
        </w:rPr>
        <w:t xml:space="preserve">                                            администрации района </w:t>
      </w:r>
    </w:p>
    <w:p w:rsidR="00276F57" w:rsidRPr="005D632C" w:rsidRDefault="00276F57" w:rsidP="00276F57">
      <w:pPr>
        <w:pStyle w:val="ConsPlusNormal"/>
        <w:widowControl/>
        <w:jc w:val="right"/>
        <w:rPr>
          <w:rFonts w:ascii="Times New Roman" w:hAnsi="Times New Roman"/>
          <w:sz w:val="24"/>
          <w:szCs w:val="24"/>
        </w:rPr>
      </w:pPr>
      <w:r w:rsidRPr="005D632C">
        <w:rPr>
          <w:rFonts w:ascii="Times New Roman" w:hAnsi="Times New Roman"/>
          <w:sz w:val="24"/>
          <w:szCs w:val="24"/>
        </w:rPr>
        <w:t xml:space="preserve">от </w:t>
      </w:r>
      <w:r w:rsidR="0057255D">
        <w:rPr>
          <w:rFonts w:ascii="Times New Roman" w:hAnsi="Times New Roman"/>
          <w:sz w:val="24"/>
          <w:szCs w:val="24"/>
        </w:rPr>
        <w:t>12.12.2019</w:t>
      </w:r>
      <w:r w:rsidR="00734231" w:rsidRPr="005D632C">
        <w:rPr>
          <w:rFonts w:ascii="Times New Roman" w:hAnsi="Times New Roman"/>
          <w:sz w:val="24"/>
          <w:szCs w:val="24"/>
        </w:rPr>
        <w:t xml:space="preserve"> №</w:t>
      </w:r>
      <w:r w:rsidR="0057255D">
        <w:rPr>
          <w:rFonts w:ascii="Times New Roman" w:hAnsi="Times New Roman"/>
          <w:sz w:val="24"/>
          <w:szCs w:val="24"/>
        </w:rPr>
        <w:t xml:space="preserve"> 910</w:t>
      </w:r>
      <w:r w:rsidR="0079589E" w:rsidRPr="005D632C">
        <w:rPr>
          <w:rFonts w:ascii="Times New Roman" w:hAnsi="Times New Roman"/>
          <w:sz w:val="24"/>
          <w:szCs w:val="24"/>
        </w:rPr>
        <w:t>-п</w:t>
      </w:r>
    </w:p>
    <w:p w:rsidR="0079589E" w:rsidRPr="005D632C" w:rsidRDefault="0079589E" w:rsidP="0079589E">
      <w:pPr>
        <w:pStyle w:val="ConsPlusNormal"/>
        <w:widowControl/>
        <w:jc w:val="right"/>
        <w:rPr>
          <w:rFonts w:ascii="Times New Roman" w:hAnsi="Times New Roman"/>
          <w:sz w:val="24"/>
          <w:szCs w:val="24"/>
        </w:rPr>
      </w:pPr>
      <w:r w:rsidRPr="005D632C">
        <w:rPr>
          <w:rFonts w:ascii="Times New Roman" w:hAnsi="Times New Roman"/>
          <w:sz w:val="24"/>
          <w:szCs w:val="24"/>
        </w:rPr>
        <w:t xml:space="preserve">Приложение </w:t>
      </w:r>
    </w:p>
    <w:p w:rsidR="0079589E" w:rsidRPr="005D632C" w:rsidRDefault="0079589E" w:rsidP="0079589E">
      <w:pPr>
        <w:pStyle w:val="ConsPlusNormal"/>
        <w:widowControl/>
        <w:jc w:val="right"/>
        <w:rPr>
          <w:rFonts w:ascii="Times New Roman" w:hAnsi="Times New Roman"/>
          <w:sz w:val="24"/>
          <w:szCs w:val="24"/>
        </w:rPr>
      </w:pPr>
      <w:r w:rsidRPr="005D632C">
        <w:rPr>
          <w:rFonts w:ascii="Times New Roman" w:hAnsi="Times New Roman"/>
          <w:sz w:val="24"/>
          <w:szCs w:val="24"/>
        </w:rPr>
        <w:t>к постановлению</w:t>
      </w:r>
    </w:p>
    <w:p w:rsidR="0079589E" w:rsidRPr="005D632C" w:rsidRDefault="0079589E" w:rsidP="0079589E">
      <w:pPr>
        <w:pStyle w:val="ConsPlusNormal"/>
        <w:widowControl/>
        <w:jc w:val="right"/>
        <w:rPr>
          <w:rFonts w:ascii="Times New Roman" w:hAnsi="Times New Roman"/>
          <w:sz w:val="24"/>
          <w:szCs w:val="24"/>
        </w:rPr>
      </w:pPr>
      <w:r w:rsidRPr="005D632C">
        <w:rPr>
          <w:rFonts w:ascii="Times New Roman" w:hAnsi="Times New Roman"/>
          <w:sz w:val="24"/>
          <w:szCs w:val="24"/>
        </w:rPr>
        <w:t xml:space="preserve">                                            администрации района </w:t>
      </w:r>
    </w:p>
    <w:p w:rsidR="0079589E" w:rsidRPr="005D632C" w:rsidRDefault="0079589E" w:rsidP="0079589E">
      <w:pPr>
        <w:pStyle w:val="ConsPlusNormal"/>
        <w:widowControl/>
        <w:jc w:val="right"/>
        <w:rPr>
          <w:rFonts w:ascii="Times New Roman" w:hAnsi="Times New Roman"/>
          <w:sz w:val="24"/>
          <w:szCs w:val="24"/>
        </w:rPr>
      </w:pPr>
      <w:r w:rsidRPr="005D632C">
        <w:rPr>
          <w:rFonts w:ascii="Times New Roman" w:hAnsi="Times New Roman"/>
          <w:sz w:val="24"/>
          <w:szCs w:val="24"/>
        </w:rPr>
        <w:t>от 10.11.2016 № 415-п</w:t>
      </w:r>
    </w:p>
    <w:p w:rsidR="0079589E" w:rsidRDefault="0079589E" w:rsidP="00276F57">
      <w:pPr>
        <w:pStyle w:val="ConsPlusNormal"/>
        <w:widowControl/>
        <w:jc w:val="right"/>
        <w:rPr>
          <w:rFonts w:ascii="Times New Roman" w:hAnsi="Times New Roman"/>
          <w:sz w:val="28"/>
          <w:szCs w:val="28"/>
        </w:rPr>
      </w:pPr>
    </w:p>
    <w:p w:rsidR="0027365F" w:rsidRPr="00D74A49" w:rsidRDefault="0027365F" w:rsidP="0049426B">
      <w:pPr>
        <w:jc w:val="center"/>
        <w:rPr>
          <w:sz w:val="28"/>
          <w:szCs w:val="28"/>
        </w:rPr>
      </w:pPr>
      <w:r>
        <w:rPr>
          <w:sz w:val="28"/>
          <w:szCs w:val="28"/>
        </w:rPr>
        <w:t>Муниципальна</w:t>
      </w:r>
      <w:r w:rsidRPr="00D74A49">
        <w:rPr>
          <w:sz w:val="28"/>
          <w:szCs w:val="28"/>
        </w:rPr>
        <w:t>я программа</w:t>
      </w:r>
      <w:r>
        <w:rPr>
          <w:sz w:val="28"/>
          <w:szCs w:val="28"/>
        </w:rPr>
        <w:t xml:space="preserve"> Идринского района</w:t>
      </w:r>
    </w:p>
    <w:p w:rsidR="0027365F" w:rsidRPr="00471CF3" w:rsidRDefault="0027365F" w:rsidP="0049426B">
      <w:pPr>
        <w:snapToGrid w:val="0"/>
        <w:jc w:val="center"/>
        <w:rPr>
          <w:sz w:val="28"/>
          <w:szCs w:val="28"/>
        </w:rPr>
      </w:pPr>
      <w:r w:rsidRPr="00471CF3">
        <w:rPr>
          <w:sz w:val="28"/>
          <w:szCs w:val="28"/>
        </w:rPr>
        <w:t>«Молод</w:t>
      </w:r>
      <w:r>
        <w:rPr>
          <w:sz w:val="28"/>
          <w:szCs w:val="28"/>
        </w:rPr>
        <w:t>ежь Идринского района»</w:t>
      </w:r>
    </w:p>
    <w:p w:rsidR="0027365F" w:rsidRPr="00D74A49" w:rsidRDefault="0027365F" w:rsidP="0049426B">
      <w:pPr>
        <w:jc w:val="center"/>
        <w:rPr>
          <w:sz w:val="28"/>
          <w:szCs w:val="28"/>
        </w:rPr>
      </w:pPr>
    </w:p>
    <w:p w:rsidR="0027365F" w:rsidRDefault="0027365F" w:rsidP="0079589E">
      <w:pPr>
        <w:ind w:left="-142"/>
        <w:jc w:val="center"/>
        <w:rPr>
          <w:sz w:val="28"/>
          <w:szCs w:val="28"/>
        </w:rPr>
      </w:pPr>
      <w:r w:rsidRPr="00D74A49">
        <w:rPr>
          <w:sz w:val="28"/>
          <w:szCs w:val="28"/>
        </w:rPr>
        <w:t>1. Паспорт</w:t>
      </w:r>
      <w:r w:rsidR="0079589E">
        <w:rPr>
          <w:sz w:val="28"/>
          <w:szCs w:val="28"/>
        </w:rPr>
        <w:t xml:space="preserve"> </w:t>
      </w:r>
      <w:r>
        <w:rPr>
          <w:sz w:val="28"/>
          <w:szCs w:val="28"/>
        </w:rPr>
        <w:t xml:space="preserve">муниципальной программы </w:t>
      </w:r>
    </w:p>
    <w:p w:rsidR="0027365F" w:rsidRPr="00471CF3" w:rsidRDefault="0027365F" w:rsidP="0031777E">
      <w:pPr>
        <w:snapToGrid w:val="0"/>
        <w:ind w:left="-108"/>
        <w:jc w:val="center"/>
        <w:rPr>
          <w:sz w:val="28"/>
          <w:szCs w:val="28"/>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2"/>
        <w:gridCol w:w="6753"/>
      </w:tblGrid>
      <w:tr w:rsidR="0027365F" w:rsidTr="00F656D4">
        <w:trPr>
          <w:trHeight w:val="145"/>
        </w:trPr>
        <w:tc>
          <w:tcPr>
            <w:tcW w:w="3312" w:type="dxa"/>
          </w:tcPr>
          <w:p w:rsidR="0027365F" w:rsidRDefault="0027365F" w:rsidP="00222849">
            <w:pPr>
              <w:rPr>
                <w:sz w:val="28"/>
                <w:szCs w:val="28"/>
              </w:rPr>
            </w:pPr>
            <w:r>
              <w:rPr>
                <w:sz w:val="28"/>
                <w:szCs w:val="28"/>
              </w:rPr>
              <w:t>Наименование муниципальной программы</w:t>
            </w:r>
          </w:p>
        </w:tc>
        <w:tc>
          <w:tcPr>
            <w:tcW w:w="6753" w:type="dxa"/>
          </w:tcPr>
          <w:p w:rsidR="0027365F" w:rsidRDefault="0027365F" w:rsidP="00B63461">
            <w:pPr>
              <w:snapToGrid w:val="0"/>
              <w:rPr>
                <w:sz w:val="28"/>
                <w:szCs w:val="28"/>
              </w:rPr>
            </w:pPr>
            <w:r w:rsidRPr="00471CF3">
              <w:rPr>
                <w:sz w:val="28"/>
                <w:szCs w:val="28"/>
              </w:rPr>
              <w:t>«Молод</w:t>
            </w:r>
            <w:r>
              <w:rPr>
                <w:sz w:val="28"/>
                <w:szCs w:val="28"/>
              </w:rPr>
              <w:t>ежь Идринского района»  (далее – Программа)</w:t>
            </w:r>
          </w:p>
        </w:tc>
      </w:tr>
      <w:tr w:rsidR="0027365F" w:rsidRPr="004B038B" w:rsidTr="00F656D4">
        <w:trPr>
          <w:trHeight w:val="80"/>
        </w:trPr>
        <w:tc>
          <w:tcPr>
            <w:tcW w:w="3312" w:type="dxa"/>
          </w:tcPr>
          <w:p w:rsidR="0027365F" w:rsidRPr="004334FA" w:rsidRDefault="0027365F" w:rsidP="00222849">
            <w:pPr>
              <w:snapToGrid w:val="0"/>
              <w:jc w:val="left"/>
              <w:rPr>
                <w:sz w:val="28"/>
                <w:szCs w:val="28"/>
              </w:rPr>
            </w:pPr>
            <w:r w:rsidRPr="004334FA">
              <w:rPr>
                <w:sz w:val="28"/>
                <w:szCs w:val="28"/>
              </w:rPr>
              <w:t>Ресурсное обеспечение Программы</w:t>
            </w:r>
          </w:p>
          <w:p w:rsidR="0027365F" w:rsidRPr="004334FA" w:rsidRDefault="0027365F" w:rsidP="00222849">
            <w:pPr>
              <w:snapToGrid w:val="0"/>
              <w:jc w:val="left"/>
              <w:rPr>
                <w:sz w:val="28"/>
                <w:szCs w:val="28"/>
              </w:rPr>
            </w:pPr>
          </w:p>
          <w:p w:rsidR="0027365F" w:rsidRPr="004334FA" w:rsidRDefault="0027365F" w:rsidP="00222849">
            <w:pPr>
              <w:snapToGrid w:val="0"/>
              <w:jc w:val="left"/>
              <w:rPr>
                <w:sz w:val="28"/>
                <w:szCs w:val="28"/>
              </w:rPr>
            </w:pPr>
          </w:p>
          <w:p w:rsidR="0027365F" w:rsidRPr="004334FA" w:rsidRDefault="0027365F" w:rsidP="00222849">
            <w:pPr>
              <w:snapToGrid w:val="0"/>
              <w:jc w:val="left"/>
              <w:rPr>
                <w:sz w:val="28"/>
                <w:szCs w:val="28"/>
              </w:rPr>
            </w:pPr>
          </w:p>
          <w:p w:rsidR="0027365F" w:rsidRPr="004334FA" w:rsidRDefault="0027365F" w:rsidP="00222849">
            <w:pPr>
              <w:snapToGrid w:val="0"/>
              <w:jc w:val="left"/>
              <w:rPr>
                <w:sz w:val="28"/>
                <w:szCs w:val="28"/>
              </w:rPr>
            </w:pPr>
          </w:p>
        </w:tc>
        <w:tc>
          <w:tcPr>
            <w:tcW w:w="6753" w:type="dxa"/>
          </w:tcPr>
          <w:p w:rsidR="00266992" w:rsidRPr="00D745FE" w:rsidRDefault="000C0C7D" w:rsidP="00266992">
            <w:pPr>
              <w:snapToGrid w:val="0"/>
              <w:rPr>
                <w:sz w:val="28"/>
                <w:szCs w:val="28"/>
              </w:rPr>
            </w:pPr>
            <w:r w:rsidRPr="0057255D">
              <w:rPr>
                <w:sz w:val="28"/>
                <w:szCs w:val="28"/>
              </w:rPr>
              <w:t>Объем</w:t>
            </w:r>
            <w:r w:rsidRPr="00D745FE">
              <w:rPr>
                <w:sz w:val="28"/>
                <w:szCs w:val="28"/>
              </w:rPr>
              <w:t xml:space="preserve"> бюджетных ассигн</w:t>
            </w:r>
            <w:r w:rsidR="00266992" w:rsidRPr="00D745FE">
              <w:rPr>
                <w:sz w:val="28"/>
                <w:szCs w:val="28"/>
              </w:rPr>
              <w:t xml:space="preserve">ований на реализацию Программы составляет </w:t>
            </w:r>
            <w:r w:rsidR="009477EF">
              <w:rPr>
                <w:bCs/>
                <w:sz w:val="28"/>
                <w:szCs w:val="28"/>
              </w:rPr>
              <w:t>16</w:t>
            </w:r>
            <w:r w:rsidR="00BF1750">
              <w:rPr>
                <w:bCs/>
                <w:sz w:val="28"/>
                <w:szCs w:val="28"/>
              </w:rPr>
              <w:t> 485 628,11</w:t>
            </w:r>
            <w:r w:rsidR="001B40DD" w:rsidRPr="00D745FE">
              <w:rPr>
                <w:bCs/>
                <w:sz w:val="28"/>
                <w:szCs w:val="28"/>
              </w:rPr>
              <w:t xml:space="preserve"> </w:t>
            </w:r>
            <w:r w:rsidR="00266992" w:rsidRPr="00D745FE">
              <w:rPr>
                <w:sz w:val="28"/>
                <w:szCs w:val="28"/>
              </w:rPr>
              <w:t>руб., по годам:</w:t>
            </w:r>
          </w:p>
          <w:p w:rsidR="00266992" w:rsidRPr="00D745FE" w:rsidRDefault="001B40DD" w:rsidP="00266992">
            <w:pPr>
              <w:snapToGrid w:val="0"/>
              <w:rPr>
                <w:sz w:val="28"/>
                <w:szCs w:val="28"/>
              </w:rPr>
            </w:pPr>
            <w:r w:rsidRPr="00D745FE">
              <w:rPr>
                <w:sz w:val="28"/>
                <w:szCs w:val="28"/>
              </w:rPr>
              <w:t xml:space="preserve">в </w:t>
            </w:r>
            <w:r w:rsidR="00266992" w:rsidRPr="00D745FE">
              <w:rPr>
                <w:sz w:val="28"/>
                <w:szCs w:val="28"/>
              </w:rPr>
              <w:t>2016 году 2 553</w:t>
            </w:r>
            <w:r w:rsidRPr="00D745FE">
              <w:rPr>
                <w:sz w:val="28"/>
                <w:szCs w:val="28"/>
              </w:rPr>
              <w:t> </w:t>
            </w:r>
            <w:r w:rsidR="00266992" w:rsidRPr="00D745FE">
              <w:rPr>
                <w:sz w:val="28"/>
                <w:szCs w:val="28"/>
              </w:rPr>
              <w:t>953</w:t>
            </w:r>
            <w:r w:rsidRPr="00D745FE">
              <w:rPr>
                <w:sz w:val="28"/>
                <w:szCs w:val="28"/>
              </w:rPr>
              <w:t>,00</w:t>
            </w:r>
            <w:r w:rsidR="00266992" w:rsidRPr="00D745FE">
              <w:rPr>
                <w:sz w:val="28"/>
                <w:szCs w:val="28"/>
              </w:rPr>
              <w:t xml:space="preserve"> рублей</w:t>
            </w:r>
          </w:p>
          <w:p w:rsidR="00266992" w:rsidRPr="00D745FE" w:rsidRDefault="001B40DD" w:rsidP="00266992">
            <w:pPr>
              <w:snapToGrid w:val="0"/>
              <w:rPr>
                <w:sz w:val="28"/>
                <w:szCs w:val="28"/>
              </w:rPr>
            </w:pPr>
            <w:r w:rsidRPr="00D745FE">
              <w:rPr>
                <w:sz w:val="28"/>
                <w:szCs w:val="28"/>
              </w:rPr>
              <w:t>в</w:t>
            </w:r>
            <w:r w:rsidR="00266992" w:rsidRPr="00D745FE">
              <w:rPr>
                <w:sz w:val="28"/>
                <w:szCs w:val="28"/>
              </w:rPr>
              <w:t xml:space="preserve"> 2017 году 3 081 152,29 рублей</w:t>
            </w:r>
          </w:p>
          <w:p w:rsidR="00266992" w:rsidRPr="00D745FE" w:rsidRDefault="00266992" w:rsidP="00266992">
            <w:pPr>
              <w:snapToGrid w:val="0"/>
              <w:rPr>
                <w:sz w:val="28"/>
                <w:szCs w:val="28"/>
              </w:rPr>
            </w:pPr>
            <w:r w:rsidRPr="00D745FE">
              <w:rPr>
                <w:sz w:val="28"/>
                <w:szCs w:val="28"/>
              </w:rPr>
              <w:t xml:space="preserve">в 2018 году </w:t>
            </w:r>
            <w:r w:rsidR="00A556A3" w:rsidRPr="00D745FE">
              <w:rPr>
                <w:sz w:val="28"/>
                <w:szCs w:val="28"/>
              </w:rPr>
              <w:t>2 852 111,92</w:t>
            </w:r>
            <w:r w:rsidR="003812F9">
              <w:rPr>
                <w:sz w:val="28"/>
                <w:szCs w:val="28"/>
              </w:rPr>
              <w:t xml:space="preserve"> рублей</w:t>
            </w:r>
            <w:r w:rsidRPr="00D745FE">
              <w:rPr>
                <w:sz w:val="28"/>
                <w:szCs w:val="28"/>
              </w:rPr>
              <w:t xml:space="preserve"> </w:t>
            </w:r>
          </w:p>
          <w:p w:rsidR="00266992" w:rsidRPr="00D745FE" w:rsidRDefault="00266992" w:rsidP="00266992">
            <w:pPr>
              <w:snapToGrid w:val="0"/>
              <w:rPr>
                <w:sz w:val="28"/>
                <w:szCs w:val="28"/>
              </w:rPr>
            </w:pPr>
            <w:r w:rsidRPr="00D745FE">
              <w:rPr>
                <w:sz w:val="28"/>
                <w:szCs w:val="28"/>
              </w:rPr>
              <w:t xml:space="preserve">в 2019 году </w:t>
            </w:r>
            <w:r w:rsidR="009477EF">
              <w:rPr>
                <w:sz w:val="28"/>
                <w:szCs w:val="28"/>
              </w:rPr>
              <w:t>2</w:t>
            </w:r>
            <w:r w:rsidR="00BF1750">
              <w:rPr>
                <w:sz w:val="28"/>
                <w:szCs w:val="28"/>
              </w:rPr>
              <w:t> 684 770,90</w:t>
            </w:r>
            <w:r w:rsidR="003812F9">
              <w:rPr>
                <w:sz w:val="28"/>
                <w:szCs w:val="28"/>
              </w:rPr>
              <w:t xml:space="preserve"> рублей</w:t>
            </w:r>
            <w:r w:rsidRPr="00D745FE">
              <w:rPr>
                <w:sz w:val="28"/>
                <w:szCs w:val="28"/>
              </w:rPr>
              <w:t xml:space="preserve"> </w:t>
            </w:r>
          </w:p>
          <w:p w:rsidR="00266992" w:rsidRPr="00D745FE" w:rsidRDefault="00266992" w:rsidP="00266992">
            <w:pPr>
              <w:snapToGrid w:val="0"/>
              <w:rPr>
                <w:sz w:val="28"/>
                <w:szCs w:val="28"/>
              </w:rPr>
            </w:pPr>
            <w:r w:rsidRPr="00D745FE">
              <w:rPr>
                <w:sz w:val="28"/>
                <w:szCs w:val="28"/>
              </w:rPr>
              <w:t xml:space="preserve">в 2020 году  </w:t>
            </w:r>
            <w:r w:rsidR="001A532B" w:rsidRPr="00D745FE">
              <w:rPr>
                <w:sz w:val="28"/>
                <w:szCs w:val="28"/>
              </w:rPr>
              <w:t>2 656 820,00</w:t>
            </w:r>
            <w:r w:rsidRPr="00D745FE">
              <w:rPr>
                <w:sz w:val="28"/>
                <w:szCs w:val="28"/>
              </w:rPr>
              <w:t xml:space="preserve"> рублей</w:t>
            </w:r>
          </w:p>
          <w:p w:rsidR="007B22F9" w:rsidRPr="00D745FE" w:rsidRDefault="007B22F9" w:rsidP="007B22F9">
            <w:pPr>
              <w:snapToGrid w:val="0"/>
              <w:rPr>
                <w:sz w:val="28"/>
                <w:szCs w:val="28"/>
              </w:rPr>
            </w:pPr>
            <w:r w:rsidRPr="00D745FE">
              <w:rPr>
                <w:sz w:val="28"/>
                <w:szCs w:val="28"/>
              </w:rPr>
              <w:t>в 2021 году  2</w:t>
            </w:r>
            <w:r w:rsidR="001A532B" w:rsidRPr="00D745FE">
              <w:rPr>
                <w:sz w:val="28"/>
                <w:szCs w:val="28"/>
              </w:rPr>
              <w:t> 656 820,00</w:t>
            </w:r>
            <w:r w:rsidRPr="00D745FE">
              <w:rPr>
                <w:sz w:val="28"/>
                <w:szCs w:val="28"/>
              </w:rPr>
              <w:t xml:space="preserve"> рублей</w:t>
            </w:r>
          </w:p>
          <w:p w:rsidR="000C0C7D" w:rsidRPr="00D745FE" w:rsidRDefault="000C0C7D" w:rsidP="000C0C7D">
            <w:pPr>
              <w:snapToGrid w:val="0"/>
              <w:rPr>
                <w:sz w:val="28"/>
                <w:szCs w:val="28"/>
              </w:rPr>
            </w:pPr>
            <w:r w:rsidRPr="00D745FE">
              <w:rPr>
                <w:sz w:val="28"/>
                <w:szCs w:val="28"/>
              </w:rPr>
              <w:t xml:space="preserve">в том числе за счет средств краевого бюджета в размере </w:t>
            </w:r>
            <w:r w:rsidR="00A556A3" w:rsidRPr="00D745FE">
              <w:rPr>
                <w:sz w:val="28"/>
                <w:szCs w:val="28"/>
              </w:rPr>
              <w:t>2</w:t>
            </w:r>
            <w:r w:rsidR="00BF1750">
              <w:rPr>
                <w:sz w:val="28"/>
                <w:szCs w:val="28"/>
              </w:rPr>
              <w:t> 154 462,78</w:t>
            </w:r>
            <w:r w:rsidR="001B40DD" w:rsidRPr="00D745FE">
              <w:rPr>
                <w:sz w:val="28"/>
                <w:szCs w:val="28"/>
              </w:rPr>
              <w:t xml:space="preserve"> руб</w:t>
            </w:r>
            <w:r w:rsidRPr="00D745FE">
              <w:rPr>
                <w:sz w:val="28"/>
                <w:szCs w:val="28"/>
              </w:rPr>
              <w:t>., по годам:</w:t>
            </w:r>
          </w:p>
          <w:p w:rsidR="00B545C4" w:rsidRPr="00D745FE" w:rsidRDefault="001B40DD" w:rsidP="000C0C7D">
            <w:pPr>
              <w:snapToGrid w:val="0"/>
              <w:rPr>
                <w:sz w:val="28"/>
                <w:szCs w:val="28"/>
              </w:rPr>
            </w:pPr>
            <w:r w:rsidRPr="00D745FE">
              <w:rPr>
                <w:sz w:val="28"/>
                <w:szCs w:val="28"/>
              </w:rPr>
              <w:t>в</w:t>
            </w:r>
            <w:r w:rsidR="00B545C4" w:rsidRPr="00D745FE">
              <w:rPr>
                <w:sz w:val="28"/>
                <w:szCs w:val="28"/>
              </w:rPr>
              <w:t xml:space="preserve"> 2016 году</w:t>
            </w:r>
            <w:r w:rsidR="00405D43" w:rsidRPr="00D745FE">
              <w:rPr>
                <w:sz w:val="28"/>
                <w:szCs w:val="28"/>
              </w:rPr>
              <w:t xml:space="preserve"> 180</w:t>
            </w:r>
            <w:r w:rsidR="001A532B" w:rsidRPr="00D745FE">
              <w:rPr>
                <w:sz w:val="28"/>
                <w:szCs w:val="28"/>
              </w:rPr>
              <w:t> </w:t>
            </w:r>
            <w:r w:rsidR="00405D43" w:rsidRPr="00D745FE">
              <w:rPr>
                <w:sz w:val="28"/>
                <w:szCs w:val="28"/>
              </w:rPr>
              <w:t>5</w:t>
            </w:r>
            <w:r w:rsidR="00266992" w:rsidRPr="00D745FE">
              <w:rPr>
                <w:sz w:val="28"/>
                <w:szCs w:val="28"/>
              </w:rPr>
              <w:t>00</w:t>
            </w:r>
            <w:r w:rsidR="001A532B" w:rsidRPr="00D745FE">
              <w:rPr>
                <w:sz w:val="28"/>
                <w:szCs w:val="28"/>
              </w:rPr>
              <w:t>,00</w:t>
            </w:r>
            <w:r w:rsidR="008E3ED1" w:rsidRPr="00D745FE">
              <w:rPr>
                <w:sz w:val="28"/>
                <w:szCs w:val="28"/>
              </w:rPr>
              <w:t xml:space="preserve"> рублей</w:t>
            </w:r>
          </w:p>
          <w:p w:rsidR="00B545C4" w:rsidRPr="00D745FE" w:rsidRDefault="001B40DD" w:rsidP="000C0C7D">
            <w:pPr>
              <w:snapToGrid w:val="0"/>
              <w:rPr>
                <w:sz w:val="28"/>
                <w:szCs w:val="28"/>
              </w:rPr>
            </w:pPr>
            <w:r w:rsidRPr="00D745FE">
              <w:rPr>
                <w:sz w:val="28"/>
                <w:szCs w:val="28"/>
              </w:rPr>
              <w:t>в</w:t>
            </w:r>
            <w:r w:rsidR="00B545C4" w:rsidRPr="00D745FE">
              <w:rPr>
                <w:sz w:val="28"/>
                <w:szCs w:val="28"/>
              </w:rPr>
              <w:t xml:space="preserve"> 2017 году</w:t>
            </w:r>
            <w:r w:rsidR="001A532B" w:rsidRPr="00D745FE">
              <w:rPr>
                <w:sz w:val="28"/>
                <w:szCs w:val="28"/>
              </w:rPr>
              <w:t xml:space="preserve"> </w:t>
            </w:r>
            <w:r w:rsidR="00266992" w:rsidRPr="00D745FE">
              <w:rPr>
                <w:sz w:val="28"/>
                <w:szCs w:val="28"/>
              </w:rPr>
              <w:t>474 </w:t>
            </w:r>
            <w:r w:rsidR="00ED4C21" w:rsidRPr="00D745FE">
              <w:rPr>
                <w:sz w:val="28"/>
                <w:szCs w:val="28"/>
              </w:rPr>
              <w:t>849</w:t>
            </w:r>
            <w:r w:rsidR="00266992" w:rsidRPr="00D745FE">
              <w:rPr>
                <w:sz w:val="28"/>
                <w:szCs w:val="28"/>
              </w:rPr>
              <w:t>,</w:t>
            </w:r>
            <w:r w:rsidR="00ED4C21" w:rsidRPr="00D745FE">
              <w:rPr>
                <w:sz w:val="28"/>
                <w:szCs w:val="28"/>
              </w:rPr>
              <w:t>29</w:t>
            </w:r>
            <w:r w:rsidR="008E3ED1" w:rsidRPr="00D745FE">
              <w:rPr>
                <w:sz w:val="28"/>
                <w:szCs w:val="28"/>
              </w:rPr>
              <w:t xml:space="preserve"> рублей</w:t>
            </w:r>
          </w:p>
          <w:p w:rsidR="000C0C7D" w:rsidRPr="00D745FE" w:rsidRDefault="000C0C7D" w:rsidP="000C0C7D">
            <w:pPr>
              <w:snapToGrid w:val="0"/>
              <w:rPr>
                <w:sz w:val="28"/>
                <w:szCs w:val="28"/>
              </w:rPr>
            </w:pPr>
            <w:r w:rsidRPr="00D745FE">
              <w:rPr>
                <w:sz w:val="28"/>
                <w:szCs w:val="28"/>
              </w:rPr>
              <w:t>в 201</w:t>
            </w:r>
            <w:r w:rsidR="00C007C2" w:rsidRPr="00D745FE">
              <w:rPr>
                <w:sz w:val="28"/>
                <w:szCs w:val="28"/>
              </w:rPr>
              <w:t>8</w:t>
            </w:r>
            <w:r w:rsidRPr="00D745FE">
              <w:rPr>
                <w:sz w:val="28"/>
                <w:szCs w:val="28"/>
              </w:rPr>
              <w:t xml:space="preserve"> году </w:t>
            </w:r>
            <w:r w:rsidR="00A556A3" w:rsidRPr="00D745FE">
              <w:rPr>
                <w:sz w:val="28"/>
                <w:szCs w:val="28"/>
              </w:rPr>
              <w:t>670 70</w:t>
            </w:r>
            <w:r w:rsidR="00B64C4F" w:rsidRPr="00D745FE">
              <w:rPr>
                <w:sz w:val="28"/>
                <w:szCs w:val="28"/>
              </w:rPr>
              <w:t>0</w:t>
            </w:r>
            <w:r w:rsidR="00A556A3" w:rsidRPr="00D745FE">
              <w:rPr>
                <w:sz w:val="28"/>
                <w:szCs w:val="28"/>
              </w:rPr>
              <w:t>,00</w:t>
            </w:r>
            <w:r w:rsidR="003812F9">
              <w:rPr>
                <w:sz w:val="28"/>
                <w:szCs w:val="28"/>
              </w:rPr>
              <w:t xml:space="preserve"> рублей</w:t>
            </w:r>
            <w:r w:rsidRPr="00D745FE">
              <w:rPr>
                <w:sz w:val="28"/>
                <w:szCs w:val="28"/>
              </w:rPr>
              <w:t xml:space="preserve"> </w:t>
            </w:r>
          </w:p>
          <w:p w:rsidR="000C0C7D" w:rsidRPr="00D745FE" w:rsidRDefault="000C0C7D" w:rsidP="000C0C7D">
            <w:pPr>
              <w:snapToGrid w:val="0"/>
              <w:rPr>
                <w:sz w:val="28"/>
                <w:szCs w:val="28"/>
              </w:rPr>
            </w:pPr>
            <w:r w:rsidRPr="00D745FE">
              <w:rPr>
                <w:sz w:val="28"/>
                <w:szCs w:val="28"/>
              </w:rPr>
              <w:t>в 201</w:t>
            </w:r>
            <w:r w:rsidR="00C007C2" w:rsidRPr="00D745FE">
              <w:rPr>
                <w:sz w:val="28"/>
                <w:szCs w:val="28"/>
              </w:rPr>
              <w:t>9</w:t>
            </w:r>
            <w:r w:rsidRPr="00D745FE">
              <w:rPr>
                <w:sz w:val="28"/>
                <w:szCs w:val="28"/>
              </w:rPr>
              <w:t xml:space="preserve"> году </w:t>
            </w:r>
            <w:r w:rsidR="00BF1750">
              <w:rPr>
                <w:sz w:val="28"/>
                <w:szCs w:val="28"/>
              </w:rPr>
              <w:t>342 013,49</w:t>
            </w:r>
            <w:r w:rsidR="003812F9">
              <w:rPr>
                <w:sz w:val="28"/>
                <w:szCs w:val="28"/>
              </w:rPr>
              <w:t xml:space="preserve"> рублей</w:t>
            </w:r>
            <w:r w:rsidRPr="00D745FE">
              <w:rPr>
                <w:sz w:val="28"/>
                <w:szCs w:val="28"/>
              </w:rPr>
              <w:t xml:space="preserve"> </w:t>
            </w:r>
          </w:p>
          <w:p w:rsidR="000C0C7D" w:rsidRPr="00D745FE" w:rsidRDefault="00C007C2" w:rsidP="000C0C7D">
            <w:pPr>
              <w:snapToGrid w:val="0"/>
              <w:rPr>
                <w:sz w:val="28"/>
                <w:szCs w:val="28"/>
              </w:rPr>
            </w:pPr>
            <w:r w:rsidRPr="00D745FE">
              <w:rPr>
                <w:sz w:val="28"/>
                <w:szCs w:val="28"/>
              </w:rPr>
              <w:t>в 2020</w:t>
            </w:r>
            <w:r w:rsidR="000C0C7D" w:rsidRPr="00D745FE">
              <w:rPr>
                <w:sz w:val="28"/>
                <w:szCs w:val="28"/>
              </w:rPr>
              <w:t xml:space="preserve"> году </w:t>
            </w:r>
            <w:r w:rsidR="001A532B" w:rsidRPr="00D745FE">
              <w:rPr>
                <w:sz w:val="28"/>
                <w:szCs w:val="28"/>
              </w:rPr>
              <w:t>243 200,00</w:t>
            </w:r>
            <w:r w:rsidR="00A556A3" w:rsidRPr="00D745FE">
              <w:rPr>
                <w:sz w:val="28"/>
                <w:szCs w:val="28"/>
              </w:rPr>
              <w:t xml:space="preserve"> </w:t>
            </w:r>
            <w:r w:rsidR="000C0C7D" w:rsidRPr="00D745FE">
              <w:rPr>
                <w:sz w:val="28"/>
                <w:szCs w:val="28"/>
              </w:rPr>
              <w:t>рублей</w:t>
            </w:r>
          </w:p>
          <w:p w:rsidR="007B22F9" w:rsidRPr="00D745FE" w:rsidRDefault="007B22F9" w:rsidP="007B22F9">
            <w:pPr>
              <w:snapToGrid w:val="0"/>
              <w:rPr>
                <w:sz w:val="28"/>
                <w:szCs w:val="28"/>
              </w:rPr>
            </w:pPr>
            <w:r w:rsidRPr="00D745FE">
              <w:rPr>
                <w:sz w:val="28"/>
                <w:szCs w:val="28"/>
              </w:rPr>
              <w:t xml:space="preserve">в 2021 году </w:t>
            </w:r>
            <w:r w:rsidR="001A532B" w:rsidRPr="00D745FE">
              <w:rPr>
                <w:sz w:val="28"/>
                <w:szCs w:val="28"/>
              </w:rPr>
              <w:t>243 200,00</w:t>
            </w:r>
            <w:r w:rsidRPr="00D745FE">
              <w:rPr>
                <w:sz w:val="28"/>
                <w:szCs w:val="28"/>
              </w:rPr>
              <w:t xml:space="preserve"> рублей</w:t>
            </w:r>
          </w:p>
          <w:p w:rsidR="000C0C7D" w:rsidRPr="00D745FE" w:rsidRDefault="000C0C7D" w:rsidP="000C0C7D">
            <w:pPr>
              <w:snapToGrid w:val="0"/>
              <w:rPr>
                <w:sz w:val="28"/>
                <w:szCs w:val="28"/>
              </w:rPr>
            </w:pPr>
            <w:r w:rsidRPr="00D745FE">
              <w:rPr>
                <w:sz w:val="28"/>
                <w:szCs w:val="28"/>
              </w:rPr>
              <w:t xml:space="preserve">за счет средств районного бюджета в размере </w:t>
            </w:r>
            <w:r w:rsidR="001A532B" w:rsidRPr="00D745FE">
              <w:rPr>
                <w:sz w:val="28"/>
                <w:szCs w:val="28"/>
              </w:rPr>
              <w:t>14</w:t>
            </w:r>
            <w:r w:rsidR="00BF1750">
              <w:rPr>
                <w:sz w:val="28"/>
                <w:szCs w:val="28"/>
              </w:rPr>
              <w:t> 331 165,33</w:t>
            </w:r>
            <w:r w:rsidRPr="00D745FE">
              <w:rPr>
                <w:sz w:val="28"/>
                <w:szCs w:val="28"/>
              </w:rPr>
              <w:t xml:space="preserve"> руб., по годам:</w:t>
            </w:r>
          </w:p>
          <w:p w:rsidR="00B545C4" w:rsidRPr="00D745FE" w:rsidRDefault="007A64D2" w:rsidP="00B545C4">
            <w:pPr>
              <w:snapToGrid w:val="0"/>
              <w:rPr>
                <w:sz w:val="28"/>
                <w:szCs w:val="28"/>
              </w:rPr>
            </w:pPr>
            <w:r w:rsidRPr="00D745FE">
              <w:rPr>
                <w:sz w:val="28"/>
                <w:szCs w:val="28"/>
              </w:rPr>
              <w:t>в</w:t>
            </w:r>
            <w:r w:rsidR="00B545C4" w:rsidRPr="00D745FE">
              <w:rPr>
                <w:sz w:val="28"/>
                <w:szCs w:val="28"/>
              </w:rPr>
              <w:t xml:space="preserve"> 2016 году</w:t>
            </w:r>
            <w:r w:rsidR="00980D11" w:rsidRPr="00D745FE">
              <w:rPr>
                <w:sz w:val="28"/>
                <w:szCs w:val="28"/>
              </w:rPr>
              <w:t xml:space="preserve"> </w:t>
            </w:r>
            <w:r w:rsidRPr="00D745FE">
              <w:rPr>
                <w:sz w:val="28"/>
                <w:szCs w:val="28"/>
              </w:rPr>
              <w:t>2</w:t>
            </w:r>
            <w:r w:rsidR="001A532B" w:rsidRPr="00D745FE">
              <w:rPr>
                <w:sz w:val="28"/>
                <w:szCs w:val="28"/>
              </w:rPr>
              <w:t> </w:t>
            </w:r>
            <w:r w:rsidRPr="00D745FE">
              <w:rPr>
                <w:sz w:val="28"/>
                <w:szCs w:val="28"/>
              </w:rPr>
              <w:t>373</w:t>
            </w:r>
            <w:r w:rsidR="001A532B" w:rsidRPr="00D745FE">
              <w:rPr>
                <w:sz w:val="28"/>
                <w:szCs w:val="28"/>
              </w:rPr>
              <w:t> </w:t>
            </w:r>
            <w:r w:rsidRPr="00D745FE">
              <w:rPr>
                <w:sz w:val="28"/>
                <w:szCs w:val="28"/>
              </w:rPr>
              <w:t>453</w:t>
            </w:r>
            <w:r w:rsidR="001A532B" w:rsidRPr="00D745FE">
              <w:rPr>
                <w:sz w:val="28"/>
                <w:szCs w:val="28"/>
              </w:rPr>
              <w:t>,00</w:t>
            </w:r>
            <w:r w:rsidR="008E3ED1" w:rsidRPr="00D745FE">
              <w:rPr>
                <w:sz w:val="28"/>
                <w:szCs w:val="28"/>
              </w:rPr>
              <w:t xml:space="preserve"> рублей</w:t>
            </w:r>
          </w:p>
          <w:p w:rsidR="00B545C4" w:rsidRPr="00D745FE" w:rsidRDefault="007A64D2" w:rsidP="000C0C7D">
            <w:pPr>
              <w:snapToGrid w:val="0"/>
              <w:rPr>
                <w:sz w:val="28"/>
                <w:szCs w:val="28"/>
              </w:rPr>
            </w:pPr>
            <w:r w:rsidRPr="00D745FE">
              <w:rPr>
                <w:sz w:val="28"/>
                <w:szCs w:val="28"/>
              </w:rPr>
              <w:t>в</w:t>
            </w:r>
            <w:r w:rsidR="00B545C4" w:rsidRPr="00D745FE">
              <w:rPr>
                <w:sz w:val="28"/>
                <w:szCs w:val="28"/>
              </w:rPr>
              <w:t xml:space="preserve"> 2017 году</w:t>
            </w:r>
            <w:r w:rsidR="00980D11" w:rsidRPr="00D745FE">
              <w:rPr>
                <w:sz w:val="28"/>
                <w:szCs w:val="28"/>
              </w:rPr>
              <w:t xml:space="preserve"> </w:t>
            </w:r>
            <w:r w:rsidR="00B84252" w:rsidRPr="00D745FE">
              <w:rPr>
                <w:sz w:val="28"/>
                <w:szCs w:val="28"/>
              </w:rPr>
              <w:t>2 606</w:t>
            </w:r>
            <w:r w:rsidR="001B40DD" w:rsidRPr="00D745FE">
              <w:rPr>
                <w:sz w:val="28"/>
                <w:szCs w:val="28"/>
              </w:rPr>
              <w:t> </w:t>
            </w:r>
            <w:r w:rsidR="00B84252" w:rsidRPr="00D745FE">
              <w:rPr>
                <w:sz w:val="28"/>
                <w:szCs w:val="28"/>
              </w:rPr>
              <w:t>303</w:t>
            </w:r>
            <w:r w:rsidR="001B40DD" w:rsidRPr="00D745FE">
              <w:rPr>
                <w:sz w:val="28"/>
                <w:szCs w:val="28"/>
              </w:rPr>
              <w:t xml:space="preserve">,00 </w:t>
            </w:r>
            <w:r w:rsidR="008E3ED1" w:rsidRPr="00D745FE">
              <w:rPr>
                <w:sz w:val="28"/>
                <w:szCs w:val="28"/>
              </w:rPr>
              <w:t>рублей</w:t>
            </w:r>
          </w:p>
          <w:p w:rsidR="000C0C7D" w:rsidRPr="00D745FE" w:rsidRDefault="000C0C7D" w:rsidP="000C0C7D">
            <w:pPr>
              <w:snapToGrid w:val="0"/>
              <w:rPr>
                <w:sz w:val="28"/>
                <w:szCs w:val="28"/>
              </w:rPr>
            </w:pPr>
            <w:r w:rsidRPr="00D745FE">
              <w:rPr>
                <w:sz w:val="28"/>
                <w:szCs w:val="28"/>
              </w:rPr>
              <w:t>в 201</w:t>
            </w:r>
            <w:r w:rsidR="00C007C2" w:rsidRPr="00D745FE">
              <w:rPr>
                <w:sz w:val="28"/>
                <w:szCs w:val="28"/>
              </w:rPr>
              <w:t>8</w:t>
            </w:r>
            <w:r w:rsidRPr="00D745FE">
              <w:rPr>
                <w:sz w:val="28"/>
                <w:szCs w:val="28"/>
              </w:rPr>
              <w:t xml:space="preserve"> году </w:t>
            </w:r>
            <w:r w:rsidR="00A556A3" w:rsidRPr="00D745FE">
              <w:rPr>
                <w:sz w:val="28"/>
                <w:szCs w:val="28"/>
              </w:rPr>
              <w:t>2 181 411,92</w:t>
            </w:r>
            <w:r w:rsidR="003812F9">
              <w:rPr>
                <w:sz w:val="28"/>
                <w:szCs w:val="28"/>
              </w:rPr>
              <w:t xml:space="preserve"> рублей</w:t>
            </w:r>
            <w:r w:rsidRPr="00D745FE">
              <w:rPr>
                <w:sz w:val="28"/>
                <w:szCs w:val="28"/>
              </w:rPr>
              <w:t xml:space="preserve"> </w:t>
            </w:r>
          </w:p>
          <w:p w:rsidR="000C0C7D" w:rsidRPr="00D745FE" w:rsidRDefault="000C0C7D" w:rsidP="000C0C7D">
            <w:pPr>
              <w:snapToGrid w:val="0"/>
              <w:rPr>
                <w:sz w:val="28"/>
                <w:szCs w:val="28"/>
              </w:rPr>
            </w:pPr>
            <w:r w:rsidRPr="00D745FE">
              <w:rPr>
                <w:sz w:val="28"/>
                <w:szCs w:val="28"/>
              </w:rPr>
              <w:t>в 201</w:t>
            </w:r>
            <w:r w:rsidR="00C007C2" w:rsidRPr="00D745FE">
              <w:rPr>
                <w:sz w:val="28"/>
                <w:szCs w:val="28"/>
              </w:rPr>
              <w:t>9</w:t>
            </w:r>
            <w:r w:rsidRPr="00D745FE">
              <w:rPr>
                <w:sz w:val="28"/>
                <w:szCs w:val="28"/>
              </w:rPr>
              <w:t xml:space="preserve"> году </w:t>
            </w:r>
            <w:r w:rsidR="00BF1750">
              <w:rPr>
                <w:sz w:val="28"/>
                <w:szCs w:val="28"/>
              </w:rPr>
              <w:t>2 342 757,41</w:t>
            </w:r>
            <w:r w:rsidR="003812F9">
              <w:rPr>
                <w:sz w:val="28"/>
                <w:szCs w:val="28"/>
              </w:rPr>
              <w:t xml:space="preserve"> рублей</w:t>
            </w:r>
            <w:r w:rsidRPr="00D745FE">
              <w:rPr>
                <w:sz w:val="28"/>
                <w:szCs w:val="28"/>
              </w:rPr>
              <w:t xml:space="preserve"> </w:t>
            </w:r>
          </w:p>
          <w:p w:rsidR="0027365F" w:rsidRPr="00D745FE" w:rsidRDefault="000C0C7D" w:rsidP="00A556A3">
            <w:pPr>
              <w:snapToGrid w:val="0"/>
              <w:rPr>
                <w:sz w:val="28"/>
                <w:szCs w:val="28"/>
              </w:rPr>
            </w:pPr>
            <w:r w:rsidRPr="00D745FE">
              <w:rPr>
                <w:sz w:val="28"/>
                <w:szCs w:val="28"/>
              </w:rPr>
              <w:t>в 20</w:t>
            </w:r>
            <w:r w:rsidR="00C007C2" w:rsidRPr="00D745FE">
              <w:rPr>
                <w:sz w:val="28"/>
                <w:szCs w:val="28"/>
              </w:rPr>
              <w:t>20</w:t>
            </w:r>
            <w:r w:rsidR="00B84252" w:rsidRPr="00D745FE">
              <w:rPr>
                <w:sz w:val="28"/>
                <w:szCs w:val="28"/>
              </w:rPr>
              <w:t xml:space="preserve"> году </w:t>
            </w:r>
            <w:r w:rsidR="001A532B" w:rsidRPr="00D745FE">
              <w:rPr>
                <w:sz w:val="28"/>
                <w:szCs w:val="28"/>
              </w:rPr>
              <w:t>2 413 620,00</w:t>
            </w:r>
            <w:r w:rsidR="00A556A3" w:rsidRPr="00D745FE">
              <w:rPr>
                <w:sz w:val="28"/>
                <w:szCs w:val="28"/>
              </w:rPr>
              <w:t xml:space="preserve"> </w:t>
            </w:r>
            <w:r w:rsidRPr="00D745FE">
              <w:rPr>
                <w:sz w:val="28"/>
                <w:szCs w:val="28"/>
              </w:rPr>
              <w:t>рублей</w:t>
            </w:r>
          </w:p>
          <w:p w:rsidR="007B22F9" w:rsidRPr="004334FA" w:rsidRDefault="007B22F9" w:rsidP="001B40DD">
            <w:pPr>
              <w:snapToGrid w:val="0"/>
              <w:rPr>
                <w:sz w:val="28"/>
                <w:szCs w:val="28"/>
              </w:rPr>
            </w:pPr>
            <w:r w:rsidRPr="00D745FE">
              <w:rPr>
                <w:sz w:val="28"/>
                <w:szCs w:val="28"/>
              </w:rPr>
              <w:t xml:space="preserve">в 2021 году </w:t>
            </w:r>
            <w:r w:rsidR="001A532B" w:rsidRPr="00D745FE">
              <w:rPr>
                <w:sz w:val="28"/>
                <w:szCs w:val="28"/>
              </w:rPr>
              <w:t>2 413 620,00</w:t>
            </w:r>
            <w:r w:rsidRPr="00D745FE">
              <w:rPr>
                <w:sz w:val="28"/>
                <w:szCs w:val="28"/>
              </w:rPr>
              <w:t xml:space="preserve"> рублей</w:t>
            </w:r>
          </w:p>
        </w:tc>
      </w:tr>
    </w:tbl>
    <w:p w:rsidR="0027365F" w:rsidRPr="004B038B" w:rsidRDefault="0027365F" w:rsidP="0031777E">
      <w:pPr>
        <w:pStyle w:val="12"/>
        <w:ind w:left="0"/>
        <w:contextualSpacing/>
        <w:jc w:val="center"/>
        <w:rPr>
          <w:rFonts w:ascii="Times New Roman" w:hAnsi="Times New Roman"/>
          <w:color w:val="FF0000"/>
          <w:sz w:val="28"/>
          <w:szCs w:val="28"/>
        </w:rPr>
      </w:pPr>
    </w:p>
    <w:p w:rsidR="0027365F" w:rsidRDefault="0027365F" w:rsidP="00EB6485">
      <w:pPr>
        <w:suppressAutoHyphens w:val="0"/>
        <w:jc w:val="left"/>
        <w:rPr>
          <w:rFonts w:ascii="Arial" w:hAnsi="Arial" w:cs="Arial"/>
          <w:sz w:val="20"/>
          <w:szCs w:val="20"/>
          <w:lang w:eastAsia="ru-RU"/>
        </w:rPr>
        <w:sectPr w:rsidR="0027365F" w:rsidSect="0057255D">
          <w:pgSz w:w="11906" w:h="16838" w:code="9"/>
          <w:pgMar w:top="1135" w:right="851" w:bottom="851" w:left="1701" w:header="709" w:footer="709" w:gutter="0"/>
          <w:cols w:space="708"/>
          <w:docGrid w:linePitch="360"/>
        </w:sectPr>
      </w:pPr>
    </w:p>
    <w:p w:rsidR="00A83DCD" w:rsidRDefault="00A83DCD" w:rsidP="0031777E">
      <w:pPr>
        <w:rPr>
          <w:sz w:val="28"/>
          <w:szCs w:val="28"/>
        </w:rPr>
      </w:pPr>
    </w:p>
    <w:tbl>
      <w:tblPr>
        <w:tblW w:w="15424" w:type="dxa"/>
        <w:tblInd w:w="-432" w:type="dxa"/>
        <w:tblLayout w:type="fixed"/>
        <w:tblLook w:val="0000" w:firstRow="0" w:lastRow="0" w:firstColumn="0" w:lastColumn="0" w:noHBand="0" w:noVBand="0"/>
      </w:tblPr>
      <w:tblGrid>
        <w:gridCol w:w="530"/>
        <w:gridCol w:w="14894"/>
      </w:tblGrid>
      <w:tr w:rsidR="00F472EE" w:rsidRPr="00B8303F" w:rsidTr="0057255D">
        <w:trPr>
          <w:trHeight w:val="1267"/>
        </w:trPr>
        <w:tc>
          <w:tcPr>
            <w:tcW w:w="530" w:type="dxa"/>
            <w:tcBorders>
              <w:top w:val="nil"/>
              <w:left w:val="nil"/>
              <w:bottom w:val="nil"/>
              <w:right w:val="nil"/>
            </w:tcBorders>
            <w:shd w:val="clear" w:color="auto" w:fill="FFFFFF"/>
            <w:noWrap/>
            <w:vAlign w:val="center"/>
          </w:tcPr>
          <w:p w:rsidR="00F472EE" w:rsidRPr="00B8303F" w:rsidRDefault="00F472EE" w:rsidP="006D508E">
            <w:pPr>
              <w:suppressAutoHyphens w:val="0"/>
              <w:jc w:val="left"/>
              <w:rPr>
                <w:lang w:eastAsia="ru-RU"/>
              </w:rPr>
            </w:pPr>
          </w:p>
        </w:tc>
        <w:tc>
          <w:tcPr>
            <w:tcW w:w="14894" w:type="dxa"/>
            <w:tcBorders>
              <w:top w:val="nil"/>
              <w:left w:val="nil"/>
              <w:bottom w:val="nil"/>
              <w:right w:val="single" w:sz="4" w:space="0" w:color="auto"/>
            </w:tcBorders>
            <w:shd w:val="clear" w:color="auto" w:fill="FFFFFF"/>
            <w:vAlign w:val="center"/>
          </w:tcPr>
          <w:p w:rsidR="00B72B72" w:rsidRDefault="00B72B72" w:rsidP="005D632C">
            <w:pPr>
              <w:pStyle w:val="ConsPlusNormal"/>
              <w:widowControl/>
              <w:jc w:val="right"/>
              <w:rPr>
                <w:rFonts w:ascii="Times New Roman" w:hAnsi="Times New Roman"/>
                <w:sz w:val="24"/>
                <w:szCs w:val="24"/>
              </w:rPr>
            </w:pPr>
          </w:p>
          <w:p w:rsidR="005D632C" w:rsidRPr="005D632C" w:rsidRDefault="005D632C" w:rsidP="005D632C">
            <w:pPr>
              <w:pStyle w:val="ConsPlusNormal"/>
              <w:widowControl/>
              <w:jc w:val="right"/>
              <w:rPr>
                <w:rFonts w:ascii="Times New Roman" w:hAnsi="Times New Roman"/>
                <w:sz w:val="24"/>
                <w:szCs w:val="24"/>
              </w:rPr>
            </w:pPr>
            <w:r w:rsidRPr="005D632C">
              <w:rPr>
                <w:rFonts w:ascii="Times New Roman" w:hAnsi="Times New Roman"/>
                <w:sz w:val="24"/>
                <w:szCs w:val="24"/>
              </w:rPr>
              <w:t>Приложение</w:t>
            </w:r>
            <w:r>
              <w:rPr>
                <w:rFonts w:ascii="Times New Roman" w:hAnsi="Times New Roman"/>
                <w:sz w:val="24"/>
                <w:szCs w:val="24"/>
              </w:rPr>
              <w:t xml:space="preserve"> № 2</w:t>
            </w:r>
            <w:r w:rsidRPr="005D632C">
              <w:rPr>
                <w:rFonts w:ascii="Times New Roman" w:hAnsi="Times New Roman"/>
                <w:sz w:val="24"/>
                <w:szCs w:val="24"/>
              </w:rPr>
              <w:t xml:space="preserve"> </w:t>
            </w:r>
          </w:p>
          <w:p w:rsidR="005D632C" w:rsidRPr="005D632C" w:rsidRDefault="005D632C" w:rsidP="005D632C">
            <w:pPr>
              <w:pStyle w:val="ConsPlusNormal"/>
              <w:widowControl/>
              <w:jc w:val="right"/>
              <w:rPr>
                <w:rFonts w:ascii="Times New Roman" w:hAnsi="Times New Roman"/>
                <w:sz w:val="24"/>
                <w:szCs w:val="24"/>
              </w:rPr>
            </w:pPr>
            <w:r w:rsidRPr="005D632C">
              <w:rPr>
                <w:rFonts w:ascii="Times New Roman" w:hAnsi="Times New Roman"/>
                <w:sz w:val="24"/>
                <w:szCs w:val="24"/>
              </w:rPr>
              <w:t>к постановлению</w:t>
            </w:r>
          </w:p>
          <w:p w:rsidR="005D632C" w:rsidRPr="005D632C" w:rsidRDefault="005D632C" w:rsidP="005D632C">
            <w:pPr>
              <w:pStyle w:val="ConsPlusNormal"/>
              <w:widowControl/>
              <w:jc w:val="right"/>
              <w:rPr>
                <w:rFonts w:ascii="Times New Roman" w:hAnsi="Times New Roman"/>
                <w:sz w:val="24"/>
                <w:szCs w:val="24"/>
              </w:rPr>
            </w:pPr>
            <w:r w:rsidRPr="005D632C">
              <w:rPr>
                <w:rFonts w:ascii="Times New Roman" w:hAnsi="Times New Roman"/>
                <w:sz w:val="24"/>
                <w:szCs w:val="24"/>
              </w:rPr>
              <w:t xml:space="preserve">                                            администрации района </w:t>
            </w:r>
          </w:p>
          <w:p w:rsidR="005D632C" w:rsidRPr="005D632C" w:rsidRDefault="0057255D" w:rsidP="0057255D">
            <w:pPr>
              <w:pStyle w:val="ConsPlusNormal"/>
              <w:widowControl/>
              <w:tabs>
                <w:tab w:val="left" w:pos="14632"/>
              </w:tabs>
              <w:ind w:right="190"/>
              <w:jc w:val="right"/>
              <w:rPr>
                <w:rFonts w:ascii="Times New Roman" w:hAnsi="Times New Roman"/>
                <w:sz w:val="24"/>
                <w:szCs w:val="24"/>
              </w:rPr>
            </w:pPr>
            <w:r>
              <w:rPr>
                <w:rFonts w:ascii="Times New Roman" w:hAnsi="Times New Roman"/>
                <w:sz w:val="24"/>
                <w:szCs w:val="24"/>
              </w:rPr>
              <w:t>от 12.12.2019 № 91</w:t>
            </w:r>
            <w:r w:rsidR="005D632C" w:rsidRPr="005D632C">
              <w:rPr>
                <w:rFonts w:ascii="Times New Roman" w:hAnsi="Times New Roman"/>
                <w:sz w:val="24"/>
                <w:szCs w:val="24"/>
              </w:rPr>
              <w:t>0-п</w:t>
            </w:r>
          </w:p>
          <w:p w:rsidR="0079589E" w:rsidRPr="005D632C" w:rsidRDefault="0079589E" w:rsidP="0079589E">
            <w:pPr>
              <w:jc w:val="right"/>
              <w:rPr>
                <w:color w:val="000000"/>
              </w:rPr>
            </w:pPr>
            <w:r w:rsidRPr="0057255D">
              <w:rPr>
                <w:color w:val="000000"/>
              </w:rPr>
              <w:t>Приложение №</w:t>
            </w:r>
            <w:r w:rsidRPr="005D632C">
              <w:rPr>
                <w:color w:val="000000"/>
              </w:rPr>
              <w:t xml:space="preserve"> 2</w:t>
            </w:r>
            <w:r w:rsidRPr="005D632C">
              <w:rPr>
                <w:color w:val="000000"/>
              </w:rPr>
              <w:br/>
              <w:t xml:space="preserve">к муниципальной </w:t>
            </w:r>
          </w:p>
          <w:p w:rsidR="0079589E" w:rsidRPr="005D632C" w:rsidRDefault="0079589E" w:rsidP="0079589E">
            <w:pPr>
              <w:jc w:val="right"/>
              <w:rPr>
                <w:color w:val="000000"/>
              </w:rPr>
            </w:pPr>
            <w:r w:rsidRPr="005D632C">
              <w:rPr>
                <w:color w:val="000000"/>
              </w:rPr>
              <w:t xml:space="preserve">программе </w:t>
            </w:r>
            <w:r w:rsidRPr="005D632C">
              <w:rPr>
                <w:lang w:eastAsia="ru-RU"/>
              </w:rPr>
              <w:t xml:space="preserve">Идринского района </w:t>
            </w:r>
          </w:p>
          <w:p w:rsidR="0079589E" w:rsidRPr="005D632C" w:rsidRDefault="0079589E" w:rsidP="0079589E">
            <w:pPr>
              <w:suppressAutoHyphens w:val="0"/>
              <w:jc w:val="right"/>
              <w:rPr>
                <w:lang w:eastAsia="ru-RU"/>
              </w:rPr>
            </w:pPr>
            <w:r w:rsidRPr="005D632C">
              <w:rPr>
                <w:lang w:eastAsia="ru-RU"/>
              </w:rPr>
              <w:t>"Молодежь Идринского района"</w:t>
            </w:r>
          </w:p>
          <w:p w:rsidR="00C328D6" w:rsidRPr="00251E47" w:rsidRDefault="00C328D6" w:rsidP="0079589E">
            <w:pPr>
              <w:suppressAutoHyphens w:val="0"/>
              <w:jc w:val="right"/>
              <w:rPr>
                <w:b/>
                <w:bCs/>
                <w:sz w:val="28"/>
                <w:szCs w:val="28"/>
                <w:lang w:eastAsia="ru-RU"/>
              </w:rPr>
            </w:pPr>
          </w:p>
          <w:p w:rsidR="00F472EE" w:rsidRDefault="00F472EE" w:rsidP="006D508E">
            <w:pPr>
              <w:widowControl w:val="0"/>
              <w:suppressAutoHyphens w:val="0"/>
              <w:autoSpaceDE w:val="0"/>
              <w:autoSpaceDN w:val="0"/>
              <w:jc w:val="center"/>
              <w:rPr>
                <w:sz w:val="28"/>
                <w:szCs w:val="28"/>
                <w:lang w:eastAsia="ru-RU"/>
              </w:rPr>
            </w:pPr>
            <w:r w:rsidRPr="00251E47">
              <w:rPr>
                <w:sz w:val="28"/>
                <w:szCs w:val="28"/>
                <w:lang w:eastAsia="ru-RU"/>
              </w:rPr>
              <w:t xml:space="preserve">Информация о ресурсном обеспечении муниципальной программы «Молодежь Идринского района» </w:t>
            </w:r>
          </w:p>
          <w:p w:rsidR="00F472EE" w:rsidRDefault="00F472EE" w:rsidP="006D508E">
            <w:pPr>
              <w:widowControl w:val="0"/>
              <w:suppressAutoHyphens w:val="0"/>
              <w:autoSpaceDE w:val="0"/>
              <w:autoSpaceDN w:val="0"/>
              <w:jc w:val="center"/>
              <w:rPr>
                <w:sz w:val="28"/>
                <w:szCs w:val="28"/>
                <w:lang w:eastAsia="ru-RU"/>
              </w:rPr>
            </w:pPr>
            <w:r w:rsidRPr="00251E47">
              <w:rPr>
                <w:sz w:val="28"/>
                <w:szCs w:val="28"/>
                <w:lang w:eastAsia="ru-RU"/>
              </w:rPr>
              <w:t>за счет средств районного бюджета, в том числе средств, поступивших из бюджетов других уровней бюджетной системы и бюджетов внебюджетных фондов</w:t>
            </w:r>
          </w:p>
          <w:tbl>
            <w:tblPr>
              <w:tblW w:w="15164" w:type="dxa"/>
              <w:tblLayout w:type="fixed"/>
              <w:tblLook w:val="04A0" w:firstRow="1" w:lastRow="0" w:firstColumn="1" w:lastColumn="0" w:noHBand="0" w:noVBand="1"/>
            </w:tblPr>
            <w:tblGrid>
              <w:gridCol w:w="1698"/>
              <w:gridCol w:w="2693"/>
              <w:gridCol w:w="1700"/>
              <w:gridCol w:w="710"/>
              <w:gridCol w:w="642"/>
              <w:gridCol w:w="209"/>
              <w:gridCol w:w="259"/>
              <w:gridCol w:w="449"/>
              <w:gridCol w:w="994"/>
              <w:gridCol w:w="567"/>
              <w:gridCol w:w="1170"/>
              <w:gridCol w:w="1134"/>
              <w:gridCol w:w="1134"/>
              <w:gridCol w:w="1805"/>
            </w:tblGrid>
            <w:tr w:rsidR="00F472EE" w:rsidRPr="00970456" w:rsidTr="006D508E">
              <w:trPr>
                <w:trHeight w:val="564"/>
              </w:trPr>
              <w:tc>
                <w:tcPr>
                  <w:tcW w:w="1698" w:type="dxa"/>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Статус (муниципальная программа, подпрограмма), мероприятие</w:t>
                  </w:r>
                </w:p>
              </w:tc>
              <w:tc>
                <w:tcPr>
                  <w:tcW w:w="2693" w:type="dxa"/>
                  <w:vMerge w:val="restart"/>
                  <w:tcBorders>
                    <w:top w:val="single" w:sz="8" w:space="0" w:color="auto"/>
                    <w:left w:val="single" w:sz="8" w:space="0" w:color="000000"/>
                    <w:bottom w:val="single" w:sz="8" w:space="0" w:color="000000"/>
                    <w:right w:val="single" w:sz="8" w:space="0" w:color="000000"/>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Наименование муниципальной программы подпрограммы,</w:t>
                  </w:r>
                </w:p>
              </w:tc>
              <w:tc>
                <w:tcPr>
                  <w:tcW w:w="1700" w:type="dxa"/>
                  <w:vMerge w:val="restart"/>
                  <w:tcBorders>
                    <w:top w:val="single" w:sz="8" w:space="0" w:color="auto"/>
                    <w:left w:val="single" w:sz="8" w:space="0" w:color="000000"/>
                    <w:bottom w:val="single" w:sz="8" w:space="0" w:color="000000"/>
                    <w:right w:val="single" w:sz="8" w:space="0" w:color="000000"/>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Ответственный исполнитель, соисполнители</w:t>
                  </w:r>
                </w:p>
              </w:tc>
              <w:tc>
                <w:tcPr>
                  <w:tcW w:w="3830" w:type="dxa"/>
                  <w:gridSpan w:val="7"/>
                  <w:tcBorders>
                    <w:top w:val="single" w:sz="8" w:space="0" w:color="auto"/>
                    <w:left w:val="nil"/>
                    <w:bottom w:val="single" w:sz="8" w:space="0" w:color="auto"/>
                    <w:right w:val="single" w:sz="8" w:space="0" w:color="000000"/>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Код бюджетной классификации</w:t>
                  </w:r>
                </w:p>
              </w:tc>
              <w:tc>
                <w:tcPr>
                  <w:tcW w:w="5243" w:type="dxa"/>
                  <w:gridSpan w:val="4"/>
                  <w:tcBorders>
                    <w:top w:val="single" w:sz="8" w:space="0" w:color="auto"/>
                    <w:left w:val="nil"/>
                    <w:bottom w:val="single" w:sz="8" w:space="0" w:color="auto"/>
                    <w:right w:val="single" w:sz="8" w:space="0" w:color="000000"/>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Расходы,(руб.)</w:t>
                  </w:r>
                </w:p>
              </w:tc>
            </w:tr>
            <w:tr w:rsidR="00F472EE" w:rsidRPr="00970456" w:rsidTr="0057255D">
              <w:trPr>
                <w:trHeight w:val="264"/>
              </w:trPr>
              <w:tc>
                <w:tcPr>
                  <w:tcW w:w="1698" w:type="dxa"/>
                  <w:vMerge/>
                  <w:tcBorders>
                    <w:top w:val="single" w:sz="8" w:space="0" w:color="auto"/>
                    <w:left w:val="single" w:sz="8" w:space="0" w:color="auto"/>
                    <w:bottom w:val="single" w:sz="8" w:space="0" w:color="000000"/>
                    <w:right w:val="single" w:sz="8" w:space="0" w:color="000000"/>
                  </w:tcBorders>
                  <w:vAlign w:val="center"/>
                  <w:hideMark/>
                </w:tcPr>
                <w:p w:rsidR="00F472EE" w:rsidRPr="00970456" w:rsidRDefault="00F472EE" w:rsidP="006D508E">
                  <w:pPr>
                    <w:suppressAutoHyphens w:val="0"/>
                    <w:jc w:val="left"/>
                    <w:rPr>
                      <w:rFonts w:eastAsia="Times New Roman"/>
                      <w:color w:val="000000"/>
                      <w:sz w:val="20"/>
                      <w:szCs w:val="20"/>
                      <w:lang w:eastAsia="ru-RU"/>
                    </w:rPr>
                  </w:pPr>
                </w:p>
              </w:tc>
              <w:tc>
                <w:tcPr>
                  <w:tcW w:w="2693" w:type="dxa"/>
                  <w:vMerge/>
                  <w:tcBorders>
                    <w:top w:val="single" w:sz="8" w:space="0" w:color="auto"/>
                    <w:left w:val="single" w:sz="8" w:space="0" w:color="000000"/>
                    <w:bottom w:val="single" w:sz="8" w:space="0" w:color="000000"/>
                    <w:right w:val="single" w:sz="8" w:space="0" w:color="000000"/>
                  </w:tcBorders>
                  <w:vAlign w:val="center"/>
                  <w:hideMark/>
                </w:tcPr>
                <w:p w:rsidR="00F472EE" w:rsidRPr="00970456" w:rsidRDefault="00F472EE" w:rsidP="006D508E">
                  <w:pPr>
                    <w:suppressAutoHyphens w:val="0"/>
                    <w:jc w:val="left"/>
                    <w:rPr>
                      <w:rFonts w:eastAsia="Times New Roman"/>
                      <w:color w:val="000000"/>
                      <w:sz w:val="20"/>
                      <w:szCs w:val="20"/>
                      <w:lang w:eastAsia="ru-RU"/>
                    </w:rPr>
                  </w:pPr>
                </w:p>
              </w:tc>
              <w:tc>
                <w:tcPr>
                  <w:tcW w:w="1700" w:type="dxa"/>
                  <w:vMerge/>
                  <w:tcBorders>
                    <w:top w:val="single" w:sz="8" w:space="0" w:color="auto"/>
                    <w:left w:val="single" w:sz="8" w:space="0" w:color="000000"/>
                    <w:bottom w:val="single" w:sz="8" w:space="0" w:color="000000"/>
                    <w:right w:val="single" w:sz="8" w:space="0" w:color="000000"/>
                  </w:tcBorders>
                  <w:vAlign w:val="center"/>
                  <w:hideMark/>
                </w:tcPr>
                <w:p w:rsidR="00F472EE" w:rsidRPr="00970456" w:rsidRDefault="00F472EE" w:rsidP="006D508E">
                  <w:pPr>
                    <w:suppressAutoHyphens w:val="0"/>
                    <w:jc w:val="left"/>
                    <w:rPr>
                      <w:rFonts w:eastAsia="Times New Roman"/>
                      <w:color w:val="000000"/>
                      <w:sz w:val="20"/>
                      <w:szCs w:val="20"/>
                      <w:lang w:eastAsia="ru-RU"/>
                    </w:rPr>
                  </w:pPr>
                </w:p>
              </w:tc>
              <w:tc>
                <w:tcPr>
                  <w:tcW w:w="710" w:type="dxa"/>
                  <w:tcBorders>
                    <w:top w:val="single" w:sz="8" w:space="0" w:color="auto"/>
                    <w:left w:val="nil"/>
                    <w:bottom w:val="single" w:sz="8" w:space="0" w:color="000000"/>
                    <w:right w:val="single" w:sz="8" w:space="0" w:color="000000"/>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ГРБС</w:t>
                  </w:r>
                </w:p>
              </w:tc>
              <w:tc>
                <w:tcPr>
                  <w:tcW w:w="851" w:type="dxa"/>
                  <w:gridSpan w:val="2"/>
                  <w:tcBorders>
                    <w:top w:val="single" w:sz="8" w:space="0" w:color="auto"/>
                    <w:left w:val="nil"/>
                    <w:bottom w:val="single" w:sz="8" w:space="0" w:color="auto"/>
                    <w:right w:val="single" w:sz="8" w:space="0" w:color="000000"/>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РзПр</w:t>
                  </w:r>
                </w:p>
              </w:tc>
              <w:tc>
                <w:tcPr>
                  <w:tcW w:w="1702" w:type="dxa"/>
                  <w:gridSpan w:val="3"/>
                  <w:tcBorders>
                    <w:top w:val="single" w:sz="8" w:space="0" w:color="auto"/>
                    <w:left w:val="nil"/>
                    <w:bottom w:val="single" w:sz="8" w:space="0" w:color="000000"/>
                    <w:right w:val="single" w:sz="8" w:space="0" w:color="000000"/>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ЦСР</w:t>
                  </w:r>
                </w:p>
              </w:tc>
              <w:tc>
                <w:tcPr>
                  <w:tcW w:w="567"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ВР</w:t>
                  </w:r>
                </w:p>
              </w:tc>
              <w:tc>
                <w:tcPr>
                  <w:tcW w:w="1170"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2019</w:t>
                  </w:r>
                </w:p>
              </w:tc>
              <w:tc>
                <w:tcPr>
                  <w:tcW w:w="1134"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2020</w:t>
                  </w:r>
                </w:p>
              </w:tc>
              <w:tc>
                <w:tcPr>
                  <w:tcW w:w="1134"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2021</w:t>
                  </w:r>
                </w:p>
              </w:tc>
              <w:tc>
                <w:tcPr>
                  <w:tcW w:w="1805" w:type="dxa"/>
                  <w:tcBorders>
                    <w:top w:val="nil"/>
                    <w:left w:val="nil"/>
                    <w:bottom w:val="single" w:sz="8" w:space="0" w:color="000000"/>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Итого за период</w:t>
                  </w:r>
                </w:p>
              </w:tc>
            </w:tr>
            <w:tr w:rsidR="00F472EE" w:rsidRPr="00970456" w:rsidTr="0057255D">
              <w:trPr>
                <w:trHeight w:val="300"/>
              </w:trPr>
              <w:tc>
                <w:tcPr>
                  <w:tcW w:w="1698" w:type="dxa"/>
                  <w:vMerge w:val="restart"/>
                  <w:tcBorders>
                    <w:top w:val="nil"/>
                    <w:left w:val="single" w:sz="8" w:space="0" w:color="auto"/>
                    <w:bottom w:val="single" w:sz="8" w:space="0" w:color="000000"/>
                    <w:right w:val="single" w:sz="8" w:space="0" w:color="auto"/>
                  </w:tcBorders>
                  <w:shd w:val="clear" w:color="000000" w:fill="FFFFFF"/>
                  <w:noWrap/>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bCs/>
                      <w:color w:val="000000"/>
                      <w:sz w:val="20"/>
                      <w:szCs w:val="20"/>
                      <w:lang w:eastAsia="ru-RU"/>
                    </w:rPr>
                    <w:t>Муниципальная программа</w:t>
                  </w:r>
                </w:p>
              </w:tc>
              <w:tc>
                <w:tcPr>
                  <w:tcW w:w="2693" w:type="dxa"/>
                  <w:vMerge w:val="restart"/>
                  <w:tcBorders>
                    <w:top w:val="nil"/>
                    <w:left w:val="single" w:sz="8" w:space="0" w:color="auto"/>
                    <w:bottom w:val="single" w:sz="8" w:space="0" w:color="000000"/>
                    <w:right w:val="single" w:sz="8" w:space="0" w:color="auto"/>
                  </w:tcBorders>
                  <w:shd w:val="clear" w:color="000000" w:fill="FFFFFF"/>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bCs/>
                      <w:color w:val="000000"/>
                      <w:sz w:val="20"/>
                      <w:szCs w:val="20"/>
                      <w:lang w:eastAsia="ru-RU"/>
                    </w:rPr>
                    <w:t>«Молодежь Идринского района»</w:t>
                  </w:r>
                </w:p>
              </w:tc>
              <w:tc>
                <w:tcPr>
                  <w:tcW w:w="5530" w:type="dxa"/>
                  <w:gridSpan w:val="8"/>
                  <w:tcBorders>
                    <w:top w:val="nil"/>
                    <w:left w:val="nil"/>
                    <w:bottom w:val="nil"/>
                    <w:right w:val="single" w:sz="8" w:space="0" w:color="000000"/>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bCs/>
                      <w:color w:val="000000"/>
                      <w:sz w:val="20"/>
                      <w:szCs w:val="20"/>
                      <w:lang w:eastAsia="ru-RU"/>
                    </w:rPr>
                    <w:t>всего расходные обязательства</w:t>
                  </w:r>
                </w:p>
              </w:tc>
              <w:tc>
                <w:tcPr>
                  <w:tcW w:w="1170" w:type="dxa"/>
                  <w:vMerge w:val="restart"/>
                  <w:tcBorders>
                    <w:top w:val="nil"/>
                    <w:left w:val="single" w:sz="8" w:space="0" w:color="auto"/>
                    <w:bottom w:val="single" w:sz="8" w:space="0" w:color="000000"/>
                    <w:right w:val="single" w:sz="8" w:space="0" w:color="auto"/>
                  </w:tcBorders>
                  <w:shd w:val="clear" w:color="000000" w:fill="FFFFFF"/>
                  <w:vAlign w:val="bottom"/>
                  <w:hideMark/>
                </w:tcPr>
                <w:p w:rsidR="00F472EE" w:rsidRPr="00970456" w:rsidRDefault="00F472EE" w:rsidP="009B6B2D">
                  <w:pPr>
                    <w:suppressAutoHyphens w:val="0"/>
                    <w:jc w:val="center"/>
                    <w:rPr>
                      <w:rFonts w:eastAsia="Times New Roman"/>
                      <w:b/>
                      <w:bCs/>
                      <w:color w:val="000000"/>
                      <w:sz w:val="20"/>
                      <w:szCs w:val="20"/>
                      <w:lang w:eastAsia="ru-RU"/>
                    </w:rPr>
                  </w:pPr>
                  <w:r w:rsidRPr="00970456">
                    <w:rPr>
                      <w:rFonts w:eastAsia="Times New Roman"/>
                      <w:b/>
                      <w:bCs/>
                      <w:color w:val="000000"/>
                      <w:sz w:val="20"/>
                      <w:szCs w:val="20"/>
                      <w:lang w:eastAsia="ru-RU"/>
                    </w:rPr>
                    <w:t>2</w:t>
                  </w:r>
                  <w:r w:rsidR="009B6B2D">
                    <w:rPr>
                      <w:rFonts w:eastAsia="Times New Roman"/>
                      <w:b/>
                      <w:bCs/>
                      <w:color w:val="000000"/>
                      <w:sz w:val="20"/>
                      <w:szCs w:val="20"/>
                      <w:lang w:eastAsia="ru-RU"/>
                    </w:rPr>
                    <w:t> 684 770,90</w:t>
                  </w:r>
                </w:p>
              </w:tc>
              <w:tc>
                <w:tcPr>
                  <w:tcW w:w="1134" w:type="dxa"/>
                  <w:vMerge w:val="restart"/>
                  <w:tcBorders>
                    <w:top w:val="nil"/>
                    <w:left w:val="single" w:sz="8" w:space="0" w:color="auto"/>
                    <w:bottom w:val="single" w:sz="8" w:space="0" w:color="000000"/>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b/>
                      <w:bCs/>
                      <w:color w:val="000000"/>
                      <w:sz w:val="20"/>
                      <w:szCs w:val="20"/>
                      <w:lang w:eastAsia="ru-RU"/>
                    </w:rPr>
                  </w:pPr>
                  <w:r w:rsidRPr="00970456">
                    <w:rPr>
                      <w:rFonts w:eastAsia="Times New Roman"/>
                      <w:b/>
                      <w:bCs/>
                      <w:color w:val="000000"/>
                      <w:sz w:val="20"/>
                      <w:szCs w:val="20"/>
                      <w:lang w:eastAsia="ru-RU"/>
                    </w:rPr>
                    <w:t>2</w:t>
                  </w:r>
                  <w:r w:rsidR="00AD781E">
                    <w:rPr>
                      <w:rFonts w:eastAsia="Times New Roman"/>
                      <w:b/>
                      <w:bCs/>
                      <w:color w:val="000000"/>
                      <w:sz w:val="20"/>
                      <w:szCs w:val="20"/>
                      <w:lang w:eastAsia="ru-RU"/>
                    </w:rPr>
                    <w:t> </w:t>
                  </w:r>
                  <w:r w:rsidRPr="00970456">
                    <w:rPr>
                      <w:rFonts w:eastAsia="Times New Roman"/>
                      <w:b/>
                      <w:bCs/>
                      <w:color w:val="000000"/>
                      <w:sz w:val="20"/>
                      <w:szCs w:val="20"/>
                      <w:lang w:eastAsia="ru-RU"/>
                    </w:rPr>
                    <w:t>656</w:t>
                  </w:r>
                  <w:r w:rsidR="00AD781E">
                    <w:rPr>
                      <w:rFonts w:eastAsia="Times New Roman"/>
                      <w:b/>
                      <w:bCs/>
                      <w:color w:val="000000"/>
                      <w:sz w:val="20"/>
                      <w:szCs w:val="20"/>
                      <w:lang w:eastAsia="ru-RU"/>
                    </w:rPr>
                    <w:t xml:space="preserve"> </w:t>
                  </w:r>
                  <w:r w:rsidRPr="00970456">
                    <w:rPr>
                      <w:rFonts w:eastAsia="Times New Roman"/>
                      <w:b/>
                      <w:bCs/>
                      <w:color w:val="000000"/>
                      <w:sz w:val="20"/>
                      <w:szCs w:val="20"/>
                      <w:lang w:eastAsia="ru-RU"/>
                    </w:rPr>
                    <w:t>820,00</w:t>
                  </w:r>
                </w:p>
              </w:tc>
              <w:tc>
                <w:tcPr>
                  <w:tcW w:w="1134" w:type="dxa"/>
                  <w:vMerge w:val="restart"/>
                  <w:tcBorders>
                    <w:top w:val="nil"/>
                    <w:left w:val="single" w:sz="8" w:space="0" w:color="auto"/>
                    <w:bottom w:val="single" w:sz="8" w:space="0" w:color="000000"/>
                    <w:right w:val="single" w:sz="8" w:space="0" w:color="auto"/>
                  </w:tcBorders>
                  <w:shd w:val="clear" w:color="000000" w:fill="FFFFFF"/>
                  <w:vAlign w:val="bottom"/>
                  <w:hideMark/>
                </w:tcPr>
                <w:p w:rsidR="00F472EE" w:rsidRPr="00970456" w:rsidRDefault="00F472EE" w:rsidP="00AD781E">
                  <w:pPr>
                    <w:suppressAutoHyphens w:val="0"/>
                    <w:ind w:right="-78" w:hanging="72"/>
                    <w:jc w:val="center"/>
                    <w:rPr>
                      <w:rFonts w:eastAsia="Times New Roman"/>
                      <w:b/>
                      <w:bCs/>
                      <w:color w:val="000000"/>
                      <w:sz w:val="20"/>
                      <w:szCs w:val="20"/>
                      <w:lang w:eastAsia="ru-RU"/>
                    </w:rPr>
                  </w:pPr>
                  <w:r w:rsidRPr="00970456">
                    <w:rPr>
                      <w:rFonts w:eastAsia="Times New Roman"/>
                      <w:b/>
                      <w:bCs/>
                      <w:color w:val="000000"/>
                      <w:sz w:val="20"/>
                      <w:szCs w:val="20"/>
                      <w:lang w:eastAsia="ru-RU"/>
                    </w:rPr>
                    <w:t>2</w:t>
                  </w:r>
                  <w:r w:rsidR="00AD781E">
                    <w:rPr>
                      <w:rFonts w:eastAsia="Times New Roman"/>
                      <w:b/>
                      <w:bCs/>
                      <w:color w:val="000000"/>
                      <w:sz w:val="20"/>
                      <w:szCs w:val="20"/>
                      <w:lang w:eastAsia="ru-RU"/>
                    </w:rPr>
                    <w:t> </w:t>
                  </w:r>
                  <w:r w:rsidRPr="00970456">
                    <w:rPr>
                      <w:rFonts w:eastAsia="Times New Roman"/>
                      <w:b/>
                      <w:bCs/>
                      <w:color w:val="000000"/>
                      <w:sz w:val="20"/>
                      <w:szCs w:val="20"/>
                      <w:lang w:eastAsia="ru-RU"/>
                    </w:rPr>
                    <w:t>656</w:t>
                  </w:r>
                  <w:r w:rsidR="00AD781E">
                    <w:rPr>
                      <w:rFonts w:eastAsia="Times New Roman"/>
                      <w:b/>
                      <w:bCs/>
                      <w:color w:val="000000"/>
                      <w:sz w:val="20"/>
                      <w:szCs w:val="20"/>
                      <w:lang w:eastAsia="ru-RU"/>
                    </w:rPr>
                    <w:t xml:space="preserve"> </w:t>
                  </w:r>
                  <w:r w:rsidRPr="00970456">
                    <w:rPr>
                      <w:rFonts w:eastAsia="Times New Roman"/>
                      <w:b/>
                      <w:bCs/>
                      <w:color w:val="000000"/>
                      <w:sz w:val="20"/>
                      <w:szCs w:val="20"/>
                      <w:lang w:eastAsia="ru-RU"/>
                    </w:rPr>
                    <w:t>820,00</w:t>
                  </w:r>
                </w:p>
              </w:tc>
              <w:tc>
                <w:tcPr>
                  <w:tcW w:w="1805" w:type="dxa"/>
                  <w:vMerge w:val="restart"/>
                  <w:tcBorders>
                    <w:top w:val="nil"/>
                    <w:left w:val="single" w:sz="8" w:space="0" w:color="auto"/>
                    <w:bottom w:val="single" w:sz="8" w:space="0" w:color="000000"/>
                    <w:right w:val="single" w:sz="8" w:space="0" w:color="auto"/>
                  </w:tcBorders>
                  <w:shd w:val="clear" w:color="000000" w:fill="FFFFFF"/>
                  <w:vAlign w:val="bottom"/>
                  <w:hideMark/>
                </w:tcPr>
                <w:p w:rsidR="00F472EE" w:rsidRPr="00970456" w:rsidRDefault="009B6B2D" w:rsidP="00C328D6">
                  <w:pPr>
                    <w:suppressAutoHyphens w:val="0"/>
                    <w:ind w:hanging="138"/>
                    <w:jc w:val="center"/>
                    <w:rPr>
                      <w:rFonts w:eastAsia="Times New Roman"/>
                      <w:b/>
                      <w:bCs/>
                      <w:color w:val="000000"/>
                      <w:sz w:val="20"/>
                      <w:szCs w:val="20"/>
                      <w:lang w:eastAsia="ru-RU"/>
                    </w:rPr>
                  </w:pPr>
                  <w:r>
                    <w:rPr>
                      <w:rFonts w:eastAsia="Times New Roman"/>
                      <w:b/>
                      <w:bCs/>
                      <w:color w:val="000000"/>
                      <w:sz w:val="20"/>
                      <w:szCs w:val="20"/>
                      <w:lang w:eastAsia="ru-RU"/>
                    </w:rPr>
                    <w:t>7 998 410,90</w:t>
                  </w:r>
                </w:p>
              </w:tc>
            </w:tr>
            <w:tr w:rsidR="00F472EE" w:rsidRPr="00970456" w:rsidTr="0057255D">
              <w:trPr>
                <w:trHeight w:val="315"/>
              </w:trPr>
              <w:tc>
                <w:tcPr>
                  <w:tcW w:w="1698" w:type="dxa"/>
                  <w:vMerge/>
                  <w:tcBorders>
                    <w:top w:val="nil"/>
                    <w:left w:val="single" w:sz="8" w:space="0" w:color="auto"/>
                    <w:bottom w:val="single" w:sz="8" w:space="0" w:color="000000"/>
                    <w:right w:val="single" w:sz="8" w:space="0" w:color="auto"/>
                  </w:tcBorders>
                  <w:vAlign w:val="center"/>
                  <w:hideMark/>
                </w:tcPr>
                <w:p w:rsidR="00F472EE" w:rsidRPr="00970456" w:rsidRDefault="00F472EE" w:rsidP="006D508E">
                  <w:pPr>
                    <w:suppressAutoHyphens w:val="0"/>
                    <w:jc w:val="left"/>
                    <w:rPr>
                      <w:rFonts w:eastAsia="Times New Roman"/>
                      <w:color w:val="000000"/>
                      <w:sz w:val="20"/>
                      <w:szCs w:val="20"/>
                      <w:lang w:eastAsia="ru-RU"/>
                    </w:rPr>
                  </w:pPr>
                </w:p>
              </w:tc>
              <w:tc>
                <w:tcPr>
                  <w:tcW w:w="2693" w:type="dxa"/>
                  <w:vMerge/>
                  <w:tcBorders>
                    <w:top w:val="nil"/>
                    <w:left w:val="single" w:sz="8" w:space="0" w:color="auto"/>
                    <w:bottom w:val="single" w:sz="8" w:space="0" w:color="000000"/>
                    <w:right w:val="single" w:sz="8" w:space="0" w:color="auto"/>
                  </w:tcBorders>
                  <w:vAlign w:val="center"/>
                  <w:hideMark/>
                </w:tcPr>
                <w:p w:rsidR="00F472EE" w:rsidRPr="00970456" w:rsidRDefault="00F472EE" w:rsidP="006D508E">
                  <w:pPr>
                    <w:suppressAutoHyphens w:val="0"/>
                    <w:jc w:val="left"/>
                    <w:rPr>
                      <w:rFonts w:eastAsia="Times New Roman"/>
                      <w:color w:val="000000"/>
                      <w:sz w:val="20"/>
                      <w:szCs w:val="20"/>
                      <w:lang w:eastAsia="ru-RU"/>
                    </w:rPr>
                  </w:pPr>
                </w:p>
              </w:tc>
              <w:tc>
                <w:tcPr>
                  <w:tcW w:w="5530" w:type="dxa"/>
                  <w:gridSpan w:val="8"/>
                  <w:tcBorders>
                    <w:top w:val="nil"/>
                    <w:left w:val="nil"/>
                    <w:bottom w:val="single" w:sz="8" w:space="0" w:color="auto"/>
                    <w:right w:val="single" w:sz="8" w:space="0" w:color="000000"/>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bCs/>
                      <w:color w:val="000000"/>
                      <w:sz w:val="20"/>
                      <w:szCs w:val="20"/>
                      <w:lang w:eastAsia="ru-RU"/>
                    </w:rPr>
                    <w:t>в том числе по ГРБС</w:t>
                  </w:r>
                </w:p>
              </w:tc>
              <w:tc>
                <w:tcPr>
                  <w:tcW w:w="1170" w:type="dxa"/>
                  <w:vMerge/>
                  <w:tcBorders>
                    <w:top w:val="nil"/>
                    <w:left w:val="single" w:sz="8" w:space="0" w:color="auto"/>
                    <w:bottom w:val="single" w:sz="8" w:space="0" w:color="000000"/>
                    <w:right w:val="single" w:sz="8" w:space="0" w:color="auto"/>
                  </w:tcBorders>
                  <w:vAlign w:val="center"/>
                  <w:hideMark/>
                </w:tcPr>
                <w:p w:rsidR="00F472EE" w:rsidRPr="00970456" w:rsidRDefault="00F472EE" w:rsidP="006D508E">
                  <w:pPr>
                    <w:suppressAutoHyphens w:val="0"/>
                    <w:jc w:val="left"/>
                    <w:rPr>
                      <w:rFonts w:eastAsia="Times New Roman"/>
                      <w:b/>
                      <w:bCs/>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472EE" w:rsidRPr="00970456" w:rsidRDefault="00F472EE" w:rsidP="006D508E">
                  <w:pPr>
                    <w:suppressAutoHyphens w:val="0"/>
                    <w:jc w:val="left"/>
                    <w:rPr>
                      <w:rFonts w:eastAsia="Times New Roman"/>
                      <w:b/>
                      <w:bCs/>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472EE" w:rsidRPr="00970456" w:rsidRDefault="00F472EE" w:rsidP="006D508E">
                  <w:pPr>
                    <w:suppressAutoHyphens w:val="0"/>
                    <w:jc w:val="left"/>
                    <w:rPr>
                      <w:rFonts w:eastAsia="Times New Roman"/>
                      <w:b/>
                      <w:bCs/>
                      <w:color w:val="000000"/>
                      <w:sz w:val="20"/>
                      <w:szCs w:val="20"/>
                      <w:lang w:eastAsia="ru-RU"/>
                    </w:rPr>
                  </w:pPr>
                </w:p>
              </w:tc>
              <w:tc>
                <w:tcPr>
                  <w:tcW w:w="1805" w:type="dxa"/>
                  <w:vMerge/>
                  <w:tcBorders>
                    <w:top w:val="nil"/>
                    <w:left w:val="single" w:sz="8" w:space="0" w:color="auto"/>
                    <w:bottom w:val="single" w:sz="8" w:space="0" w:color="000000"/>
                    <w:right w:val="single" w:sz="8" w:space="0" w:color="auto"/>
                  </w:tcBorders>
                  <w:vAlign w:val="center"/>
                  <w:hideMark/>
                </w:tcPr>
                <w:p w:rsidR="00F472EE" w:rsidRPr="00970456" w:rsidRDefault="00F472EE" w:rsidP="006D508E">
                  <w:pPr>
                    <w:suppressAutoHyphens w:val="0"/>
                    <w:jc w:val="left"/>
                    <w:rPr>
                      <w:rFonts w:eastAsia="Times New Roman"/>
                      <w:b/>
                      <w:bCs/>
                      <w:color w:val="000000"/>
                      <w:sz w:val="20"/>
                      <w:szCs w:val="20"/>
                      <w:lang w:eastAsia="ru-RU"/>
                    </w:rPr>
                  </w:pPr>
                </w:p>
              </w:tc>
            </w:tr>
            <w:tr w:rsidR="00F472EE" w:rsidRPr="00970456" w:rsidTr="0057255D">
              <w:trPr>
                <w:trHeight w:val="380"/>
              </w:trPr>
              <w:tc>
                <w:tcPr>
                  <w:tcW w:w="1698" w:type="dxa"/>
                  <w:vMerge w:val="restart"/>
                  <w:tcBorders>
                    <w:top w:val="nil"/>
                    <w:left w:val="single" w:sz="8" w:space="0" w:color="auto"/>
                    <w:bottom w:val="single" w:sz="8" w:space="0" w:color="000000"/>
                    <w:right w:val="single" w:sz="8" w:space="0" w:color="auto"/>
                  </w:tcBorders>
                  <w:shd w:val="clear" w:color="auto" w:fill="auto"/>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Мероприятие 1</w:t>
                  </w:r>
                </w:p>
              </w:tc>
              <w:tc>
                <w:tcPr>
                  <w:tcW w:w="2693" w:type="dxa"/>
                  <w:vMerge w:val="restart"/>
                  <w:tcBorders>
                    <w:top w:val="nil"/>
                    <w:left w:val="single" w:sz="8" w:space="0" w:color="auto"/>
                    <w:bottom w:val="single" w:sz="8" w:space="0" w:color="000000"/>
                    <w:right w:val="single" w:sz="8" w:space="0" w:color="auto"/>
                  </w:tcBorders>
                  <w:shd w:val="clear" w:color="000000" w:fill="FFFFFF"/>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bCs/>
                      <w:color w:val="000000"/>
                      <w:sz w:val="20"/>
                      <w:szCs w:val="20"/>
                      <w:lang w:eastAsia="ru-RU"/>
                    </w:rPr>
                    <w:t>Мероприятия по созданию условий для успешной социализации и эффективной самореализации молодежи Идринского района</w:t>
                  </w:r>
                </w:p>
              </w:tc>
              <w:tc>
                <w:tcPr>
                  <w:tcW w:w="1700" w:type="dxa"/>
                  <w:vMerge w:val="restart"/>
                  <w:tcBorders>
                    <w:top w:val="nil"/>
                    <w:left w:val="single" w:sz="8" w:space="0" w:color="auto"/>
                    <w:bottom w:val="single" w:sz="8" w:space="0" w:color="000000"/>
                    <w:right w:val="single" w:sz="8" w:space="0" w:color="auto"/>
                  </w:tcBorders>
                  <w:shd w:val="clear" w:color="000000" w:fill="FFFFFF"/>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ОКСМ</w:t>
                  </w:r>
                </w:p>
              </w:tc>
              <w:tc>
                <w:tcPr>
                  <w:tcW w:w="710" w:type="dxa"/>
                  <w:tcBorders>
                    <w:top w:val="single" w:sz="8" w:space="0" w:color="auto"/>
                    <w:left w:val="nil"/>
                    <w:bottom w:val="single" w:sz="8" w:space="0" w:color="auto"/>
                    <w:right w:val="single" w:sz="8" w:space="0" w:color="000000"/>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863</w:t>
                  </w:r>
                </w:p>
              </w:tc>
              <w:tc>
                <w:tcPr>
                  <w:tcW w:w="642" w:type="dxa"/>
                  <w:tcBorders>
                    <w:top w:val="single" w:sz="8" w:space="0" w:color="auto"/>
                    <w:left w:val="nil"/>
                    <w:bottom w:val="single" w:sz="8" w:space="0" w:color="auto"/>
                    <w:right w:val="single" w:sz="8" w:space="0" w:color="000000"/>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0707</w:t>
                  </w:r>
                </w:p>
              </w:tc>
              <w:tc>
                <w:tcPr>
                  <w:tcW w:w="468" w:type="dxa"/>
                  <w:gridSpan w:val="2"/>
                  <w:tcBorders>
                    <w:top w:val="single" w:sz="8" w:space="0" w:color="auto"/>
                    <w:left w:val="nil"/>
                    <w:bottom w:val="single" w:sz="8" w:space="0" w:color="auto"/>
                    <w:right w:val="single" w:sz="8" w:space="0" w:color="000000"/>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06</w:t>
                  </w:r>
                </w:p>
              </w:tc>
              <w:tc>
                <w:tcPr>
                  <w:tcW w:w="449" w:type="dxa"/>
                  <w:tcBorders>
                    <w:top w:val="nil"/>
                    <w:left w:val="nil"/>
                    <w:bottom w:val="single" w:sz="8" w:space="0" w:color="auto"/>
                    <w:right w:val="single" w:sz="8" w:space="0" w:color="auto"/>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8</w:t>
                  </w:r>
                </w:p>
              </w:tc>
              <w:tc>
                <w:tcPr>
                  <w:tcW w:w="994" w:type="dxa"/>
                  <w:tcBorders>
                    <w:top w:val="nil"/>
                    <w:left w:val="nil"/>
                    <w:bottom w:val="single" w:sz="8" w:space="0" w:color="auto"/>
                    <w:right w:val="single" w:sz="8" w:space="0" w:color="auto"/>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0081850</w:t>
                  </w:r>
                </w:p>
              </w:tc>
              <w:tc>
                <w:tcPr>
                  <w:tcW w:w="567" w:type="dxa"/>
                  <w:tcBorders>
                    <w:top w:val="nil"/>
                    <w:left w:val="nil"/>
                    <w:bottom w:val="single" w:sz="8" w:space="0" w:color="auto"/>
                    <w:right w:val="single" w:sz="8" w:space="0" w:color="auto"/>
                  </w:tcBorders>
                  <w:shd w:val="clear" w:color="000000" w:fill="FFFFFF"/>
                  <w:noWrap/>
                  <w:vAlign w:val="bottom"/>
                  <w:hideMark/>
                </w:tcPr>
                <w:p w:rsidR="00F472EE" w:rsidRPr="00970456" w:rsidRDefault="00F472EE" w:rsidP="00B67CA7">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11</w:t>
                  </w:r>
                  <w:r w:rsidR="00B67CA7">
                    <w:rPr>
                      <w:rFonts w:eastAsia="Times New Roman"/>
                      <w:color w:val="000000"/>
                      <w:sz w:val="20"/>
                      <w:szCs w:val="20"/>
                      <w:lang w:eastAsia="ru-RU"/>
                    </w:rPr>
                    <w:t>2</w:t>
                  </w:r>
                </w:p>
              </w:tc>
              <w:tc>
                <w:tcPr>
                  <w:tcW w:w="1170" w:type="dxa"/>
                  <w:tcBorders>
                    <w:top w:val="nil"/>
                    <w:left w:val="nil"/>
                    <w:bottom w:val="single" w:sz="8" w:space="0" w:color="auto"/>
                    <w:right w:val="single" w:sz="8" w:space="0" w:color="auto"/>
                  </w:tcBorders>
                  <w:shd w:val="clear" w:color="000000" w:fill="FFFFFF"/>
                  <w:vAlign w:val="bottom"/>
                  <w:hideMark/>
                </w:tcPr>
                <w:p w:rsidR="00F472EE" w:rsidRPr="00970456" w:rsidRDefault="009B6B2D" w:rsidP="00AD781E">
                  <w:pPr>
                    <w:suppressAutoHyphens w:val="0"/>
                    <w:jc w:val="center"/>
                    <w:rPr>
                      <w:rFonts w:eastAsia="Times New Roman"/>
                      <w:color w:val="000000"/>
                      <w:sz w:val="20"/>
                      <w:szCs w:val="20"/>
                      <w:lang w:eastAsia="ru-RU"/>
                    </w:rPr>
                  </w:pPr>
                  <w:r>
                    <w:rPr>
                      <w:rFonts w:eastAsia="Times New Roman"/>
                      <w:color w:val="000000"/>
                      <w:sz w:val="20"/>
                      <w:szCs w:val="20"/>
                      <w:lang w:eastAsia="ru-RU"/>
                    </w:rPr>
                    <w:t>3 200,00</w:t>
                  </w:r>
                </w:p>
              </w:tc>
              <w:tc>
                <w:tcPr>
                  <w:tcW w:w="1134" w:type="dxa"/>
                  <w:tcBorders>
                    <w:top w:val="nil"/>
                    <w:left w:val="nil"/>
                    <w:bottom w:val="single" w:sz="8" w:space="0" w:color="auto"/>
                    <w:right w:val="single" w:sz="8" w:space="0" w:color="auto"/>
                  </w:tcBorders>
                  <w:shd w:val="clear" w:color="000000" w:fill="FFFFFF"/>
                  <w:vAlign w:val="bottom"/>
                  <w:hideMark/>
                </w:tcPr>
                <w:p w:rsidR="00F472EE" w:rsidRPr="00970456" w:rsidRDefault="00B67CA7" w:rsidP="00AD781E">
                  <w:pPr>
                    <w:suppressAutoHyphens w:val="0"/>
                    <w:jc w:val="center"/>
                    <w:rPr>
                      <w:rFonts w:eastAsia="Times New Roman"/>
                      <w:color w:val="000000"/>
                      <w:sz w:val="20"/>
                      <w:szCs w:val="20"/>
                      <w:lang w:eastAsia="ru-RU"/>
                    </w:rPr>
                  </w:pPr>
                  <w:r>
                    <w:rPr>
                      <w:rFonts w:eastAsia="Times New Roman"/>
                      <w:color w:val="000000"/>
                      <w:sz w:val="20"/>
                      <w:szCs w:val="20"/>
                      <w:lang w:eastAsia="ru-RU"/>
                    </w:rPr>
                    <w:t>12 670,00</w:t>
                  </w:r>
                </w:p>
              </w:tc>
              <w:tc>
                <w:tcPr>
                  <w:tcW w:w="1134" w:type="dxa"/>
                  <w:tcBorders>
                    <w:top w:val="nil"/>
                    <w:left w:val="nil"/>
                    <w:bottom w:val="single" w:sz="8" w:space="0" w:color="auto"/>
                    <w:right w:val="single" w:sz="8" w:space="0" w:color="auto"/>
                  </w:tcBorders>
                  <w:shd w:val="clear" w:color="000000" w:fill="FFFFFF"/>
                  <w:vAlign w:val="bottom"/>
                  <w:hideMark/>
                </w:tcPr>
                <w:p w:rsidR="00F472EE" w:rsidRPr="00970456" w:rsidRDefault="00B67CA7" w:rsidP="00AD781E">
                  <w:pPr>
                    <w:suppressAutoHyphens w:val="0"/>
                    <w:jc w:val="center"/>
                    <w:rPr>
                      <w:rFonts w:eastAsia="Times New Roman"/>
                      <w:color w:val="000000"/>
                      <w:sz w:val="20"/>
                      <w:szCs w:val="20"/>
                      <w:lang w:eastAsia="ru-RU"/>
                    </w:rPr>
                  </w:pPr>
                  <w:r>
                    <w:rPr>
                      <w:rFonts w:eastAsia="Times New Roman"/>
                      <w:color w:val="000000"/>
                      <w:sz w:val="20"/>
                      <w:szCs w:val="20"/>
                      <w:lang w:eastAsia="ru-RU"/>
                    </w:rPr>
                    <w:t>12 670,00</w:t>
                  </w:r>
                </w:p>
              </w:tc>
              <w:tc>
                <w:tcPr>
                  <w:tcW w:w="1805" w:type="dxa"/>
                  <w:tcBorders>
                    <w:top w:val="nil"/>
                    <w:left w:val="nil"/>
                    <w:bottom w:val="single" w:sz="8" w:space="0" w:color="auto"/>
                    <w:right w:val="single" w:sz="8" w:space="0" w:color="auto"/>
                  </w:tcBorders>
                  <w:shd w:val="clear" w:color="000000" w:fill="FFFFFF"/>
                  <w:vAlign w:val="bottom"/>
                  <w:hideMark/>
                </w:tcPr>
                <w:p w:rsidR="00B67CA7" w:rsidRDefault="00B67CA7" w:rsidP="00AD781E">
                  <w:pPr>
                    <w:suppressAutoHyphens w:val="0"/>
                    <w:jc w:val="center"/>
                    <w:rPr>
                      <w:rFonts w:eastAsia="Times New Roman"/>
                      <w:color w:val="000000"/>
                      <w:sz w:val="20"/>
                      <w:szCs w:val="20"/>
                      <w:lang w:eastAsia="ru-RU"/>
                    </w:rPr>
                  </w:pPr>
                </w:p>
                <w:p w:rsidR="00F472EE" w:rsidRPr="00970456" w:rsidRDefault="009B6B2D" w:rsidP="00AD781E">
                  <w:pPr>
                    <w:suppressAutoHyphens w:val="0"/>
                    <w:jc w:val="center"/>
                    <w:rPr>
                      <w:rFonts w:eastAsia="Times New Roman"/>
                      <w:color w:val="000000"/>
                      <w:sz w:val="20"/>
                      <w:szCs w:val="20"/>
                      <w:lang w:eastAsia="ru-RU"/>
                    </w:rPr>
                  </w:pPr>
                  <w:r>
                    <w:rPr>
                      <w:rFonts w:eastAsia="Times New Roman"/>
                      <w:color w:val="000000"/>
                      <w:sz w:val="20"/>
                      <w:szCs w:val="20"/>
                      <w:lang w:eastAsia="ru-RU"/>
                    </w:rPr>
                    <w:t>28 540,00</w:t>
                  </w:r>
                </w:p>
              </w:tc>
            </w:tr>
            <w:tr w:rsidR="00B67CA7" w:rsidRPr="00970456" w:rsidTr="0057255D">
              <w:trPr>
                <w:trHeight w:val="323"/>
              </w:trPr>
              <w:tc>
                <w:tcPr>
                  <w:tcW w:w="1698" w:type="dxa"/>
                  <w:vMerge/>
                  <w:tcBorders>
                    <w:top w:val="nil"/>
                    <w:left w:val="single" w:sz="8" w:space="0" w:color="auto"/>
                    <w:bottom w:val="single" w:sz="8" w:space="0" w:color="000000"/>
                    <w:right w:val="single" w:sz="8" w:space="0" w:color="auto"/>
                  </w:tcBorders>
                  <w:shd w:val="clear" w:color="auto" w:fill="auto"/>
                  <w:vAlign w:val="bottom"/>
                  <w:hideMark/>
                </w:tcPr>
                <w:p w:rsidR="00B67CA7" w:rsidRPr="00970456" w:rsidRDefault="00B67CA7" w:rsidP="006D508E">
                  <w:pPr>
                    <w:suppressAutoHyphens w:val="0"/>
                    <w:jc w:val="center"/>
                    <w:rPr>
                      <w:rFonts w:eastAsia="Times New Roman"/>
                      <w:color w:val="000000"/>
                      <w:sz w:val="20"/>
                      <w:szCs w:val="20"/>
                      <w:lang w:eastAsia="ru-RU"/>
                    </w:rPr>
                  </w:pPr>
                </w:p>
              </w:tc>
              <w:tc>
                <w:tcPr>
                  <w:tcW w:w="2693" w:type="dxa"/>
                  <w:vMerge/>
                  <w:tcBorders>
                    <w:top w:val="nil"/>
                    <w:left w:val="single" w:sz="8" w:space="0" w:color="auto"/>
                    <w:bottom w:val="single" w:sz="8" w:space="0" w:color="000000"/>
                    <w:right w:val="single" w:sz="8" w:space="0" w:color="auto"/>
                  </w:tcBorders>
                  <w:shd w:val="clear" w:color="000000" w:fill="FFFFFF"/>
                  <w:hideMark/>
                </w:tcPr>
                <w:p w:rsidR="00B67CA7" w:rsidRPr="00970456" w:rsidRDefault="00B67CA7" w:rsidP="006D508E">
                  <w:pPr>
                    <w:suppressAutoHyphens w:val="0"/>
                    <w:jc w:val="center"/>
                    <w:rPr>
                      <w:rFonts w:eastAsia="Times New Roman"/>
                      <w:bCs/>
                      <w:color w:val="000000"/>
                      <w:sz w:val="20"/>
                      <w:szCs w:val="20"/>
                      <w:lang w:eastAsia="ru-RU"/>
                    </w:rPr>
                  </w:pPr>
                </w:p>
              </w:tc>
              <w:tc>
                <w:tcPr>
                  <w:tcW w:w="1700" w:type="dxa"/>
                  <w:vMerge/>
                  <w:tcBorders>
                    <w:top w:val="nil"/>
                    <w:left w:val="single" w:sz="8" w:space="0" w:color="auto"/>
                    <w:bottom w:val="single" w:sz="8" w:space="0" w:color="000000"/>
                    <w:right w:val="single" w:sz="8" w:space="0" w:color="auto"/>
                  </w:tcBorders>
                  <w:shd w:val="clear" w:color="000000" w:fill="FFFFFF"/>
                  <w:hideMark/>
                </w:tcPr>
                <w:p w:rsidR="00B67CA7" w:rsidRPr="00970456" w:rsidRDefault="00B67CA7" w:rsidP="006D508E">
                  <w:pPr>
                    <w:suppressAutoHyphens w:val="0"/>
                    <w:jc w:val="center"/>
                    <w:rPr>
                      <w:rFonts w:eastAsia="Times New Roman"/>
                      <w:color w:val="000000"/>
                      <w:sz w:val="20"/>
                      <w:szCs w:val="20"/>
                      <w:lang w:eastAsia="ru-RU"/>
                    </w:rPr>
                  </w:pPr>
                </w:p>
              </w:tc>
              <w:tc>
                <w:tcPr>
                  <w:tcW w:w="710" w:type="dxa"/>
                  <w:tcBorders>
                    <w:top w:val="single" w:sz="8" w:space="0" w:color="auto"/>
                    <w:left w:val="nil"/>
                    <w:bottom w:val="single" w:sz="8" w:space="0" w:color="auto"/>
                    <w:right w:val="single" w:sz="8" w:space="0" w:color="000000"/>
                  </w:tcBorders>
                  <w:shd w:val="clear" w:color="000000" w:fill="FFFFFF"/>
                  <w:noWrap/>
                  <w:vAlign w:val="bottom"/>
                  <w:hideMark/>
                </w:tcPr>
                <w:p w:rsidR="00B67CA7" w:rsidRPr="00970456" w:rsidRDefault="00B67CA7" w:rsidP="00B67CA7">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863</w:t>
                  </w:r>
                </w:p>
              </w:tc>
              <w:tc>
                <w:tcPr>
                  <w:tcW w:w="642" w:type="dxa"/>
                  <w:tcBorders>
                    <w:top w:val="single" w:sz="8" w:space="0" w:color="auto"/>
                    <w:left w:val="nil"/>
                    <w:bottom w:val="single" w:sz="8" w:space="0" w:color="auto"/>
                    <w:right w:val="single" w:sz="8" w:space="0" w:color="000000"/>
                  </w:tcBorders>
                  <w:shd w:val="clear" w:color="000000" w:fill="FFFFFF"/>
                  <w:noWrap/>
                  <w:vAlign w:val="bottom"/>
                  <w:hideMark/>
                </w:tcPr>
                <w:p w:rsidR="00B67CA7" w:rsidRPr="00970456" w:rsidRDefault="00B67CA7" w:rsidP="00B67CA7">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0707</w:t>
                  </w:r>
                </w:p>
              </w:tc>
              <w:tc>
                <w:tcPr>
                  <w:tcW w:w="468" w:type="dxa"/>
                  <w:gridSpan w:val="2"/>
                  <w:tcBorders>
                    <w:top w:val="single" w:sz="8" w:space="0" w:color="auto"/>
                    <w:left w:val="nil"/>
                    <w:bottom w:val="single" w:sz="8" w:space="0" w:color="auto"/>
                    <w:right w:val="single" w:sz="8" w:space="0" w:color="000000"/>
                  </w:tcBorders>
                  <w:shd w:val="clear" w:color="000000" w:fill="FFFFFF"/>
                  <w:noWrap/>
                  <w:vAlign w:val="bottom"/>
                  <w:hideMark/>
                </w:tcPr>
                <w:p w:rsidR="00B67CA7" w:rsidRPr="00970456" w:rsidRDefault="00B67CA7" w:rsidP="00B67CA7">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06</w:t>
                  </w:r>
                </w:p>
              </w:tc>
              <w:tc>
                <w:tcPr>
                  <w:tcW w:w="449" w:type="dxa"/>
                  <w:tcBorders>
                    <w:top w:val="nil"/>
                    <w:left w:val="nil"/>
                    <w:bottom w:val="single" w:sz="8" w:space="0" w:color="auto"/>
                    <w:right w:val="single" w:sz="8" w:space="0" w:color="auto"/>
                  </w:tcBorders>
                  <w:shd w:val="clear" w:color="000000" w:fill="FFFFFF"/>
                  <w:noWrap/>
                  <w:vAlign w:val="bottom"/>
                  <w:hideMark/>
                </w:tcPr>
                <w:p w:rsidR="00B67CA7" w:rsidRPr="00970456" w:rsidRDefault="00B67CA7" w:rsidP="00B67CA7">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8</w:t>
                  </w:r>
                </w:p>
              </w:tc>
              <w:tc>
                <w:tcPr>
                  <w:tcW w:w="994" w:type="dxa"/>
                  <w:tcBorders>
                    <w:top w:val="nil"/>
                    <w:left w:val="nil"/>
                    <w:bottom w:val="single" w:sz="8" w:space="0" w:color="auto"/>
                    <w:right w:val="single" w:sz="8" w:space="0" w:color="auto"/>
                  </w:tcBorders>
                  <w:shd w:val="clear" w:color="000000" w:fill="FFFFFF"/>
                  <w:noWrap/>
                  <w:vAlign w:val="bottom"/>
                  <w:hideMark/>
                </w:tcPr>
                <w:p w:rsidR="00B67CA7" w:rsidRPr="00970456" w:rsidRDefault="00B67CA7" w:rsidP="00B67CA7">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0081850</w:t>
                  </w:r>
                </w:p>
              </w:tc>
              <w:tc>
                <w:tcPr>
                  <w:tcW w:w="567" w:type="dxa"/>
                  <w:tcBorders>
                    <w:top w:val="nil"/>
                    <w:left w:val="nil"/>
                    <w:bottom w:val="single" w:sz="8" w:space="0" w:color="auto"/>
                    <w:right w:val="single" w:sz="8" w:space="0" w:color="auto"/>
                  </w:tcBorders>
                  <w:shd w:val="clear" w:color="000000" w:fill="FFFFFF"/>
                  <w:noWrap/>
                  <w:vAlign w:val="bottom"/>
                  <w:hideMark/>
                </w:tcPr>
                <w:p w:rsidR="00B67CA7" w:rsidRPr="00970456" w:rsidRDefault="00B67CA7" w:rsidP="00B67CA7">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11</w:t>
                  </w:r>
                  <w:r>
                    <w:rPr>
                      <w:rFonts w:eastAsia="Times New Roman"/>
                      <w:color w:val="000000"/>
                      <w:sz w:val="20"/>
                      <w:szCs w:val="20"/>
                      <w:lang w:eastAsia="ru-RU"/>
                    </w:rPr>
                    <w:t>3</w:t>
                  </w:r>
                </w:p>
              </w:tc>
              <w:tc>
                <w:tcPr>
                  <w:tcW w:w="1170" w:type="dxa"/>
                  <w:tcBorders>
                    <w:top w:val="nil"/>
                    <w:left w:val="nil"/>
                    <w:bottom w:val="single" w:sz="8" w:space="0" w:color="auto"/>
                    <w:right w:val="single" w:sz="8" w:space="0" w:color="auto"/>
                  </w:tcBorders>
                  <w:shd w:val="clear" w:color="000000" w:fill="FFFFFF"/>
                  <w:vAlign w:val="bottom"/>
                  <w:hideMark/>
                </w:tcPr>
                <w:p w:rsidR="00B67CA7" w:rsidRPr="00970456" w:rsidRDefault="009B6B2D" w:rsidP="00AD781E">
                  <w:pPr>
                    <w:suppressAutoHyphens w:val="0"/>
                    <w:jc w:val="center"/>
                    <w:rPr>
                      <w:rFonts w:eastAsia="Times New Roman"/>
                      <w:color w:val="000000"/>
                      <w:sz w:val="20"/>
                      <w:szCs w:val="20"/>
                      <w:lang w:eastAsia="ru-RU"/>
                    </w:rPr>
                  </w:pPr>
                  <w:r>
                    <w:rPr>
                      <w:rFonts w:eastAsia="Times New Roman"/>
                      <w:color w:val="000000"/>
                      <w:sz w:val="20"/>
                      <w:szCs w:val="20"/>
                      <w:lang w:eastAsia="ru-RU"/>
                    </w:rPr>
                    <w:t>33 900,00</w:t>
                  </w:r>
                </w:p>
              </w:tc>
              <w:tc>
                <w:tcPr>
                  <w:tcW w:w="1134" w:type="dxa"/>
                  <w:tcBorders>
                    <w:top w:val="nil"/>
                    <w:left w:val="nil"/>
                    <w:bottom w:val="single" w:sz="8" w:space="0" w:color="auto"/>
                    <w:right w:val="single" w:sz="8" w:space="0" w:color="auto"/>
                  </w:tcBorders>
                  <w:shd w:val="clear" w:color="000000" w:fill="FFFFFF"/>
                  <w:vAlign w:val="bottom"/>
                  <w:hideMark/>
                </w:tcPr>
                <w:p w:rsidR="00B67CA7" w:rsidRPr="00970456" w:rsidRDefault="00B67CA7" w:rsidP="00AD781E">
                  <w:pPr>
                    <w:suppressAutoHyphens w:val="0"/>
                    <w:jc w:val="center"/>
                    <w:rPr>
                      <w:rFonts w:eastAsia="Times New Roman"/>
                      <w:color w:val="000000"/>
                      <w:sz w:val="20"/>
                      <w:szCs w:val="20"/>
                      <w:lang w:eastAsia="ru-RU"/>
                    </w:rPr>
                  </w:pPr>
                  <w:r>
                    <w:rPr>
                      <w:rFonts w:eastAsia="Times New Roman"/>
                      <w:color w:val="000000"/>
                      <w:sz w:val="20"/>
                      <w:szCs w:val="20"/>
                      <w:lang w:eastAsia="ru-RU"/>
                    </w:rPr>
                    <w:t>96 000,00</w:t>
                  </w:r>
                </w:p>
              </w:tc>
              <w:tc>
                <w:tcPr>
                  <w:tcW w:w="1134" w:type="dxa"/>
                  <w:tcBorders>
                    <w:top w:val="nil"/>
                    <w:left w:val="nil"/>
                    <w:bottom w:val="single" w:sz="8" w:space="0" w:color="auto"/>
                    <w:right w:val="single" w:sz="8" w:space="0" w:color="auto"/>
                  </w:tcBorders>
                  <w:shd w:val="clear" w:color="000000" w:fill="FFFFFF"/>
                  <w:vAlign w:val="bottom"/>
                  <w:hideMark/>
                </w:tcPr>
                <w:p w:rsidR="00B67CA7" w:rsidRPr="00970456" w:rsidRDefault="00B67CA7" w:rsidP="00AD781E">
                  <w:pPr>
                    <w:suppressAutoHyphens w:val="0"/>
                    <w:jc w:val="center"/>
                    <w:rPr>
                      <w:rFonts w:eastAsia="Times New Roman"/>
                      <w:color w:val="000000"/>
                      <w:sz w:val="20"/>
                      <w:szCs w:val="20"/>
                      <w:lang w:eastAsia="ru-RU"/>
                    </w:rPr>
                  </w:pPr>
                  <w:r>
                    <w:rPr>
                      <w:rFonts w:eastAsia="Times New Roman"/>
                      <w:color w:val="000000"/>
                      <w:sz w:val="20"/>
                      <w:szCs w:val="20"/>
                      <w:lang w:eastAsia="ru-RU"/>
                    </w:rPr>
                    <w:t>96 000,00</w:t>
                  </w:r>
                </w:p>
              </w:tc>
              <w:tc>
                <w:tcPr>
                  <w:tcW w:w="1805" w:type="dxa"/>
                  <w:tcBorders>
                    <w:top w:val="nil"/>
                    <w:left w:val="nil"/>
                    <w:bottom w:val="single" w:sz="8" w:space="0" w:color="auto"/>
                    <w:right w:val="single" w:sz="8" w:space="0" w:color="auto"/>
                  </w:tcBorders>
                  <w:shd w:val="clear" w:color="000000" w:fill="FFFFFF"/>
                  <w:vAlign w:val="bottom"/>
                  <w:hideMark/>
                </w:tcPr>
                <w:p w:rsidR="00B67CA7" w:rsidRDefault="00B67CA7" w:rsidP="00AD781E">
                  <w:pPr>
                    <w:suppressAutoHyphens w:val="0"/>
                    <w:jc w:val="center"/>
                    <w:rPr>
                      <w:rFonts w:eastAsia="Times New Roman"/>
                      <w:color w:val="000000"/>
                      <w:sz w:val="20"/>
                      <w:szCs w:val="20"/>
                      <w:lang w:eastAsia="ru-RU"/>
                    </w:rPr>
                  </w:pPr>
                </w:p>
                <w:p w:rsidR="00B67CA7" w:rsidRPr="00970456" w:rsidRDefault="009B6B2D" w:rsidP="00AD781E">
                  <w:pPr>
                    <w:suppressAutoHyphens w:val="0"/>
                    <w:jc w:val="center"/>
                    <w:rPr>
                      <w:rFonts w:eastAsia="Times New Roman"/>
                      <w:color w:val="000000"/>
                      <w:sz w:val="20"/>
                      <w:szCs w:val="20"/>
                      <w:lang w:eastAsia="ru-RU"/>
                    </w:rPr>
                  </w:pPr>
                  <w:r>
                    <w:rPr>
                      <w:rFonts w:eastAsia="Times New Roman"/>
                      <w:color w:val="000000"/>
                      <w:sz w:val="20"/>
                      <w:szCs w:val="20"/>
                      <w:lang w:eastAsia="ru-RU"/>
                    </w:rPr>
                    <w:t>225 900,00</w:t>
                  </w:r>
                </w:p>
              </w:tc>
            </w:tr>
            <w:tr w:rsidR="00B67CA7" w:rsidRPr="00970456" w:rsidTr="0057255D">
              <w:trPr>
                <w:trHeight w:val="251"/>
              </w:trPr>
              <w:tc>
                <w:tcPr>
                  <w:tcW w:w="1698" w:type="dxa"/>
                  <w:vMerge/>
                  <w:tcBorders>
                    <w:top w:val="nil"/>
                    <w:left w:val="single" w:sz="8" w:space="0" w:color="auto"/>
                    <w:bottom w:val="single" w:sz="8" w:space="0" w:color="000000"/>
                    <w:right w:val="single" w:sz="8" w:space="0" w:color="auto"/>
                  </w:tcBorders>
                  <w:shd w:val="clear" w:color="auto" w:fill="auto"/>
                  <w:vAlign w:val="bottom"/>
                  <w:hideMark/>
                </w:tcPr>
                <w:p w:rsidR="00B67CA7" w:rsidRPr="00970456" w:rsidRDefault="00B67CA7" w:rsidP="006D508E">
                  <w:pPr>
                    <w:suppressAutoHyphens w:val="0"/>
                    <w:jc w:val="center"/>
                    <w:rPr>
                      <w:rFonts w:eastAsia="Times New Roman"/>
                      <w:color w:val="000000"/>
                      <w:sz w:val="20"/>
                      <w:szCs w:val="20"/>
                      <w:lang w:eastAsia="ru-RU"/>
                    </w:rPr>
                  </w:pPr>
                </w:p>
              </w:tc>
              <w:tc>
                <w:tcPr>
                  <w:tcW w:w="2693" w:type="dxa"/>
                  <w:vMerge/>
                  <w:tcBorders>
                    <w:top w:val="nil"/>
                    <w:left w:val="single" w:sz="8" w:space="0" w:color="auto"/>
                    <w:bottom w:val="single" w:sz="8" w:space="0" w:color="000000"/>
                    <w:right w:val="single" w:sz="8" w:space="0" w:color="auto"/>
                  </w:tcBorders>
                  <w:shd w:val="clear" w:color="000000" w:fill="FFFFFF"/>
                  <w:hideMark/>
                </w:tcPr>
                <w:p w:rsidR="00B67CA7" w:rsidRPr="00970456" w:rsidRDefault="00B67CA7" w:rsidP="006D508E">
                  <w:pPr>
                    <w:suppressAutoHyphens w:val="0"/>
                    <w:jc w:val="center"/>
                    <w:rPr>
                      <w:rFonts w:eastAsia="Times New Roman"/>
                      <w:bCs/>
                      <w:color w:val="000000"/>
                      <w:sz w:val="20"/>
                      <w:szCs w:val="20"/>
                      <w:lang w:eastAsia="ru-RU"/>
                    </w:rPr>
                  </w:pPr>
                </w:p>
              </w:tc>
              <w:tc>
                <w:tcPr>
                  <w:tcW w:w="1700" w:type="dxa"/>
                  <w:vMerge/>
                  <w:tcBorders>
                    <w:top w:val="nil"/>
                    <w:left w:val="single" w:sz="8" w:space="0" w:color="auto"/>
                    <w:bottom w:val="single" w:sz="8" w:space="0" w:color="000000"/>
                    <w:right w:val="single" w:sz="8" w:space="0" w:color="auto"/>
                  </w:tcBorders>
                  <w:shd w:val="clear" w:color="000000" w:fill="FFFFFF"/>
                  <w:hideMark/>
                </w:tcPr>
                <w:p w:rsidR="00B67CA7" w:rsidRPr="00970456" w:rsidRDefault="00B67CA7" w:rsidP="006D508E">
                  <w:pPr>
                    <w:suppressAutoHyphens w:val="0"/>
                    <w:jc w:val="center"/>
                    <w:rPr>
                      <w:rFonts w:eastAsia="Times New Roman"/>
                      <w:color w:val="000000"/>
                      <w:sz w:val="20"/>
                      <w:szCs w:val="20"/>
                      <w:lang w:eastAsia="ru-RU"/>
                    </w:rPr>
                  </w:pPr>
                </w:p>
              </w:tc>
              <w:tc>
                <w:tcPr>
                  <w:tcW w:w="710" w:type="dxa"/>
                  <w:tcBorders>
                    <w:top w:val="single" w:sz="8" w:space="0" w:color="auto"/>
                    <w:left w:val="nil"/>
                    <w:bottom w:val="single" w:sz="8" w:space="0" w:color="auto"/>
                    <w:right w:val="single" w:sz="8" w:space="0" w:color="000000"/>
                  </w:tcBorders>
                  <w:shd w:val="clear" w:color="000000" w:fill="FFFFFF"/>
                  <w:noWrap/>
                  <w:vAlign w:val="bottom"/>
                  <w:hideMark/>
                </w:tcPr>
                <w:p w:rsidR="00B67CA7" w:rsidRPr="00970456" w:rsidRDefault="00B67CA7" w:rsidP="00B67CA7">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863</w:t>
                  </w:r>
                </w:p>
              </w:tc>
              <w:tc>
                <w:tcPr>
                  <w:tcW w:w="642" w:type="dxa"/>
                  <w:tcBorders>
                    <w:top w:val="single" w:sz="8" w:space="0" w:color="auto"/>
                    <w:left w:val="nil"/>
                    <w:bottom w:val="single" w:sz="8" w:space="0" w:color="auto"/>
                    <w:right w:val="single" w:sz="8" w:space="0" w:color="000000"/>
                  </w:tcBorders>
                  <w:shd w:val="clear" w:color="000000" w:fill="FFFFFF"/>
                  <w:noWrap/>
                  <w:vAlign w:val="bottom"/>
                  <w:hideMark/>
                </w:tcPr>
                <w:p w:rsidR="00B67CA7" w:rsidRPr="00970456" w:rsidRDefault="00B67CA7" w:rsidP="00B67CA7">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0707</w:t>
                  </w:r>
                </w:p>
              </w:tc>
              <w:tc>
                <w:tcPr>
                  <w:tcW w:w="468" w:type="dxa"/>
                  <w:gridSpan w:val="2"/>
                  <w:tcBorders>
                    <w:top w:val="single" w:sz="8" w:space="0" w:color="auto"/>
                    <w:left w:val="nil"/>
                    <w:bottom w:val="single" w:sz="8" w:space="0" w:color="auto"/>
                    <w:right w:val="single" w:sz="8" w:space="0" w:color="000000"/>
                  </w:tcBorders>
                  <w:shd w:val="clear" w:color="000000" w:fill="FFFFFF"/>
                  <w:noWrap/>
                  <w:vAlign w:val="bottom"/>
                  <w:hideMark/>
                </w:tcPr>
                <w:p w:rsidR="00B67CA7" w:rsidRPr="00970456" w:rsidRDefault="00B67CA7" w:rsidP="00B67CA7">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06</w:t>
                  </w:r>
                </w:p>
              </w:tc>
              <w:tc>
                <w:tcPr>
                  <w:tcW w:w="449" w:type="dxa"/>
                  <w:tcBorders>
                    <w:top w:val="nil"/>
                    <w:left w:val="nil"/>
                    <w:bottom w:val="single" w:sz="8" w:space="0" w:color="auto"/>
                    <w:right w:val="single" w:sz="8" w:space="0" w:color="auto"/>
                  </w:tcBorders>
                  <w:shd w:val="clear" w:color="000000" w:fill="FFFFFF"/>
                  <w:noWrap/>
                  <w:vAlign w:val="bottom"/>
                  <w:hideMark/>
                </w:tcPr>
                <w:p w:rsidR="00B67CA7" w:rsidRPr="00970456" w:rsidRDefault="00B67CA7" w:rsidP="00B67CA7">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8</w:t>
                  </w:r>
                </w:p>
              </w:tc>
              <w:tc>
                <w:tcPr>
                  <w:tcW w:w="994" w:type="dxa"/>
                  <w:tcBorders>
                    <w:top w:val="nil"/>
                    <w:left w:val="nil"/>
                    <w:bottom w:val="single" w:sz="8" w:space="0" w:color="auto"/>
                    <w:right w:val="single" w:sz="8" w:space="0" w:color="auto"/>
                  </w:tcBorders>
                  <w:shd w:val="clear" w:color="000000" w:fill="FFFFFF"/>
                  <w:noWrap/>
                  <w:vAlign w:val="bottom"/>
                  <w:hideMark/>
                </w:tcPr>
                <w:p w:rsidR="00B67CA7" w:rsidRPr="00970456" w:rsidRDefault="00B67CA7" w:rsidP="00B67CA7">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0081850</w:t>
                  </w:r>
                </w:p>
              </w:tc>
              <w:tc>
                <w:tcPr>
                  <w:tcW w:w="567" w:type="dxa"/>
                  <w:tcBorders>
                    <w:top w:val="nil"/>
                    <w:left w:val="nil"/>
                    <w:bottom w:val="single" w:sz="8" w:space="0" w:color="auto"/>
                    <w:right w:val="single" w:sz="8" w:space="0" w:color="auto"/>
                  </w:tcBorders>
                  <w:shd w:val="clear" w:color="000000" w:fill="FFFFFF"/>
                  <w:noWrap/>
                  <w:vAlign w:val="bottom"/>
                  <w:hideMark/>
                </w:tcPr>
                <w:p w:rsidR="00B67CA7" w:rsidRPr="00970456" w:rsidRDefault="00B67CA7" w:rsidP="00B67CA7">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244</w:t>
                  </w:r>
                </w:p>
              </w:tc>
              <w:tc>
                <w:tcPr>
                  <w:tcW w:w="1170" w:type="dxa"/>
                  <w:tcBorders>
                    <w:top w:val="nil"/>
                    <w:left w:val="nil"/>
                    <w:bottom w:val="single" w:sz="8" w:space="0" w:color="auto"/>
                    <w:right w:val="single" w:sz="8" w:space="0" w:color="auto"/>
                  </w:tcBorders>
                  <w:shd w:val="clear" w:color="000000" w:fill="FFFFFF"/>
                  <w:vAlign w:val="bottom"/>
                  <w:hideMark/>
                </w:tcPr>
                <w:p w:rsidR="00B67CA7" w:rsidRPr="00970456" w:rsidRDefault="009B6B2D" w:rsidP="00AD781E">
                  <w:pPr>
                    <w:suppressAutoHyphens w:val="0"/>
                    <w:jc w:val="center"/>
                    <w:rPr>
                      <w:rFonts w:eastAsia="Times New Roman"/>
                      <w:color w:val="000000"/>
                      <w:sz w:val="20"/>
                      <w:szCs w:val="20"/>
                      <w:lang w:eastAsia="ru-RU"/>
                    </w:rPr>
                  </w:pPr>
                  <w:r>
                    <w:rPr>
                      <w:rFonts w:eastAsia="Times New Roman"/>
                      <w:color w:val="000000"/>
                      <w:sz w:val="20"/>
                      <w:szCs w:val="20"/>
                      <w:lang w:eastAsia="ru-RU"/>
                    </w:rPr>
                    <w:t>97 969,00</w:t>
                  </w:r>
                </w:p>
              </w:tc>
              <w:tc>
                <w:tcPr>
                  <w:tcW w:w="1134" w:type="dxa"/>
                  <w:tcBorders>
                    <w:top w:val="nil"/>
                    <w:left w:val="nil"/>
                    <w:bottom w:val="single" w:sz="8" w:space="0" w:color="auto"/>
                    <w:right w:val="single" w:sz="8" w:space="0" w:color="auto"/>
                  </w:tcBorders>
                  <w:shd w:val="clear" w:color="000000" w:fill="FFFFFF"/>
                  <w:vAlign w:val="bottom"/>
                  <w:hideMark/>
                </w:tcPr>
                <w:p w:rsidR="00B67CA7" w:rsidRPr="00970456" w:rsidRDefault="00B67CA7" w:rsidP="00AD781E">
                  <w:pPr>
                    <w:suppressAutoHyphens w:val="0"/>
                    <w:jc w:val="center"/>
                    <w:rPr>
                      <w:rFonts w:eastAsia="Times New Roman"/>
                      <w:color w:val="000000"/>
                      <w:sz w:val="20"/>
                      <w:szCs w:val="20"/>
                      <w:lang w:eastAsia="ru-RU"/>
                    </w:rPr>
                  </w:pPr>
                  <w:r>
                    <w:rPr>
                      <w:rFonts w:eastAsia="Times New Roman"/>
                      <w:color w:val="000000"/>
                      <w:sz w:val="20"/>
                      <w:szCs w:val="20"/>
                      <w:lang w:eastAsia="ru-RU"/>
                    </w:rPr>
                    <w:t>91 220,00</w:t>
                  </w:r>
                </w:p>
              </w:tc>
              <w:tc>
                <w:tcPr>
                  <w:tcW w:w="1134" w:type="dxa"/>
                  <w:tcBorders>
                    <w:top w:val="nil"/>
                    <w:left w:val="nil"/>
                    <w:bottom w:val="single" w:sz="8" w:space="0" w:color="auto"/>
                    <w:right w:val="single" w:sz="8" w:space="0" w:color="auto"/>
                  </w:tcBorders>
                  <w:shd w:val="clear" w:color="000000" w:fill="FFFFFF"/>
                  <w:vAlign w:val="bottom"/>
                  <w:hideMark/>
                </w:tcPr>
                <w:p w:rsidR="00B67CA7" w:rsidRPr="00970456" w:rsidRDefault="00B67CA7" w:rsidP="00AD781E">
                  <w:pPr>
                    <w:suppressAutoHyphens w:val="0"/>
                    <w:jc w:val="center"/>
                    <w:rPr>
                      <w:rFonts w:eastAsia="Times New Roman"/>
                      <w:color w:val="000000"/>
                      <w:sz w:val="20"/>
                      <w:szCs w:val="20"/>
                      <w:lang w:eastAsia="ru-RU"/>
                    </w:rPr>
                  </w:pPr>
                  <w:r>
                    <w:rPr>
                      <w:rFonts w:eastAsia="Times New Roman"/>
                      <w:color w:val="000000"/>
                      <w:sz w:val="20"/>
                      <w:szCs w:val="20"/>
                      <w:lang w:eastAsia="ru-RU"/>
                    </w:rPr>
                    <w:t>91 220,00</w:t>
                  </w:r>
                </w:p>
              </w:tc>
              <w:tc>
                <w:tcPr>
                  <w:tcW w:w="1805" w:type="dxa"/>
                  <w:tcBorders>
                    <w:top w:val="nil"/>
                    <w:left w:val="nil"/>
                    <w:bottom w:val="single" w:sz="8" w:space="0" w:color="auto"/>
                    <w:right w:val="single" w:sz="8" w:space="0" w:color="auto"/>
                  </w:tcBorders>
                  <w:shd w:val="clear" w:color="000000" w:fill="FFFFFF"/>
                  <w:vAlign w:val="bottom"/>
                  <w:hideMark/>
                </w:tcPr>
                <w:p w:rsidR="00B67CA7" w:rsidRPr="00970456" w:rsidRDefault="009B6B2D" w:rsidP="00AD781E">
                  <w:pPr>
                    <w:suppressAutoHyphens w:val="0"/>
                    <w:jc w:val="center"/>
                    <w:rPr>
                      <w:rFonts w:eastAsia="Times New Roman"/>
                      <w:color w:val="000000"/>
                      <w:sz w:val="20"/>
                      <w:szCs w:val="20"/>
                      <w:lang w:eastAsia="ru-RU"/>
                    </w:rPr>
                  </w:pPr>
                  <w:r>
                    <w:rPr>
                      <w:rFonts w:eastAsia="Times New Roman"/>
                      <w:color w:val="000000"/>
                      <w:sz w:val="20"/>
                      <w:szCs w:val="20"/>
                      <w:lang w:eastAsia="ru-RU"/>
                    </w:rPr>
                    <w:t>280 409,00</w:t>
                  </w:r>
                </w:p>
              </w:tc>
            </w:tr>
            <w:tr w:rsidR="009B6B2D" w:rsidRPr="00970456" w:rsidTr="0057255D">
              <w:trPr>
                <w:trHeight w:val="495"/>
              </w:trPr>
              <w:tc>
                <w:tcPr>
                  <w:tcW w:w="1698" w:type="dxa"/>
                  <w:tcBorders>
                    <w:top w:val="nil"/>
                    <w:left w:val="single" w:sz="8" w:space="0" w:color="auto"/>
                    <w:bottom w:val="single" w:sz="8" w:space="0" w:color="000000"/>
                    <w:right w:val="single" w:sz="8" w:space="0" w:color="auto"/>
                  </w:tcBorders>
                  <w:shd w:val="clear" w:color="auto" w:fill="auto"/>
                  <w:vAlign w:val="bottom"/>
                  <w:hideMark/>
                </w:tcPr>
                <w:p w:rsidR="009B6B2D" w:rsidRPr="00970456" w:rsidRDefault="009B6B2D"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Мероприятие 2</w:t>
                  </w:r>
                </w:p>
              </w:tc>
              <w:tc>
                <w:tcPr>
                  <w:tcW w:w="2693" w:type="dxa"/>
                  <w:tcBorders>
                    <w:top w:val="nil"/>
                    <w:left w:val="single" w:sz="8" w:space="0" w:color="auto"/>
                    <w:bottom w:val="single" w:sz="8" w:space="0" w:color="000000"/>
                    <w:right w:val="single" w:sz="8" w:space="0" w:color="auto"/>
                  </w:tcBorders>
                  <w:shd w:val="clear" w:color="auto" w:fill="auto"/>
                  <w:vAlign w:val="bottom"/>
                  <w:hideMark/>
                </w:tcPr>
                <w:p w:rsidR="009B6B2D" w:rsidRPr="00970456" w:rsidRDefault="009B6B2D" w:rsidP="006D508E">
                  <w:pPr>
                    <w:suppressAutoHyphens w:val="0"/>
                    <w:jc w:val="center"/>
                    <w:rPr>
                      <w:rFonts w:eastAsia="Times New Roman"/>
                      <w:color w:val="000000"/>
                      <w:sz w:val="20"/>
                      <w:szCs w:val="20"/>
                      <w:lang w:eastAsia="ru-RU"/>
                    </w:rPr>
                  </w:pPr>
                  <w:r w:rsidRPr="00970456">
                    <w:rPr>
                      <w:rFonts w:eastAsia="Times New Roman"/>
                      <w:bCs/>
                      <w:color w:val="000000"/>
                      <w:sz w:val="20"/>
                      <w:szCs w:val="20"/>
                      <w:lang w:eastAsia="ru-RU"/>
                    </w:rPr>
                    <w:t xml:space="preserve">Поддержка деятельности муниципальных молодежных центров </w:t>
                  </w:r>
                </w:p>
              </w:tc>
              <w:tc>
                <w:tcPr>
                  <w:tcW w:w="1700" w:type="dxa"/>
                  <w:tcBorders>
                    <w:top w:val="nil"/>
                    <w:left w:val="single" w:sz="8" w:space="0" w:color="auto"/>
                    <w:bottom w:val="single" w:sz="8" w:space="0" w:color="000000"/>
                    <w:right w:val="single" w:sz="8" w:space="0" w:color="auto"/>
                  </w:tcBorders>
                  <w:shd w:val="clear" w:color="auto" w:fill="auto"/>
                  <w:vAlign w:val="bottom"/>
                  <w:hideMark/>
                </w:tcPr>
                <w:p w:rsidR="009B6B2D" w:rsidRPr="00970456" w:rsidRDefault="009B6B2D"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МБУ МЦ Альтаир</w:t>
                  </w:r>
                </w:p>
              </w:tc>
              <w:tc>
                <w:tcPr>
                  <w:tcW w:w="710" w:type="dxa"/>
                  <w:tcBorders>
                    <w:top w:val="single" w:sz="8" w:space="0" w:color="auto"/>
                    <w:left w:val="nil"/>
                    <w:right w:val="single" w:sz="8" w:space="0" w:color="000000"/>
                  </w:tcBorders>
                  <w:shd w:val="clear" w:color="000000" w:fill="FFFFFF"/>
                  <w:noWrap/>
                  <w:vAlign w:val="bottom"/>
                  <w:hideMark/>
                </w:tcPr>
                <w:p w:rsidR="009B6B2D" w:rsidRPr="00970456" w:rsidRDefault="009B6B2D"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863</w:t>
                  </w:r>
                </w:p>
              </w:tc>
              <w:tc>
                <w:tcPr>
                  <w:tcW w:w="642" w:type="dxa"/>
                  <w:tcBorders>
                    <w:top w:val="single" w:sz="8" w:space="0" w:color="auto"/>
                    <w:left w:val="nil"/>
                    <w:right w:val="single" w:sz="8" w:space="0" w:color="000000"/>
                  </w:tcBorders>
                  <w:shd w:val="clear" w:color="000000" w:fill="FFFFFF"/>
                  <w:noWrap/>
                  <w:vAlign w:val="bottom"/>
                  <w:hideMark/>
                </w:tcPr>
                <w:p w:rsidR="009B6B2D" w:rsidRPr="00970456" w:rsidRDefault="009B6B2D"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0707</w:t>
                  </w:r>
                </w:p>
              </w:tc>
              <w:tc>
                <w:tcPr>
                  <w:tcW w:w="468" w:type="dxa"/>
                  <w:gridSpan w:val="2"/>
                  <w:tcBorders>
                    <w:top w:val="single" w:sz="8" w:space="0" w:color="auto"/>
                    <w:left w:val="nil"/>
                    <w:right w:val="single" w:sz="8" w:space="0" w:color="000000"/>
                  </w:tcBorders>
                  <w:shd w:val="clear" w:color="000000" w:fill="FFFFFF"/>
                  <w:noWrap/>
                  <w:vAlign w:val="bottom"/>
                  <w:hideMark/>
                </w:tcPr>
                <w:p w:rsidR="009B6B2D" w:rsidRPr="00970456" w:rsidRDefault="009B6B2D"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06</w:t>
                  </w:r>
                </w:p>
              </w:tc>
              <w:tc>
                <w:tcPr>
                  <w:tcW w:w="449" w:type="dxa"/>
                  <w:tcBorders>
                    <w:top w:val="single" w:sz="8" w:space="0" w:color="auto"/>
                    <w:left w:val="nil"/>
                    <w:bottom w:val="single" w:sz="4" w:space="0" w:color="auto"/>
                    <w:right w:val="single" w:sz="8" w:space="0" w:color="auto"/>
                  </w:tcBorders>
                  <w:shd w:val="clear" w:color="000000" w:fill="FFFFFF"/>
                  <w:noWrap/>
                  <w:vAlign w:val="bottom"/>
                  <w:hideMark/>
                </w:tcPr>
                <w:p w:rsidR="009B6B2D" w:rsidRPr="00970456" w:rsidRDefault="009B6B2D"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8</w:t>
                  </w:r>
                </w:p>
              </w:tc>
              <w:tc>
                <w:tcPr>
                  <w:tcW w:w="994" w:type="dxa"/>
                  <w:tcBorders>
                    <w:top w:val="nil"/>
                    <w:left w:val="nil"/>
                    <w:bottom w:val="single" w:sz="8" w:space="0" w:color="auto"/>
                    <w:right w:val="single" w:sz="8" w:space="0" w:color="auto"/>
                  </w:tcBorders>
                  <w:shd w:val="clear" w:color="000000" w:fill="FFFFFF"/>
                  <w:noWrap/>
                  <w:vAlign w:val="bottom"/>
                  <w:hideMark/>
                </w:tcPr>
                <w:p w:rsidR="009B6B2D" w:rsidRPr="00970456" w:rsidRDefault="009B6B2D" w:rsidP="00FB4F07">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00</w:t>
                  </w:r>
                  <w:r>
                    <w:rPr>
                      <w:rFonts w:eastAsia="Times New Roman"/>
                      <w:color w:val="000000"/>
                      <w:sz w:val="20"/>
                      <w:szCs w:val="20"/>
                      <w:lang w:val="en-US" w:eastAsia="ru-RU"/>
                    </w:rPr>
                    <w:t>S</w:t>
                  </w:r>
                  <w:r w:rsidRPr="00970456">
                    <w:rPr>
                      <w:rFonts w:eastAsia="Times New Roman"/>
                      <w:color w:val="000000"/>
                      <w:sz w:val="20"/>
                      <w:szCs w:val="20"/>
                      <w:lang w:eastAsia="ru-RU"/>
                    </w:rPr>
                    <w:t>4560</w:t>
                  </w:r>
                </w:p>
              </w:tc>
              <w:tc>
                <w:tcPr>
                  <w:tcW w:w="567" w:type="dxa"/>
                  <w:tcBorders>
                    <w:top w:val="nil"/>
                    <w:left w:val="nil"/>
                    <w:bottom w:val="single" w:sz="8" w:space="0" w:color="auto"/>
                    <w:right w:val="single" w:sz="8" w:space="0" w:color="auto"/>
                  </w:tcBorders>
                  <w:shd w:val="clear" w:color="000000" w:fill="FFFFFF"/>
                  <w:noWrap/>
                  <w:vAlign w:val="bottom"/>
                  <w:hideMark/>
                </w:tcPr>
                <w:p w:rsidR="009B6B2D" w:rsidRPr="00970456" w:rsidRDefault="009B6B2D"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612</w:t>
                  </w:r>
                </w:p>
              </w:tc>
              <w:tc>
                <w:tcPr>
                  <w:tcW w:w="1170" w:type="dxa"/>
                  <w:tcBorders>
                    <w:top w:val="nil"/>
                    <w:left w:val="nil"/>
                    <w:bottom w:val="single" w:sz="8" w:space="0" w:color="auto"/>
                    <w:right w:val="single" w:sz="8" w:space="0" w:color="auto"/>
                  </w:tcBorders>
                  <w:shd w:val="clear" w:color="000000" w:fill="FFFFFF"/>
                  <w:vAlign w:val="bottom"/>
                  <w:hideMark/>
                </w:tcPr>
                <w:p w:rsidR="009B6B2D" w:rsidRPr="00970456" w:rsidRDefault="009B6B2D" w:rsidP="00AD781E">
                  <w:pPr>
                    <w:suppressAutoHyphens w:val="0"/>
                    <w:jc w:val="center"/>
                    <w:rPr>
                      <w:rFonts w:eastAsia="Times New Roman"/>
                      <w:color w:val="000000"/>
                      <w:sz w:val="20"/>
                      <w:szCs w:val="20"/>
                      <w:lang w:eastAsia="ru-RU"/>
                    </w:rPr>
                  </w:pPr>
                </w:p>
                <w:p w:rsidR="009B6B2D" w:rsidRPr="00970456" w:rsidRDefault="009B6B2D" w:rsidP="00AD781E">
                  <w:pPr>
                    <w:suppressAutoHyphens w:val="0"/>
                    <w:jc w:val="center"/>
                    <w:rPr>
                      <w:rFonts w:eastAsia="Times New Roman"/>
                      <w:color w:val="000000"/>
                      <w:sz w:val="20"/>
                      <w:szCs w:val="20"/>
                      <w:lang w:eastAsia="ru-RU"/>
                    </w:rPr>
                  </w:pPr>
                  <w:r>
                    <w:rPr>
                      <w:rFonts w:eastAsia="Times New Roman"/>
                      <w:color w:val="000000"/>
                      <w:sz w:val="20"/>
                      <w:szCs w:val="20"/>
                      <w:lang w:eastAsia="ru-RU"/>
                    </w:rPr>
                    <w:t>291 840,00</w:t>
                  </w:r>
                </w:p>
              </w:tc>
              <w:tc>
                <w:tcPr>
                  <w:tcW w:w="1134" w:type="dxa"/>
                  <w:tcBorders>
                    <w:top w:val="nil"/>
                    <w:left w:val="nil"/>
                    <w:bottom w:val="single" w:sz="8" w:space="0" w:color="auto"/>
                    <w:right w:val="single" w:sz="8" w:space="0" w:color="auto"/>
                  </w:tcBorders>
                  <w:shd w:val="clear" w:color="000000" w:fill="FFFFFF"/>
                  <w:vAlign w:val="bottom"/>
                  <w:hideMark/>
                </w:tcPr>
                <w:p w:rsidR="009B6B2D" w:rsidRPr="00970456" w:rsidRDefault="000D1EA1" w:rsidP="00AD781E">
                  <w:pPr>
                    <w:suppressAutoHyphens w:val="0"/>
                    <w:jc w:val="center"/>
                    <w:rPr>
                      <w:rFonts w:eastAsia="Times New Roman"/>
                      <w:color w:val="000000"/>
                      <w:sz w:val="20"/>
                      <w:szCs w:val="20"/>
                      <w:lang w:eastAsia="ru-RU"/>
                    </w:rPr>
                  </w:pPr>
                  <w:r>
                    <w:rPr>
                      <w:rFonts w:eastAsia="Times New Roman"/>
                      <w:color w:val="000000"/>
                      <w:sz w:val="20"/>
                      <w:szCs w:val="20"/>
                      <w:lang w:eastAsia="ru-RU"/>
                    </w:rPr>
                    <w:t>291 840,00</w:t>
                  </w:r>
                </w:p>
              </w:tc>
              <w:tc>
                <w:tcPr>
                  <w:tcW w:w="1134" w:type="dxa"/>
                  <w:tcBorders>
                    <w:top w:val="nil"/>
                    <w:left w:val="nil"/>
                    <w:bottom w:val="single" w:sz="8" w:space="0" w:color="auto"/>
                    <w:right w:val="single" w:sz="8" w:space="0" w:color="auto"/>
                  </w:tcBorders>
                  <w:shd w:val="clear" w:color="000000" w:fill="FFFFFF"/>
                  <w:vAlign w:val="bottom"/>
                  <w:hideMark/>
                </w:tcPr>
                <w:p w:rsidR="009B6B2D" w:rsidRPr="00970456" w:rsidRDefault="000D1EA1" w:rsidP="00AD781E">
                  <w:pPr>
                    <w:suppressAutoHyphens w:val="0"/>
                    <w:jc w:val="center"/>
                    <w:rPr>
                      <w:rFonts w:eastAsia="Times New Roman"/>
                      <w:color w:val="000000"/>
                      <w:sz w:val="20"/>
                      <w:szCs w:val="20"/>
                      <w:lang w:eastAsia="ru-RU"/>
                    </w:rPr>
                  </w:pPr>
                  <w:r>
                    <w:rPr>
                      <w:rFonts w:eastAsia="Times New Roman"/>
                      <w:color w:val="000000"/>
                      <w:sz w:val="20"/>
                      <w:szCs w:val="20"/>
                      <w:lang w:eastAsia="ru-RU"/>
                    </w:rPr>
                    <w:t>291 840,00</w:t>
                  </w:r>
                </w:p>
              </w:tc>
              <w:tc>
                <w:tcPr>
                  <w:tcW w:w="1805" w:type="dxa"/>
                  <w:tcBorders>
                    <w:top w:val="nil"/>
                    <w:left w:val="nil"/>
                    <w:bottom w:val="single" w:sz="8" w:space="0" w:color="auto"/>
                    <w:right w:val="single" w:sz="8" w:space="0" w:color="auto"/>
                  </w:tcBorders>
                  <w:shd w:val="clear" w:color="000000" w:fill="FFFFFF"/>
                  <w:vAlign w:val="bottom"/>
                  <w:hideMark/>
                </w:tcPr>
                <w:p w:rsidR="009B6B2D" w:rsidRPr="00970456" w:rsidRDefault="000D1EA1" w:rsidP="00AD781E">
                  <w:pPr>
                    <w:suppressAutoHyphens w:val="0"/>
                    <w:jc w:val="center"/>
                    <w:rPr>
                      <w:rFonts w:eastAsia="Times New Roman"/>
                      <w:color w:val="000000"/>
                      <w:sz w:val="20"/>
                      <w:szCs w:val="20"/>
                      <w:lang w:eastAsia="ru-RU"/>
                    </w:rPr>
                  </w:pPr>
                  <w:r>
                    <w:rPr>
                      <w:rFonts w:eastAsia="Times New Roman"/>
                      <w:color w:val="000000"/>
                      <w:sz w:val="20"/>
                      <w:szCs w:val="20"/>
                      <w:lang w:eastAsia="ru-RU"/>
                    </w:rPr>
                    <w:t>875 520,00</w:t>
                  </w:r>
                </w:p>
              </w:tc>
            </w:tr>
            <w:tr w:rsidR="00F472EE" w:rsidRPr="00970456" w:rsidTr="0057255D">
              <w:trPr>
                <w:trHeight w:val="360"/>
              </w:trPr>
              <w:tc>
                <w:tcPr>
                  <w:tcW w:w="1698" w:type="dxa"/>
                  <w:tcBorders>
                    <w:top w:val="nil"/>
                    <w:left w:val="single" w:sz="8" w:space="0" w:color="auto"/>
                    <w:bottom w:val="single" w:sz="8" w:space="0" w:color="000000"/>
                    <w:right w:val="single" w:sz="8" w:space="0" w:color="auto"/>
                  </w:tcBorders>
                  <w:shd w:val="clear" w:color="auto" w:fill="auto"/>
                  <w:vAlign w:val="bottom"/>
                  <w:hideMark/>
                </w:tcPr>
                <w:p w:rsidR="00F472EE" w:rsidRPr="00970456" w:rsidRDefault="00F472EE" w:rsidP="0039276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 xml:space="preserve">Мероприятие </w:t>
                  </w:r>
                  <w:r w:rsidR="0039276E">
                    <w:rPr>
                      <w:rFonts w:eastAsia="Times New Roman"/>
                      <w:color w:val="000000"/>
                      <w:sz w:val="20"/>
                      <w:szCs w:val="20"/>
                      <w:lang w:eastAsia="ru-RU"/>
                    </w:rPr>
                    <w:t>3</w:t>
                  </w:r>
                </w:p>
              </w:tc>
              <w:tc>
                <w:tcPr>
                  <w:tcW w:w="2693" w:type="dxa"/>
                  <w:tcBorders>
                    <w:top w:val="nil"/>
                    <w:left w:val="single" w:sz="8" w:space="0" w:color="auto"/>
                    <w:bottom w:val="single" w:sz="8" w:space="0" w:color="000000"/>
                    <w:right w:val="single" w:sz="8" w:space="0" w:color="auto"/>
                  </w:tcBorders>
                  <w:shd w:val="clear" w:color="auto" w:fill="auto"/>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 xml:space="preserve">Обеспечение деятельности подведомственных учреждений </w:t>
                  </w:r>
                </w:p>
              </w:tc>
              <w:tc>
                <w:tcPr>
                  <w:tcW w:w="1700" w:type="dxa"/>
                  <w:tcBorders>
                    <w:top w:val="nil"/>
                    <w:left w:val="single" w:sz="8" w:space="0" w:color="auto"/>
                    <w:bottom w:val="single" w:sz="4" w:space="0" w:color="auto"/>
                    <w:right w:val="single" w:sz="8" w:space="0" w:color="auto"/>
                  </w:tcBorders>
                  <w:shd w:val="clear" w:color="auto" w:fill="auto"/>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МБУ МЦ Альтаир</w:t>
                  </w:r>
                </w:p>
              </w:tc>
              <w:tc>
                <w:tcPr>
                  <w:tcW w:w="710" w:type="dxa"/>
                  <w:tcBorders>
                    <w:top w:val="single" w:sz="8" w:space="0" w:color="auto"/>
                    <w:left w:val="nil"/>
                    <w:bottom w:val="single" w:sz="4" w:space="0" w:color="auto"/>
                    <w:right w:val="single" w:sz="8" w:space="0" w:color="000000"/>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863</w:t>
                  </w:r>
                </w:p>
              </w:tc>
              <w:tc>
                <w:tcPr>
                  <w:tcW w:w="642" w:type="dxa"/>
                  <w:tcBorders>
                    <w:top w:val="single" w:sz="8" w:space="0" w:color="auto"/>
                    <w:left w:val="nil"/>
                    <w:bottom w:val="single" w:sz="4" w:space="0" w:color="auto"/>
                    <w:right w:val="single" w:sz="8" w:space="0" w:color="000000"/>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0707</w:t>
                  </w:r>
                </w:p>
              </w:tc>
              <w:tc>
                <w:tcPr>
                  <w:tcW w:w="468" w:type="dxa"/>
                  <w:gridSpan w:val="2"/>
                  <w:tcBorders>
                    <w:top w:val="single" w:sz="8" w:space="0" w:color="auto"/>
                    <w:left w:val="nil"/>
                    <w:bottom w:val="single" w:sz="4" w:space="0" w:color="auto"/>
                    <w:right w:val="single" w:sz="8" w:space="0" w:color="000000"/>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06</w:t>
                  </w:r>
                </w:p>
              </w:tc>
              <w:tc>
                <w:tcPr>
                  <w:tcW w:w="449" w:type="dxa"/>
                  <w:tcBorders>
                    <w:top w:val="single" w:sz="4" w:space="0" w:color="auto"/>
                    <w:left w:val="nil"/>
                    <w:bottom w:val="single" w:sz="4" w:space="0" w:color="auto"/>
                    <w:right w:val="single" w:sz="8" w:space="0" w:color="auto"/>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8</w:t>
                  </w:r>
                </w:p>
              </w:tc>
              <w:tc>
                <w:tcPr>
                  <w:tcW w:w="994" w:type="dxa"/>
                  <w:tcBorders>
                    <w:top w:val="nil"/>
                    <w:left w:val="nil"/>
                    <w:bottom w:val="single" w:sz="4" w:space="0" w:color="auto"/>
                    <w:right w:val="single" w:sz="8" w:space="0" w:color="auto"/>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0081000</w:t>
                  </w:r>
                </w:p>
              </w:tc>
              <w:tc>
                <w:tcPr>
                  <w:tcW w:w="567" w:type="dxa"/>
                  <w:tcBorders>
                    <w:top w:val="nil"/>
                    <w:left w:val="nil"/>
                    <w:bottom w:val="single" w:sz="4" w:space="0" w:color="auto"/>
                    <w:right w:val="single" w:sz="8" w:space="0" w:color="auto"/>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611</w:t>
                  </w:r>
                </w:p>
              </w:tc>
              <w:tc>
                <w:tcPr>
                  <w:tcW w:w="1170" w:type="dxa"/>
                  <w:tcBorders>
                    <w:top w:val="nil"/>
                    <w:left w:val="nil"/>
                    <w:bottom w:val="single" w:sz="4" w:space="0" w:color="auto"/>
                    <w:right w:val="single" w:sz="8" w:space="0" w:color="auto"/>
                  </w:tcBorders>
                  <w:shd w:val="clear" w:color="000000" w:fill="FFFFFF"/>
                  <w:vAlign w:val="bottom"/>
                  <w:hideMark/>
                </w:tcPr>
                <w:p w:rsidR="00F472EE" w:rsidRPr="00970456" w:rsidRDefault="000D1EA1" w:rsidP="00C328D6">
                  <w:pPr>
                    <w:suppressAutoHyphens w:val="0"/>
                    <w:jc w:val="center"/>
                    <w:rPr>
                      <w:rFonts w:eastAsia="Times New Roman"/>
                      <w:color w:val="000000"/>
                      <w:sz w:val="20"/>
                      <w:szCs w:val="20"/>
                      <w:lang w:eastAsia="ru-RU"/>
                    </w:rPr>
                  </w:pPr>
                  <w:r>
                    <w:rPr>
                      <w:rFonts w:eastAsia="Times New Roman"/>
                      <w:color w:val="000000"/>
                      <w:sz w:val="20"/>
                      <w:szCs w:val="20"/>
                      <w:lang w:eastAsia="ru-RU"/>
                    </w:rPr>
                    <w:t>2 156 534,90</w:t>
                  </w:r>
                </w:p>
              </w:tc>
              <w:tc>
                <w:tcPr>
                  <w:tcW w:w="1134" w:type="dxa"/>
                  <w:tcBorders>
                    <w:top w:val="nil"/>
                    <w:left w:val="nil"/>
                    <w:bottom w:val="single" w:sz="4" w:space="0" w:color="auto"/>
                    <w:right w:val="single" w:sz="8" w:space="0" w:color="auto"/>
                  </w:tcBorders>
                  <w:shd w:val="clear" w:color="000000" w:fill="FFFFFF"/>
                  <w:vAlign w:val="bottom"/>
                  <w:hideMark/>
                </w:tcPr>
                <w:p w:rsidR="00F472EE" w:rsidRPr="00970456" w:rsidRDefault="0039276E" w:rsidP="00AD781E">
                  <w:pPr>
                    <w:suppressAutoHyphens w:val="0"/>
                    <w:jc w:val="center"/>
                    <w:rPr>
                      <w:rFonts w:eastAsia="Times New Roman"/>
                      <w:color w:val="000000"/>
                      <w:sz w:val="20"/>
                      <w:szCs w:val="20"/>
                      <w:lang w:eastAsia="ru-RU"/>
                    </w:rPr>
                  </w:pPr>
                  <w:r>
                    <w:rPr>
                      <w:rFonts w:eastAsia="Times New Roman"/>
                      <w:color w:val="000000"/>
                      <w:sz w:val="20"/>
                      <w:szCs w:val="20"/>
                      <w:lang w:eastAsia="ru-RU"/>
                    </w:rPr>
                    <w:t>2 135 090,00</w:t>
                  </w:r>
                </w:p>
              </w:tc>
              <w:tc>
                <w:tcPr>
                  <w:tcW w:w="1134" w:type="dxa"/>
                  <w:tcBorders>
                    <w:top w:val="nil"/>
                    <w:left w:val="nil"/>
                    <w:bottom w:val="single" w:sz="4" w:space="0" w:color="auto"/>
                    <w:right w:val="single" w:sz="8" w:space="0" w:color="auto"/>
                  </w:tcBorders>
                  <w:shd w:val="clear" w:color="000000" w:fill="FFFFFF"/>
                  <w:vAlign w:val="bottom"/>
                  <w:hideMark/>
                </w:tcPr>
                <w:p w:rsidR="00F472EE" w:rsidRPr="00970456" w:rsidRDefault="0039276E" w:rsidP="00AD781E">
                  <w:pPr>
                    <w:suppressAutoHyphens w:val="0"/>
                    <w:ind w:right="-78"/>
                    <w:jc w:val="center"/>
                    <w:rPr>
                      <w:rFonts w:eastAsia="Times New Roman"/>
                      <w:color w:val="000000"/>
                      <w:sz w:val="20"/>
                      <w:szCs w:val="20"/>
                      <w:lang w:eastAsia="ru-RU"/>
                    </w:rPr>
                  </w:pPr>
                  <w:r>
                    <w:rPr>
                      <w:rFonts w:eastAsia="Times New Roman"/>
                      <w:color w:val="000000"/>
                      <w:sz w:val="20"/>
                      <w:szCs w:val="20"/>
                      <w:lang w:eastAsia="ru-RU"/>
                    </w:rPr>
                    <w:t>2 135 090,00</w:t>
                  </w:r>
                </w:p>
              </w:tc>
              <w:tc>
                <w:tcPr>
                  <w:tcW w:w="1805" w:type="dxa"/>
                  <w:tcBorders>
                    <w:top w:val="nil"/>
                    <w:left w:val="nil"/>
                    <w:bottom w:val="single" w:sz="4" w:space="0" w:color="auto"/>
                    <w:right w:val="single" w:sz="8" w:space="0" w:color="auto"/>
                  </w:tcBorders>
                  <w:shd w:val="clear" w:color="000000" w:fill="FFFFFF"/>
                  <w:vAlign w:val="bottom"/>
                  <w:hideMark/>
                </w:tcPr>
                <w:p w:rsidR="00F472EE" w:rsidRPr="00970456" w:rsidRDefault="000D1EA1" w:rsidP="00C328D6">
                  <w:pPr>
                    <w:suppressAutoHyphens w:val="0"/>
                    <w:ind w:left="-138"/>
                    <w:jc w:val="center"/>
                    <w:rPr>
                      <w:rFonts w:eastAsia="Times New Roman"/>
                      <w:color w:val="000000"/>
                      <w:sz w:val="20"/>
                      <w:szCs w:val="20"/>
                      <w:lang w:eastAsia="ru-RU"/>
                    </w:rPr>
                  </w:pPr>
                  <w:r>
                    <w:rPr>
                      <w:rFonts w:eastAsia="Times New Roman"/>
                      <w:color w:val="000000"/>
                      <w:sz w:val="20"/>
                      <w:szCs w:val="20"/>
                      <w:lang w:eastAsia="ru-RU"/>
                    </w:rPr>
                    <w:t>6 426 714,90</w:t>
                  </w:r>
                </w:p>
              </w:tc>
            </w:tr>
            <w:tr w:rsidR="00791004" w:rsidRPr="00970456" w:rsidTr="0057255D">
              <w:trPr>
                <w:trHeight w:val="360"/>
              </w:trPr>
              <w:tc>
                <w:tcPr>
                  <w:tcW w:w="1698" w:type="dxa"/>
                  <w:vMerge w:val="restart"/>
                  <w:tcBorders>
                    <w:top w:val="nil"/>
                    <w:left w:val="single" w:sz="8" w:space="0" w:color="auto"/>
                    <w:right w:val="single" w:sz="8" w:space="0" w:color="auto"/>
                  </w:tcBorders>
                  <w:shd w:val="clear" w:color="auto" w:fill="auto"/>
                  <w:vAlign w:val="bottom"/>
                  <w:hideMark/>
                </w:tcPr>
                <w:p w:rsidR="00791004" w:rsidRPr="00970456" w:rsidRDefault="00791004" w:rsidP="00791004">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 xml:space="preserve">Мероприятие </w:t>
                  </w:r>
                  <w:r>
                    <w:rPr>
                      <w:rFonts w:eastAsia="Times New Roman"/>
                      <w:color w:val="000000"/>
                      <w:sz w:val="20"/>
                      <w:szCs w:val="20"/>
                      <w:lang w:eastAsia="ru-RU"/>
                    </w:rPr>
                    <w:t>4</w:t>
                  </w:r>
                </w:p>
              </w:tc>
              <w:tc>
                <w:tcPr>
                  <w:tcW w:w="2693" w:type="dxa"/>
                  <w:vMerge w:val="restart"/>
                  <w:tcBorders>
                    <w:top w:val="nil"/>
                    <w:left w:val="single" w:sz="8" w:space="0" w:color="auto"/>
                    <w:right w:val="single" w:sz="8" w:space="0" w:color="auto"/>
                  </w:tcBorders>
                  <w:shd w:val="clear" w:color="auto" w:fill="auto"/>
                  <w:vAlign w:val="bottom"/>
                  <w:hideMark/>
                </w:tcPr>
                <w:p w:rsidR="00791004" w:rsidRPr="00970456" w:rsidRDefault="00A83DCD" w:rsidP="00791004">
                  <w:pPr>
                    <w:suppressAutoHyphens w:val="0"/>
                    <w:jc w:val="center"/>
                    <w:rPr>
                      <w:rFonts w:eastAsia="Times New Roman"/>
                      <w:color w:val="000000"/>
                      <w:sz w:val="20"/>
                      <w:szCs w:val="20"/>
                      <w:lang w:eastAsia="ru-RU"/>
                    </w:rPr>
                  </w:pPr>
                  <w:r w:rsidRPr="00A83DCD">
                    <w:rPr>
                      <w:rFonts w:eastAsia="Times New Roman"/>
                      <w:color w:val="000000"/>
                      <w:sz w:val="20"/>
                      <w:szCs w:val="20"/>
                      <w:lang w:eastAsia="ru-RU"/>
                    </w:rPr>
                    <w:t>Развитие системы патриотического воспитания в рамках деятельности муниципальных молодежных центров</w:t>
                  </w:r>
                </w:p>
              </w:tc>
              <w:tc>
                <w:tcPr>
                  <w:tcW w:w="1700" w:type="dxa"/>
                  <w:vMerge w:val="restart"/>
                  <w:tcBorders>
                    <w:top w:val="nil"/>
                    <w:left w:val="single" w:sz="8" w:space="0" w:color="auto"/>
                    <w:right w:val="single" w:sz="8" w:space="0" w:color="auto"/>
                  </w:tcBorders>
                  <w:shd w:val="clear" w:color="auto" w:fill="auto"/>
                  <w:vAlign w:val="bottom"/>
                  <w:hideMark/>
                </w:tcPr>
                <w:p w:rsidR="00791004" w:rsidRPr="00970456" w:rsidRDefault="00791004" w:rsidP="00791004">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МБУ МЦ Альтаир</w:t>
                  </w:r>
                </w:p>
              </w:tc>
              <w:tc>
                <w:tcPr>
                  <w:tcW w:w="710" w:type="dxa"/>
                  <w:tcBorders>
                    <w:top w:val="single" w:sz="8" w:space="0" w:color="auto"/>
                    <w:left w:val="nil"/>
                    <w:bottom w:val="single" w:sz="4" w:space="0" w:color="auto"/>
                    <w:right w:val="single" w:sz="8" w:space="0" w:color="000000"/>
                  </w:tcBorders>
                  <w:shd w:val="clear" w:color="000000" w:fill="FFFFFF"/>
                  <w:noWrap/>
                  <w:vAlign w:val="bottom"/>
                  <w:hideMark/>
                </w:tcPr>
                <w:p w:rsidR="00791004" w:rsidRPr="00970456" w:rsidRDefault="00791004" w:rsidP="00791004">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863</w:t>
                  </w:r>
                </w:p>
              </w:tc>
              <w:tc>
                <w:tcPr>
                  <w:tcW w:w="642" w:type="dxa"/>
                  <w:tcBorders>
                    <w:top w:val="single" w:sz="8" w:space="0" w:color="auto"/>
                    <w:left w:val="nil"/>
                    <w:bottom w:val="single" w:sz="4" w:space="0" w:color="auto"/>
                    <w:right w:val="single" w:sz="8" w:space="0" w:color="000000"/>
                  </w:tcBorders>
                  <w:shd w:val="clear" w:color="000000" w:fill="FFFFFF"/>
                  <w:noWrap/>
                  <w:vAlign w:val="bottom"/>
                  <w:hideMark/>
                </w:tcPr>
                <w:p w:rsidR="00791004" w:rsidRPr="00970456" w:rsidRDefault="00791004" w:rsidP="00791004">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0707</w:t>
                  </w:r>
                </w:p>
              </w:tc>
              <w:tc>
                <w:tcPr>
                  <w:tcW w:w="468" w:type="dxa"/>
                  <w:gridSpan w:val="2"/>
                  <w:tcBorders>
                    <w:top w:val="single" w:sz="8" w:space="0" w:color="auto"/>
                    <w:left w:val="nil"/>
                    <w:bottom w:val="single" w:sz="4" w:space="0" w:color="auto"/>
                    <w:right w:val="single" w:sz="8" w:space="0" w:color="000000"/>
                  </w:tcBorders>
                  <w:shd w:val="clear" w:color="000000" w:fill="FFFFFF"/>
                  <w:noWrap/>
                  <w:vAlign w:val="bottom"/>
                  <w:hideMark/>
                </w:tcPr>
                <w:p w:rsidR="00791004" w:rsidRPr="00970456" w:rsidRDefault="00791004" w:rsidP="00791004">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06</w:t>
                  </w:r>
                </w:p>
              </w:tc>
              <w:tc>
                <w:tcPr>
                  <w:tcW w:w="449" w:type="dxa"/>
                  <w:tcBorders>
                    <w:top w:val="nil"/>
                    <w:left w:val="nil"/>
                    <w:bottom w:val="single" w:sz="4" w:space="0" w:color="auto"/>
                    <w:right w:val="single" w:sz="8" w:space="0" w:color="auto"/>
                  </w:tcBorders>
                  <w:shd w:val="clear" w:color="000000" w:fill="FFFFFF"/>
                  <w:noWrap/>
                  <w:vAlign w:val="bottom"/>
                  <w:hideMark/>
                </w:tcPr>
                <w:p w:rsidR="00791004" w:rsidRPr="00970456" w:rsidRDefault="00791004" w:rsidP="00791004">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8</w:t>
                  </w:r>
                </w:p>
              </w:tc>
              <w:tc>
                <w:tcPr>
                  <w:tcW w:w="994" w:type="dxa"/>
                  <w:tcBorders>
                    <w:top w:val="nil"/>
                    <w:left w:val="nil"/>
                    <w:bottom w:val="single" w:sz="4" w:space="0" w:color="auto"/>
                    <w:right w:val="single" w:sz="8" w:space="0" w:color="auto"/>
                  </w:tcBorders>
                  <w:shd w:val="clear" w:color="000000" w:fill="FFFFFF"/>
                  <w:noWrap/>
                  <w:vAlign w:val="bottom"/>
                  <w:hideMark/>
                </w:tcPr>
                <w:p w:rsidR="00791004" w:rsidRPr="00970456" w:rsidRDefault="00791004" w:rsidP="00791004">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00</w:t>
                  </w:r>
                  <w:r>
                    <w:rPr>
                      <w:rFonts w:eastAsia="Times New Roman"/>
                      <w:color w:val="000000"/>
                      <w:sz w:val="20"/>
                      <w:szCs w:val="20"/>
                      <w:lang w:val="en-US" w:eastAsia="ru-RU"/>
                    </w:rPr>
                    <w:t>S</w:t>
                  </w:r>
                  <w:r w:rsidRPr="00970456">
                    <w:rPr>
                      <w:rFonts w:eastAsia="Times New Roman"/>
                      <w:color w:val="000000"/>
                      <w:sz w:val="20"/>
                      <w:szCs w:val="20"/>
                      <w:lang w:eastAsia="ru-RU"/>
                    </w:rPr>
                    <w:t>45</w:t>
                  </w:r>
                  <w:r>
                    <w:rPr>
                      <w:rFonts w:eastAsia="Times New Roman"/>
                      <w:color w:val="000000"/>
                      <w:sz w:val="20"/>
                      <w:szCs w:val="20"/>
                      <w:lang w:eastAsia="ru-RU"/>
                    </w:rPr>
                    <w:t>40</w:t>
                  </w:r>
                </w:p>
              </w:tc>
              <w:tc>
                <w:tcPr>
                  <w:tcW w:w="567" w:type="dxa"/>
                  <w:tcBorders>
                    <w:top w:val="nil"/>
                    <w:left w:val="nil"/>
                    <w:bottom w:val="single" w:sz="4" w:space="0" w:color="auto"/>
                    <w:right w:val="single" w:sz="8" w:space="0" w:color="auto"/>
                  </w:tcBorders>
                  <w:shd w:val="clear" w:color="000000" w:fill="FFFFFF"/>
                  <w:noWrap/>
                  <w:vAlign w:val="bottom"/>
                  <w:hideMark/>
                </w:tcPr>
                <w:p w:rsidR="00791004" w:rsidRPr="00970456" w:rsidRDefault="00791004" w:rsidP="00791004">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612</w:t>
                  </w:r>
                </w:p>
              </w:tc>
              <w:tc>
                <w:tcPr>
                  <w:tcW w:w="1170" w:type="dxa"/>
                  <w:tcBorders>
                    <w:top w:val="nil"/>
                    <w:left w:val="nil"/>
                    <w:bottom w:val="single" w:sz="4" w:space="0" w:color="auto"/>
                    <w:right w:val="single" w:sz="8" w:space="0" w:color="auto"/>
                  </w:tcBorders>
                  <w:shd w:val="clear" w:color="000000" w:fill="FFFFFF"/>
                  <w:vAlign w:val="bottom"/>
                  <w:hideMark/>
                </w:tcPr>
                <w:p w:rsidR="00791004" w:rsidRPr="00970456" w:rsidRDefault="00791004" w:rsidP="00791004">
                  <w:pPr>
                    <w:suppressAutoHyphens w:val="0"/>
                    <w:jc w:val="center"/>
                    <w:rPr>
                      <w:rFonts w:eastAsia="Times New Roman"/>
                      <w:color w:val="000000"/>
                      <w:sz w:val="20"/>
                      <w:szCs w:val="20"/>
                      <w:lang w:eastAsia="ru-RU"/>
                    </w:rPr>
                  </w:pPr>
                </w:p>
                <w:p w:rsidR="00791004" w:rsidRPr="00970456" w:rsidRDefault="00791004" w:rsidP="00791004">
                  <w:pPr>
                    <w:suppressAutoHyphens w:val="0"/>
                    <w:jc w:val="center"/>
                    <w:rPr>
                      <w:rFonts w:eastAsia="Times New Roman"/>
                      <w:color w:val="000000"/>
                      <w:sz w:val="20"/>
                      <w:szCs w:val="20"/>
                      <w:lang w:eastAsia="ru-RU"/>
                    </w:rPr>
                  </w:pPr>
                  <w:r>
                    <w:rPr>
                      <w:rFonts w:eastAsia="Times New Roman"/>
                      <w:color w:val="000000"/>
                      <w:sz w:val="20"/>
                      <w:szCs w:val="20"/>
                      <w:lang w:eastAsia="ru-RU"/>
                    </w:rPr>
                    <w:t>86 486,49</w:t>
                  </w:r>
                </w:p>
              </w:tc>
              <w:tc>
                <w:tcPr>
                  <w:tcW w:w="1134" w:type="dxa"/>
                  <w:tcBorders>
                    <w:top w:val="nil"/>
                    <w:left w:val="nil"/>
                    <w:bottom w:val="single" w:sz="4" w:space="0" w:color="auto"/>
                    <w:right w:val="single" w:sz="8" w:space="0" w:color="auto"/>
                  </w:tcBorders>
                  <w:shd w:val="clear" w:color="000000" w:fill="FFFFFF"/>
                  <w:vAlign w:val="bottom"/>
                  <w:hideMark/>
                </w:tcPr>
                <w:p w:rsidR="00791004" w:rsidRPr="00970456" w:rsidRDefault="00791004" w:rsidP="00791004">
                  <w:pPr>
                    <w:suppressAutoHyphens w:val="0"/>
                    <w:jc w:val="center"/>
                    <w:rPr>
                      <w:rFonts w:eastAsia="Times New Roman"/>
                      <w:color w:val="000000"/>
                      <w:sz w:val="20"/>
                      <w:szCs w:val="20"/>
                      <w:lang w:eastAsia="ru-RU"/>
                    </w:rPr>
                  </w:pPr>
                  <w:r>
                    <w:rPr>
                      <w:rFonts w:eastAsia="Times New Roman"/>
                      <w:color w:val="000000"/>
                      <w:sz w:val="20"/>
                      <w:szCs w:val="20"/>
                      <w:lang w:eastAsia="ru-RU"/>
                    </w:rPr>
                    <w:t>0,00</w:t>
                  </w:r>
                </w:p>
              </w:tc>
              <w:tc>
                <w:tcPr>
                  <w:tcW w:w="1134" w:type="dxa"/>
                  <w:tcBorders>
                    <w:top w:val="nil"/>
                    <w:left w:val="nil"/>
                    <w:bottom w:val="single" w:sz="4" w:space="0" w:color="auto"/>
                    <w:right w:val="single" w:sz="8" w:space="0" w:color="auto"/>
                  </w:tcBorders>
                  <w:shd w:val="clear" w:color="000000" w:fill="FFFFFF"/>
                  <w:vAlign w:val="bottom"/>
                  <w:hideMark/>
                </w:tcPr>
                <w:p w:rsidR="00791004" w:rsidRPr="00970456" w:rsidRDefault="00791004" w:rsidP="00791004">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0,00</w:t>
                  </w:r>
                </w:p>
              </w:tc>
              <w:tc>
                <w:tcPr>
                  <w:tcW w:w="1805" w:type="dxa"/>
                  <w:tcBorders>
                    <w:top w:val="nil"/>
                    <w:left w:val="nil"/>
                    <w:bottom w:val="single" w:sz="4" w:space="0" w:color="auto"/>
                    <w:right w:val="single" w:sz="8" w:space="0" w:color="auto"/>
                  </w:tcBorders>
                  <w:shd w:val="clear" w:color="000000" w:fill="FFFFFF"/>
                  <w:vAlign w:val="bottom"/>
                  <w:hideMark/>
                </w:tcPr>
                <w:p w:rsidR="00791004" w:rsidRPr="00970456" w:rsidRDefault="00791004" w:rsidP="00791004">
                  <w:pPr>
                    <w:suppressAutoHyphens w:val="0"/>
                    <w:jc w:val="center"/>
                    <w:rPr>
                      <w:rFonts w:eastAsia="Times New Roman"/>
                      <w:color w:val="000000"/>
                      <w:sz w:val="20"/>
                      <w:szCs w:val="20"/>
                      <w:lang w:eastAsia="ru-RU"/>
                    </w:rPr>
                  </w:pPr>
                  <w:r>
                    <w:rPr>
                      <w:rFonts w:eastAsia="Times New Roman"/>
                      <w:color w:val="000000"/>
                      <w:sz w:val="20"/>
                      <w:szCs w:val="20"/>
                      <w:lang w:eastAsia="ru-RU"/>
                    </w:rPr>
                    <w:t>86 486 ,49</w:t>
                  </w:r>
                </w:p>
              </w:tc>
            </w:tr>
            <w:tr w:rsidR="00791004" w:rsidRPr="00970456" w:rsidTr="0057255D">
              <w:trPr>
                <w:trHeight w:val="360"/>
              </w:trPr>
              <w:tc>
                <w:tcPr>
                  <w:tcW w:w="1698" w:type="dxa"/>
                  <w:vMerge/>
                  <w:tcBorders>
                    <w:left w:val="single" w:sz="8" w:space="0" w:color="auto"/>
                    <w:bottom w:val="single" w:sz="8" w:space="0" w:color="000000"/>
                    <w:right w:val="single" w:sz="8" w:space="0" w:color="auto"/>
                  </w:tcBorders>
                  <w:shd w:val="clear" w:color="auto" w:fill="auto"/>
                  <w:vAlign w:val="center"/>
                  <w:hideMark/>
                </w:tcPr>
                <w:p w:rsidR="00791004" w:rsidRPr="00970456" w:rsidRDefault="00791004" w:rsidP="00791004">
                  <w:pPr>
                    <w:suppressAutoHyphens w:val="0"/>
                    <w:jc w:val="left"/>
                    <w:rPr>
                      <w:rFonts w:eastAsia="Times New Roman"/>
                      <w:color w:val="000000"/>
                      <w:sz w:val="20"/>
                      <w:szCs w:val="20"/>
                      <w:lang w:eastAsia="ru-RU"/>
                    </w:rPr>
                  </w:pPr>
                </w:p>
              </w:tc>
              <w:tc>
                <w:tcPr>
                  <w:tcW w:w="2693" w:type="dxa"/>
                  <w:vMerge/>
                  <w:tcBorders>
                    <w:left w:val="single" w:sz="8" w:space="0" w:color="auto"/>
                    <w:bottom w:val="single" w:sz="8" w:space="0" w:color="000000"/>
                    <w:right w:val="single" w:sz="8" w:space="0" w:color="auto"/>
                  </w:tcBorders>
                  <w:shd w:val="clear" w:color="auto" w:fill="auto"/>
                  <w:vAlign w:val="center"/>
                  <w:hideMark/>
                </w:tcPr>
                <w:p w:rsidR="00791004" w:rsidRPr="00970456" w:rsidRDefault="00791004" w:rsidP="00791004">
                  <w:pPr>
                    <w:suppressAutoHyphens w:val="0"/>
                    <w:jc w:val="left"/>
                    <w:rPr>
                      <w:rFonts w:eastAsia="Times New Roman"/>
                      <w:color w:val="000000"/>
                      <w:sz w:val="20"/>
                      <w:szCs w:val="20"/>
                      <w:lang w:eastAsia="ru-RU"/>
                    </w:rPr>
                  </w:pPr>
                </w:p>
              </w:tc>
              <w:tc>
                <w:tcPr>
                  <w:tcW w:w="1700" w:type="dxa"/>
                  <w:vMerge/>
                  <w:tcBorders>
                    <w:left w:val="single" w:sz="8" w:space="0" w:color="auto"/>
                    <w:bottom w:val="single" w:sz="4" w:space="0" w:color="auto"/>
                    <w:right w:val="single" w:sz="8" w:space="0" w:color="auto"/>
                  </w:tcBorders>
                  <w:shd w:val="clear" w:color="auto" w:fill="auto"/>
                  <w:vAlign w:val="center"/>
                  <w:hideMark/>
                </w:tcPr>
                <w:p w:rsidR="00791004" w:rsidRPr="00970456" w:rsidRDefault="00791004" w:rsidP="00791004">
                  <w:pPr>
                    <w:suppressAutoHyphens w:val="0"/>
                    <w:jc w:val="left"/>
                    <w:rPr>
                      <w:rFonts w:eastAsia="Times New Roman"/>
                      <w:color w:val="000000"/>
                      <w:sz w:val="20"/>
                      <w:szCs w:val="20"/>
                      <w:lang w:eastAsia="ru-RU"/>
                    </w:rPr>
                  </w:pPr>
                </w:p>
              </w:tc>
              <w:tc>
                <w:tcPr>
                  <w:tcW w:w="710" w:type="dxa"/>
                  <w:tcBorders>
                    <w:top w:val="single" w:sz="8" w:space="0" w:color="auto"/>
                    <w:left w:val="nil"/>
                    <w:bottom w:val="single" w:sz="4" w:space="0" w:color="auto"/>
                    <w:right w:val="single" w:sz="8" w:space="0" w:color="000000"/>
                  </w:tcBorders>
                  <w:shd w:val="clear" w:color="000000" w:fill="FFFFFF"/>
                  <w:noWrap/>
                  <w:vAlign w:val="bottom"/>
                  <w:hideMark/>
                </w:tcPr>
                <w:p w:rsidR="00791004" w:rsidRPr="00970456" w:rsidRDefault="00791004" w:rsidP="00791004">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863</w:t>
                  </w:r>
                </w:p>
              </w:tc>
              <w:tc>
                <w:tcPr>
                  <w:tcW w:w="642" w:type="dxa"/>
                  <w:tcBorders>
                    <w:top w:val="single" w:sz="8" w:space="0" w:color="auto"/>
                    <w:left w:val="nil"/>
                    <w:bottom w:val="single" w:sz="4" w:space="0" w:color="auto"/>
                    <w:right w:val="single" w:sz="8" w:space="0" w:color="000000"/>
                  </w:tcBorders>
                  <w:shd w:val="clear" w:color="000000" w:fill="FFFFFF"/>
                  <w:noWrap/>
                  <w:vAlign w:val="bottom"/>
                  <w:hideMark/>
                </w:tcPr>
                <w:p w:rsidR="00791004" w:rsidRPr="00970456" w:rsidRDefault="00791004" w:rsidP="00791004">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0707</w:t>
                  </w:r>
                </w:p>
              </w:tc>
              <w:tc>
                <w:tcPr>
                  <w:tcW w:w="468" w:type="dxa"/>
                  <w:gridSpan w:val="2"/>
                  <w:tcBorders>
                    <w:top w:val="single" w:sz="8" w:space="0" w:color="auto"/>
                    <w:left w:val="nil"/>
                    <w:bottom w:val="single" w:sz="4" w:space="0" w:color="auto"/>
                    <w:right w:val="single" w:sz="8" w:space="0" w:color="000000"/>
                  </w:tcBorders>
                  <w:shd w:val="clear" w:color="000000" w:fill="FFFFFF"/>
                  <w:noWrap/>
                  <w:vAlign w:val="bottom"/>
                  <w:hideMark/>
                </w:tcPr>
                <w:p w:rsidR="00791004" w:rsidRPr="00970456" w:rsidRDefault="00791004" w:rsidP="00791004">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06</w:t>
                  </w:r>
                </w:p>
              </w:tc>
              <w:tc>
                <w:tcPr>
                  <w:tcW w:w="449" w:type="dxa"/>
                  <w:tcBorders>
                    <w:top w:val="nil"/>
                    <w:left w:val="nil"/>
                    <w:bottom w:val="single" w:sz="4" w:space="0" w:color="auto"/>
                    <w:right w:val="single" w:sz="8" w:space="0" w:color="auto"/>
                  </w:tcBorders>
                  <w:shd w:val="clear" w:color="000000" w:fill="FFFFFF"/>
                  <w:noWrap/>
                  <w:vAlign w:val="bottom"/>
                  <w:hideMark/>
                </w:tcPr>
                <w:p w:rsidR="00791004" w:rsidRPr="00970456" w:rsidRDefault="00791004" w:rsidP="00791004">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8</w:t>
                  </w:r>
                </w:p>
              </w:tc>
              <w:tc>
                <w:tcPr>
                  <w:tcW w:w="994" w:type="dxa"/>
                  <w:tcBorders>
                    <w:top w:val="nil"/>
                    <w:left w:val="nil"/>
                    <w:bottom w:val="single" w:sz="4" w:space="0" w:color="auto"/>
                    <w:right w:val="single" w:sz="8" w:space="0" w:color="auto"/>
                  </w:tcBorders>
                  <w:shd w:val="clear" w:color="000000" w:fill="FFFFFF"/>
                  <w:noWrap/>
                  <w:vAlign w:val="bottom"/>
                  <w:hideMark/>
                </w:tcPr>
                <w:p w:rsidR="00791004" w:rsidRPr="00970456" w:rsidRDefault="00791004" w:rsidP="00791004">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00S45</w:t>
                  </w:r>
                  <w:r>
                    <w:rPr>
                      <w:rFonts w:eastAsia="Times New Roman"/>
                      <w:color w:val="000000"/>
                      <w:sz w:val="20"/>
                      <w:szCs w:val="20"/>
                      <w:lang w:eastAsia="ru-RU"/>
                    </w:rPr>
                    <w:t>4</w:t>
                  </w:r>
                  <w:r w:rsidRPr="00970456">
                    <w:rPr>
                      <w:rFonts w:eastAsia="Times New Roman"/>
                      <w:color w:val="000000"/>
                      <w:sz w:val="20"/>
                      <w:szCs w:val="20"/>
                      <w:lang w:eastAsia="ru-RU"/>
                    </w:rPr>
                    <w:t>0</w:t>
                  </w:r>
                </w:p>
              </w:tc>
              <w:tc>
                <w:tcPr>
                  <w:tcW w:w="567" w:type="dxa"/>
                  <w:tcBorders>
                    <w:top w:val="nil"/>
                    <w:left w:val="nil"/>
                    <w:bottom w:val="single" w:sz="4" w:space="0" w:color="auto"/>
                    <w:right w:val="single" w:sz="8" w:space="0" w:color="auto"/>
                  </w:tcBorders>
                  <w:shd w:val="clear" w:color="000000" w:fill="FFFFFF"/>
                  <w:noWrap/>
                  <w:vAlign w:val="bottom"/>
                  <w:hideMark/>
                </w:tcPr>
                <w:p w:rsidR="00791004" w:rsidRPr="00970456" w:rsidRDefault="00791004" w:rsidP="00791004">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612</w:t>
                  </w:r>
                </w:p>
              </w:tc>
              <w:tc>
                <w:tcPr>
                  <w:tcW w:w="1170" w:type="dxa"/>
                  <w:tcBorders>
                    <w:top w:val="nil"/>
                    <w:left w:val="nil"/>
                    <w:bottom w:val="single" w:sz="4" w:space="0" w:color="auto"/>
                    <w:right w:val="single" w:sz="8" w:space="0" w:color="auto"/>
                  </w:tcBorders>
                  <w:shd w:val="clear" w:color="000000" w:fill="FFFFFF"/>
                  <w:vAlign w:val="bottom"/>
                  <w:hideMark/>
                </w:tcPr>
                <w:p w:rsidR="00791004" w:rsidRPr="00970456" w:rsidRDefault="00791004" w:rsidP="00791004">
                  <w:pPr>
                    <w:suppressAutoHyphens w:val="0"/>
                    <w:jc w:val="center"/>
                    <w:rPr>
                      <w:rFonts w:eastAsia="Times New Roman"/>
                      <w:color w:val="000000"/>
                      <w:sz w:val="20"/>
                      <w:szCs w:val="20"/>
                      <w:lang w:eastAsia="ru-RU"/>
                    </w:rPr>
                  </w:pPr>
                  <w:r>
                    <w:rPr>
                      <w:rFonts w:eastAsia="Times New Roman"/>
                      <w:color w:val="000000"/>
                      <w:sz w:val="20"/>
                      <w:szCs w:val="20"/>
                      <w:lang w:eastAsia="ru-RU"/>
                    </w:rPr>
                    <w:t>2 513,51</w:t>
                  </w:r>
                </w:p>
              </w:tc>
              <w:tc>
                <w:tcPr>
                  <w:tcW w:w="1134" w:type="dxa"/>
                  <w:tcBorders>
                    <w:top w:val="nil"/>
                    <w:left w:val="nil"/>
                    <w:bottom w:val="single" w:sz="4" w:space="0" w:color="auto"/>
                    <w:right w:val="single" w:sz="8" w:space="0" w:color="auto"/>
                  </w:tcBorders>
                  <w:shd w:val="clear" w:color="000000" w:fill="FFFFFF"/>
                  <w:vAlign w:val="bottom"/>
                  <w:hideMark/>
                </w:tcPr>
                <w:p w:rsidR="00791004" w:rsidRPr="00970456" w:rsidRDefault="00791004" w:rsidP="00791004">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0,00</w:t>
                  </w:r>
                </w:p>
              </w:tc>
              <w:tc>
                <w:tcPr>
                  <w:tcW w:w="1134" w:type="dxa"/>
                  <w:tcBorders>
                    <w:top w:val="nil"/>
                    <w:left w:val="nil"/>
                    <w:bottom w:val="single" w:sz="4" w:space="0" w:color="auto"/>
                    <w:right w:val="single" w:sz="8" w:space="0" w:color="auto"/>
                  </w:tcBorders>
                  <w:shd w:val="clear" w:color="000000" w:fill="FFFFFF"/>
                  <w:vAlign w:val="bottom"/>
                  <w:hideMark/>
                </w:tcPr>
                <w:p w:rsidR="00791004" w:rsidRPr="00970456" w:rsidRDefault="00791004" w:rsidP="00791004">
                  <w:pPr>
                    <w:suppressAutoHyphens w:val="0"/>
                    <w:jc w:val="center"/>
                    <w:rPr>
                      <w:rFonts w:eastAsia="Times New Roman"/>
                      <w:color w:val="000000"/>
                      <w:sz w:val="20"/>
                      <w:szCs w:val="20"/>
                      <w:lang w:eastAsia="ru-RU"/>
                    </w:rPr>
                  </w:pPr>
                  <w:r>
                    <w:rPr>
                      <w:rFonts w:eastAsia="Times New Roman"/>
                      <w:color w:val="000000"/>
                      <w:sz w:val="20"/>
                      <w:szCs w:val="20"/>
                      <w:lang w:eastAsia="ru-RU"/>
                    </w:rPr>
                    <w:t>0</w:t>
                  </w:r>
                  <w:r w:rsidRPr="00970456">
                    <w:rPr>
                      <w:rFonts w:eastAsia="Times New Roman"/>
                      <w:color w:val="000000"/>
                      <w:sz w:val="20"/>
                      <w:szCs w:val="20"/>
                      <w:lang w:eastAsia="ru-RU"/>
                    </w:rPr>
                    <w:t>,00</w:t>
                  </w:r>
                </w:p>
              </w:tc>
              <w:tc>
                <w:tcPr>
                  <w:tcW w:w="1805" w:type="dxa"/>
                  <w:tcBorders>
                    <w:top w:val="nil"/>
                    <w:left w:val="nil"/>
                    <w:bottom w:val="single" w:sz="4" w:space="0" w:color="auto"/>
                    <w:right w:val="single" w:sz="8" w:space="0" w:color="auto"/>
                  </w:tcBorders>
                  <w:shd w:val="clear" w:color="000000" w:fill="FFFFFF"/>
                  <w:vAlign w:val="bottom"/>
                  <w:hideMark/>
                </w:tcPr>
                <w:p w:rsidR="00791004" w:rsidRPr="00970456" w:rsidRDefault="00791004" w:rsidP="00791004">
                  <w:pPr>
                    <w:suppressAutoHyphens w:val="0"/>
                    <w:jc w:val="center"/>
                    <w:rPr>
                      <w:rFonts w:eastAsia="Times New Roman"/>
                      <w:color w:val="000000"/>
                      <w:sz w:val="20"/>
                      <w:szCs w:val="20"/>
                      <w:lang w:eastAsia="ru-RU"/>
                    </w:rPr>
                  </w:pPr>
                  <w:r>
                    <w:rPr>
                      <w:rFonts w:eastAsia="Times New Roman"/>
                      <w:color w:val="000000"/>
                      <w:sz w:val="20"/>
                      <w:szCs w:val="20"/>
                      <w:lang w:eastAsia="ru-RU"/>
                    </w:rPr>
                    <w:t>2 513,51</w:t>
                  </w:r>
                </w:p>
              </w:tc>
            </w:tr>
            <w:tr w:rsidR="00BB3696" w:rsidRPr="00970456" w:rsidTr="0057255D">
              <w:trPr>
                <w:trHeight w:val="360"/>
              </w:trPr>
              <w:tc>
                <w:tcPr>
                  <w:tcW w:w="1698" w:type="dxa"/>
                  <w:tcBorders>
                    <w:left w:val="single" w:sz="8" w:space="0" w:color="auto"/>
                    <w:bottom w:val="single" w:sz="8" w:space="0" w:color="000000"/>
                    <w:right w:val="single" w:sz="8" w:space="0" w:color="auto"/>
                  </w:tcBorders>
                  <w:shd w:val="clear" w:color="auto" w:fill="auto"/>
                  <w:vAlign w:val="center"/>
                  <w:hideMark/>
                </w:tcPr>
                <w:p w:rsidR="00BB3696" w:rsidRPr="00970456" w:rsidRDefault="00BB3696" w:rsidP="00BB3696">
                  <w:pPr>
                    <w:suppressAutoHyphens w:val="0"/>
                    <w:jc w:val="center"/>
                    <w:rPr>
                      <w:rFonts w:eastAsia="Times New Roman"/>
                      <w:color w:val="000000"/>
                      <w:sz w:val="20"/>
                      <w:szCs w:val="20"/>
                      <w:lang w:eastAsia="ru-RU"/>
                    </w:rPr>
                  </w:pPr>
                  <w:r>
                    <w:rPr>
                      <w:rFonts w:eastAsia="Times New Roman"/>
                      <w:color w:val="000000"/>
                      <w:sz w:val="20"/>
                      <w:szCs w:val="20"/>
                      <w:lang w:eastAsia="ru-RU"/>
                    </w:rPr>
                    <w:t>Мероприятие 5</w:t>
                  </w:r>
                </w:p>
              </w:tc>
              <w:tc>
                <w:tcPr>
                  <w:tcW w:w="2693" w:type="dxa"/>
                  <w:tcBorders>
                    <w:left w:val="single" w:sz="8" w:space="0" w:color="auto"/>
                    <w:bottom w:val="single" w:sz="8" w:space="0" w:color="000000"/>
                    <w:right w:val="single" w:sz="8" w:space="0" w:color="auto"/>
                  </w:tcBorders>
                  <w:shd w:val="clear" w:color="auto" w:fill="auto"/>
                  <w:vAlign w:val="center"/>
                  <w:hideMark/>
                </w:tcPr>
                <w:p w:rsidR="00BB3696" w:rsidRPr="00970456" w:rsidRDefault="00BB3696" w:rsidP="009B6B2D">
                  <w:pPr>
                    <w:suppressAutoHyphens w:val="0"/>
                    <w:jc w:val="center"/>
                    <w:rPr>
                      <w:rFonts w:eastAsia="Times New Roman"/>
                      <w:color w:val="000000"/>
                      <w:sz w:val="20"/>
                      <w:szCs w:val="20"/>
                      <w:lang w:eastAsia="ru-RU"/>
                    </w:rPr>
                  </w:pPr>
                  <w:r w:rsidRPr="00BB3696">
                    <w:rPr>
                      <w:rFonts w:eastAsia="Times New Roman"/>
                      <w:color w:val="000000"/>
                      <w:sz w:val="20"/>
                      <w:szCs w:val="20"/>
                      <w:lang w:eastAsia="ru-RU"/>
                    </w:rPr>
                    <w:t xml:space="preserve">Средства на повышение с 1 октября 2019 года на 4,3 процента заработной платы работников бюджетной </w:t>
                  </w:r>
                  <w:r w:rsidRPr="00BB3696">
                    <w:rPr>
                      <w:rFonts w:eastAsia="Times New Roman"/>
                      <w:color w:val="000000"/>
                      <w:sz w:val="20"/>
                      <w:szCs w:val="20"/>
                      <w:lang w:eastAsia="ru-RU"/>
                    </w:rPr>
                    <w:lastRenderedPageBreak/>
                    <w:t>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w:t>
                  </w:r>
                </w:p>
              </w:tc>
              <w:tc>
                <w:tcPr>
                  <w:tcW w:w="1700" w:type="dxa"/>
                  <w:tcBorders>
                    <w:left w:val="single" w:sz="8" w:space="0" w:color="auto"/>
                    <w:bottom w:val="single" w:sz="4" w:space="0" w:color="auto"/>
                    <w:right w:val="single" w:sz="8" w:space="0" w:color="auto"/>
                  </w:tcBorders>
                  <w:shd w:val="clear" w:color="auto" w:fill="auto"/>
                  <w:vAlign w:val="center"/>
                  <w:hideMark/>
                </w:tcPr>
                <w:p w:rsidR="00BB3696" w:rsidRPr="00970456" w:rsidRDefault="009B6B2D" w:rsidP="009B6B2D">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lastRenderedPageBreak/>
                    <w:t>МБУ МЦ Альтаир</w:t>
                  </w:r>
                </w:p>
              </w:tc>
              <w:tc>
                <w:tcPr>
                  <w:tcW w:w="710" w:type="dxa"/>
                  <w:tcBorders>
                    <w:top w:val="single" w:sz="8" w:space="0" w:color="auto"/>
                    <w:left w:val="nil"/>
                    <w:bottom w:val="single" w:sz="4" w:space="0" w:color="auto"/>
                    <w:right w:val="single" w:sz="8" w:space="0" w:color="000000"/>
                  </w:tcBorders>
                  <w:shd w:val="clear" w:color="000000" w:fill="FFFFFF"/>
                  <w:noWrap/>
                  <w:hideMark/>
                </w:tcPr>
                <w:p w:rsidR="00BB3696" w:rsidRPr="00970456" w:rsidRDefault="009B6B2D" w:rsidP="009B6B2D">
                  <w:pPr>
                    <w:suppressAutoHyphens w:val="0"/>
                    <w:jc w:val="center"/>
                    <w:rPr>
                      <w:rFonts w:eastAsia="Times New Roman"/>
                      <w:color w:val="000000"/>
                      <w:sz w:val="20"/>
                      <w:szCs w:val="20"/>
                      <w:lang w:eastAsia="ru-RU"/>
                    </w:rPr>
                  </w:pPr>
                  <w:r>
                    <w:rPr>
                      <w:rFonts w:eastAsia="Times New Roman"/>
                      <w:color w:val="000000"/>
                      <w:sz w:val="20"/>
                      <w:szCs w:val="20"/>
                      <w:lang w:eastAsia="ru-RU"/>
                    </w:rPr>
                    <w:t>863</w:t>
                  </w:r>
                </w:p>
              </w:tc>
              <w:tc>
                <w:tcPr>
                  <w:tcW w:w="642" w:type="dxa"/>
                  <w:tcBorders>
                    <w:top w:val="single" w:sz="8" w:space="0" w:color="auto"/>
                    <w:left w:val="nil"/>
                    <w:bottom w:val="single" w:sz="4" w:space="0" w:color="auto"/>
                    <w:right w:val="single" w:sz="8" w:space="0" w:color="000000"/>
                  </w:tcBorders>
                  <w:shd w:val="clear" w:color="000000" w:fill="FFFFFF"/>
                  <w:noWrap/>
                  <w:hideMark/>
                </w:tcPr>
                <w:p w:rsidR="00BB3696" w:rsidRPr="00970456" w:rsidRDefault="009B6B2D" w:rsidP="009B6B2D">
                  <w:pPr>
                    <w:suppressAutoHyphens w:val="0"/>
                    <w:jc w:val="center"/>
                    <w:rPr>
                      <w:rFonts w:eastAsia="Times New Roman"/>
                      <w:color w:val="000000"/>
                      <w:sz w:val="20"/>
                      <w:szCs w:val="20"/>
                      <w:lang w:eastAsia="ru-RU"/>
                    </w:rPr>
                  </w:pPr>
                  <w:r>
                    <w:rPr>
                      <w:rFonts w:eastAsia="Times New Roman"/>
                      <w:color w:val="000000"/>
                      <w:sz w:val="20"/>
                      <w:szCs w:val="20"/>
                      <w:lang w:eastAsia="ru-RU"/>
                    </w:rPr>
                    <w:t>0707</w:t>
                  </w:r>
                </w:p>
              </w:tc>
              <w:tc>
                <w:tcPr>
                  <w:tcW w:w="468" w:type="dxa"/>
                  <w:gridSpan w:val="2"/>
                  <w:tcBorders>
                    <w:top w:val="single" w:sz="8" w:space="0" w:color="auto"/>
                    <w:left w:val="nil"/>
                    <w:bottom w:val="single" w:sz="4" w:space="0" w:color="auto"/>
                    <w:right w:val="single" w:sz="8" w:space="0" w:color="000000"/>
                  </w:tcBorders>
                  <w:shd w:val="clear" w:color="000000" w:fill="FFFFFF"/>
                  <w:noWrap/>
                  <w:hideMark/>
                </w:tcPr>
                <w:p w:rsidR="00BB3696" w:rsidRPr="00970456" w:rsidRDefault="009B6B2D" w:rsidP="009B6B2D">
                  <w:pPr>
                    <w:suppressAutoHyphens w:val="0"/>
                    <w:jc w:val="center"/>
                    <w:rPr>
                      <w:rFonts w:eastAsia="Times New Roman"/>
                      <w:color w:val="000000"/>
                      <w:sz w:val="20"/>
                      <w:szCs w:val="20"/>
                      <w:lang w:eastAsia="ru-RU"/>
                    </w:rPr>
                  </w:pPr>
                  <w:r>
                    <w:rPr>
                      <w:rFonts w:eastAsia="Times New Roman"/>
                      <w:color w:val="000000"/>
                      <w:sz w:val="20"/>
                      <w:szCs w:val="20"/>
                      <w:lang w:eastAsia="ru-RU"/>
                    </w:rPr>
                    <w:t>06</w:t>
                  </w:r>
                </w:p>
              </w:tc>
              <w:tc>
                <w:tcPr>
                  <w:tcW w:w="449" w:type="dxa"/>
                  <w:tcBorders>
                    <w:top w:val="nil"/>
                    <w:left w:val="nil"/>
                    <w:bottom w:val="single" w:sz="4" w:space="0" w:color="auto"/>
                    <w:right w:val="single" w:sz="8" w:space="0" w:color="auto"/>
                  </w:tcBorders>
                  <w:shd w:val="clear" w:color="000000" w:fill="FFFFFF"/>
                  <w:noWrap/>
                  <w:hideMark/>
                </w:tcPr>
                <w:p w:rsidR="00BB3696" w:rsidRPr="00970456" w:rsidRDefault="009B6B2D" w:rsidP="009B6B2D">
                  <w:pPr>
                    <w:suppressAutoHyphens w:val="0"/>
                    <w:jc w:val="center"/>
                    <w:rPr>
                      <w:rFonts w:eastAsia="Times New Roman"/>
                      <w:color w:val="000000"/>
                      <w:sz w:val="20"/>
                      <w:szCs w:val="20"/>
                      <w:lang w:eastAsia="ru-RU"/>
                    </w:rPr>
                  </w:pPr>
                  <w:r>
                    <w:rPr>
                      <w:rFonts w:eastAsia="Times New Roman"/>
                      <w:color w:val="000000"/>
                      <w:sz w:val="20"/>
                      <w:szCs w:val="20"/>
                      <w:lang w:eastAsia="ru-RU"/>
                    </w:rPr>
                    <w:t>8</w:t>
                  </w:r>
                </w:p>
              </w:tc>
              <w:tc>
                <w:tcPr>
                  <w:tcW w:w="994" w:type="dxa"/>
                  <w:tcBorders>
                    <w:top w:val="nil"/>
                    <w:left w:val="nil"/>
                    <w:bottom w:val="single" w:sz="4" w:space="0" w:color="auto"/>
                    <w:right w:val="single" w:sz="8" w:space="0" w:color="auto"/>
                  </w:tcBorders>
                  <w:shd w:val="clear" w:color="000000" w:fill="FFFFFF"/>
                  <w:noWrap/>
                  <w:hideMark/>
                </w:tcPr>
                <w:p w:rsidR="00BB3696" w:rsidRPr="00970456" w:rsidRDefault="009B6B2D" w:rsidP="009B6B2D">
                  <w:pPr>
                    <w:suppressAutoHyphens w:val="0"/>
                    <w:jc w:val="center"/>
                    <w:rPr>
                      <w:rFonts w:eastAsia="Times New Roman"/>
                      <w:color w:val="000000"/>
                      <w:sz w:val="20"/>
                      <w:szCs w:val="20"/>
                      <w:lang w:eastAsia="ru-RU"/>
                    </w:rPr>
                  </w:pPr>
                  <w:r>
                    <w:rPr>
                      <w:rFonts w:eastAsia="Times New Roman"/>
                      <w:color w:val="000000"/>
                      <w:sz w:val="20"/>
                      <w:szCs w:val="20"/>
                      <w:lang w:eastAsia="ru-RU"/>
                    </w:rPr>
                    <w:t>0010380</w:t>
                  </w:r>
                </w:p>
              </w:tc>
              <w:tc>
                <w:tcPr>
                  <w:tcW w:w="567" w:type="dxa"/>
                  <w:tcBorders>
                    <w:top w:val="nil"/>
                    <w:left w:val="nil"/>
                    <w:bottom w:val="single" w:sz="4" w:space="0" w:color="auto"/>
                    <w:right w:val="single" w:sz="8" w:space="0" w:color="auto"/>
                  </w:tcBorders>
                  <w:shd w:val="clear" w:color="000000" w:fill="FFFFFF"/>
                  <w:noWrap/>
                  <w:hideMark/>
                </w:tcPr>
                <w:p w:rsidR="00BB3696" w:rsidRPr="00970456" w:rsidRDefault="009B6B2D" w:rsidP="009B6B2D">
                  <w:pPr>
                    <w:suppressAutoHyphens w:val="0"/>
                    <w:jc w:val="center"/>
                    <w:rPr>
                      <w:rFonts w:eastAsia="Times New Roman"/>
                      <w:color w:val="000000"/>
                      <w:sz w:val="20"/>
                      <w:szCs w:val="20"/>
                      <w:lang w:eastAsia="ru-RU"/>
                    </w:rPr>
                  </w:pPr>
                  <w:r>
                    <w:rPr>
                      <w:rFonts w:eastAsia="Times New Roman"/>
                      <w:color w:val="000000"/>
                      <w:sz w:val="20"/>
                      <w:szCs w:val="20"/>
                      <w:lang w:eastAsia="ru-RU"/>
                    </w:rPr>
                    <w:t>611</w:t>
                  </w:r>
                </w:p>
              </w:tc>
              <w:tc>
                <w:tcPr>
                  <w:tcW w:w="1170" w:type="dxa"/>
                  <w:tcBorders>
                    <w:top w:val="nil"/>
                    <w:left w:val="nil"/>
                    <w:bottom w:val="single" w:sz="4" w:space="0" w:color="auto"/>
                    <w:right w:val="single" w:sz="8" w:space="0" w:color="auto"/>
                  </w:tcBorders>
                  <w:shd w:val="clear" w:color="000000" w:fill="FFFFFF"/>
                  <w:hideMark/>
                </w:tcPr>
                <w:p w:rsidR="00BB3696" w:rsidRDefault="009B6B2D" w:rsidP="009B6B2D">
                  <w:pPr>
                    <w:suppressAutoHyphens w:val="0"/>
                    <w:jc w:val="center"/>
                    <w:rPr>
                      <w:rFonts w:eastAsia="Times New Roman"/>
                      <w:color w:val="000000"/>
                      <w:sz w:val="20"/>
                      <w:szCs w:val="20"/>
                      <w:lang w:eastAsia="ru-RU"/>
                    </w:rPr>
                  </w:pPr>
                  <w:r>
                    <w:rPr>
                      <w:rFonts w:eastAsia="Times New Roman"/>
                      <w:color w:val="000000"/>
                      <w:sz w:val="20"/>
                      <w:szCs w:val="20"/>
                      <w:lang w:eastAsia="ru-RU"/>
                    </w:rPr>
                    <w:t>12 327,00</w:t>
                  </w:r>
                </w:p>
              </w:tc>
              <w:tc>
                <w:tcPr>
                  <w:tcW w:w="1134" w:type="dxa"/>
                  <w:tcBorders>
                    <w:top w:val="nil"/>
                    <w:left w:val="nil"/>
                    <w:bottom w:val="single" w:sz="4" w:space="0" w:color="auto"/>
                    <w:right w:val="single" w:sz="8" w:space="0" w:color="auto"/>
                  </w:tcBorders>
                  <w:shd w:val="clear" w:color="000000" w:fill="FFFFFF"/>
                  <w:hideMark/>
                </w:tcPr>
                <w:p w:rsidR="00BB3696" w:rsidRPr="00970456" w:rsidRDefault="009B6B2D" w:rsidP="009B6B2D">
                  <w:pPr>
                    <w:suppressAutoHyphens w:val="0"/>
                    <w:jc w:val="center"/>
                    <w:rPr>
                      <w:rFonts w:eastAsia="Times New Roman"/>
                      <w:color w:val="000000"/>
                      <w:sz w:val="20"/>
                      <w:szCs w:val="20"/>
                      <w:lang w:eastAsia="ru-RU"/>
                    </w:rPr>
                  </w:pPr>
                  <w:r>
                    <w:rPr>
                      <w:rFonts w:eastAsia="Times New Roman"/>
                      <w:color w:val="000000"/>
                      <w:sz w:val="20"/>
                      <w:szCs w:val="20"/>
                      <w:lang w:eastAsia="ru-RU"/>
                    </w:rPr>
                    <w:t>0,00</w:t>
                  </w:r>
                </w:p>
              </w:tc>
              <w:tc>
                <w:tcPr>
                  <w:tcW w:w="1134" w:type="dxa"/>
                  <w:tcBorders>
                    <w:top w:val="nil"/>
                    <w:left w:val="nil"/>
                    <w:bottom w:val="single" w:sz="4" w:space="0" w:color="auto"/>
                    <w:right w:val="single" w:sz="8" w:space="0" w:color="auto"/>
                  </w:tcBorders>
                  <w:shd w:val="clear" w:color="000000" w:fill="FFFFFF"/>
                  <w:hideMark/>
                </w:tcPr>
                <w:p w:rsidR="00BB3696" w:rsidRDefault="009B6B2D" w:rsidP="009B6B2D">
                  <w:pPr>
                    <w:suppressAutoHyphens w:val="0"/>
                    <w:jc w:val="center"/>
                    <w:rPr>
                      <w:rFonts w:eastAsia="Times New Roman"/>
                      <w:color w:val="000000"/>
                      <w:sz w:val="20"/>
                      <w:szCs w:val="20"/>
                      <w:lang w:eastAsia="ru-RU"/>
                    </w:rPr>
                  </w:pPr>
                  <w:r>
                    <w:rPr>
                      <w:rFonts w:eastAsia="Times New Roman"/>
                      <w:color w:val="000000"/>
                      <w:sz w:val="20"/>
                      <w:szCs w:val="20"/>
                      <w:lang w:eastAsia="ru-RU"/>
                    </w:rPr>
                    <w:t>0,00</w:t>
                  </w:r>
                </w:p>
              </w:tc>
              <w:tc>
                <w:tcPr>
                  <w:tcW w:w="1805" w:type="dxa"/>
                  <w:tcBorders>
                    <w:top w:val="nil"/>
                    <w:left w:val="nil"/>
                    <w:bottom w:val="single" w:sz="4" w:space="0" w:color="auto"/>
                    <w:right w:val="single" w:sz="8" w:space="0" w:color="auto"/>
                  </w:tcBorders>
                  <w:shd w:val="clear" w:color="000000" w:fill="FFFFFF"/>
                  <w:hideMark/>
                </w:tcPr>
                <w:p w:rsidR="00BB3696" w:rsidRDefault="009B6B2D" w:rsidP="009B6B2D">
                  <w:pPr>
                    <w:suppressAutoHyphens w:val="0"/>
                    <w:jc w:val="center"/>
                    <w:rPr>
                      <w:rFonts w:eastAsia="Times New Roman"/>
                      <w:color w:val="000000"/>
                      <w:sz w:val="20"/>
                      <w:szCs w:val="20"/>
                      <w:lang w:eastAsia="ru-RU"/>
                    </w:rPr>
                  </w:pPr>
                  <w:r>
                    <w:rPr>
                      <w:rFonts w:eastAsia="Times New Roman"/>
                      <w:color w:val="000000"/>
                      <w:sz w:val="20"/>
                      <w:szCs w:val="20"/>
                      <w:lang w:eastAsia="ru-RU"/>
                    </w:rPr>
                    <w:t>12 327,00</w:t>
                  </w:r>
                </w:p>
              </w:tc>
            </w:tr>
            <w:tr w:rsidR="00F472EE" w:rsidRPr="00970456" w:rsidTr="0057255D">
              <w:trPr>
                <w:trHeight w:val="48"/>
              </w:trPr>
              <w:tc>
                <w:tcPr>
                  <w:tcW w:w="1698" w:type="dxa"/>
                  <w:tcBorders>
                    <w:top w:val="nil"/>
                    <w:left w:val="single" w:sz="8" w:space="0" w:color="auto"/>
                    <w:bottom w:val="single" w:sz="4" w:space="0" w:color="auto"/>
                    <w:right w:val="single" w:sz="8" w:space="0" w:color="auto"/>
                  </w:tcBorders>
                  <w:shd w:val="clear" w:color="auto" w:fill="auto"/>
                  <w:hideMark/>
                </w:tcPr>
                <w:p w:rsidR="00F472EE" w:rsidRPr="00970456" w:rsidRDefault="00F472EE" w:rsidP="009A1188">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lastRenderedPageBreak/>
                    <w:t>Подпрограмма 1</w:t>
                  </w:r>
                </w:p>
              </w:tc>
              <w:tc>
                <w:tcPr>
                  <w:tcW w:w="2693" w:type="dxa"/>
                  <w:tcBorders>
                    <w:top w:val="nil"/>
                    <w:left w:val="nil"/>
                    <w:bottom w:val="single" w:sz="4" w:space="0" w:color="auto"/>
                    <w:right w:val="single" w:sz="4" w:space="0" w:color="auto"/>
                  </w:tcBorders>
                  <w:shd w:val="clear" w:color="auto" w:fill="auto"/>
                  <w:vAlign w:val="center"/>
                  <w:hideMark/>
                </w:tcPr>
                <w:p w:rsidR="009A1188" w:rsidRDefault="00F472EE" w:rsidP="009A1188">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Поддержка социально ориентированных не коммерческих организаций</w:t>
                  </w:r>
                </w:p>
                <w:p w:rsidR="00F472EE" w:rsidRPr="00970456" w:rsidRDefault="00F472EE" w:rsidP="009A1188">
                  <w:pPr>
                    <w:suppressAutoHyphens w:val="0"/>
                    <w:jc w:val="center"/>
                    <w:rPr>
                      <w:rFonts w:eastAsia="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8" w:space="0" w:color="auto"/>
                  </w:tcBorders>
                  <w:shd w:val="clear" w:color="auto" w:fill="auto"/>
                  <w:hideMark/>
                </w:tcPr>
                <w:p w:rsidR="00F472EE" w:rsidRPr="00970456" w:rsidRDefault="00F472EE" w:rsidP="009A1188">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ОКСМ</w:t>
                  </w:r>
                </w:p>
              </w:tc>
              <w:tc>
                <w:tcPr>
                  <w:tcW w:w="710" w:type="dxa"/>
                  <w:tcBorders>
                    <w:top w:val="single" w:sz="4" w:space="0" w:color="auto"/>
                    <w:left w:val="nil"/>
                    <w:bottom w:val="single" w:sz="4" w:space="0" w:color="auto"/>
                    <w:right w:val="single" w:sz="8" w:space="0" w:color="000000"/>
                  </w:tcBorders>
                  <w:shd w:val="clear" w:color="000000" w:fill="FFFFFF"/>
                  <w:noWrap/>
                  <w:hideMark/>
                </w:tcPr>
                <w:p w:rsidR="00F472EE" w:rsidRPr="00970456" w:rsidRDefault="00F472EE" w:rsidP="009A1188">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863</w:t>
                  </w:r>
                </w:p>
              </w:tc>
              <w:tc>
                <w:tcPr>
                  <w:tcW w:w="642" w:type="dxa"/>
                  <w:tcBorders>
                    <w:top w:val="single" w:sz="4" w:space="0" w:color="auto"/>
                    <w:left w:val="nil"/>
                    <w:bottom w:val="single" w:sz="4" w:space="0" w:color="auto"/>
                    <w:right w:val="single" w:sz="8" w:space="0" w:color="000000"/>
                  </w:tcBorders>
                  <w:shd w:val="clear" w:color="000000" w:fill="FFFFFF"/>
                  <w:noWrap/>
                  <w:hideMark/>
                </w:tcPr>
                <w:p w:rsidR="00F472EE" w:rsidRPr="00970456" w:rsidRDefault="00F472EE" w:rsidP="009A1188">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0707</w:t>
                  </w:r>
                </w:p>
              </w:tc>
              <w:tc>
                <w:tcPr>
                  <w:tcW w:w="468" w:type="dxa"/>
                  <w:gridSpan w:val="2"/>
                  <w:tcBorders>
                    <w:top w:val="single" w:sz="4" w:space="0" w:color="auto"/>
                    <w:left w:val="nil"/>
                    <w:bottom w:val="single" w:sz="4" w:space="0" w:color="auto"/>
                    <w:right w:val="single" w:sz="8" w:space="0" w:color="000000"/>
                  </w:tcBorders>
                  <w:shd w:val="clear" w:color="000000" w:fill="FFFFFF"/>
                  <w:noWrap/>
                  <w:hideMark/>
                </w:tcPr>
                <w:p w:rsidR="00F472EE" w:rsidRPr="00970456" w:rsidRDefault="00F472EE" w:rsidP="009A1188">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06</w:t>
                  </w:r>
                </w:p>
              </w:tc>
              <w:tc>
                <w:tcPr>
                  <w:tcW w:w="449" w:type="dxa"/>
                  <w:tcBorders>
                    <w:top w:val="single" w:sz="4" w:space="0" w:color="auto"/>
                    <w:left w:val="nil"/>
                    <w:bottom w:val="single" w:sz="4" w:space="0" w:color="auto"/>
                    <w:right w:val="single" w:sz="8" w:space="0" w:color="auto"/>
                  </w:tcBorders>
                  <w:shd w:val="clear" w:color="000000" w:fill="FFFFFF"/>
                  <w:noWrap/>
                  <w:hideMark/>
                </w:tcPr>
                <w:p w:rsidR="00F472EE" w:rsidRPr="00970456" w:rsidRDefault="00F472EE" w:rsidP="009A1188">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1</w:t>
                  </w:r>
                </w:p>
              </w:tc>
              <w:tc>
                <w:tcPr>
                  <w:tcW w:w="994" w:type="dxa"/>
                  <w:tcBorders>
                    <w:top w:val="single" w:sz="4" w:space="0" w:color="auto"/>
                    <w:left w:val="nil"/>
                    <w:bottom w:val="single" w:sz="4" w:space="0" w:color="auto"/>
                    <w:right w:val="single" w:sz="8" w:space="0" w:color="auto"/>
                  </w:tcBorders>
                  <w:shd w:val="clear" w:color="000000" w:fill="FFFFFF"/>
                  <w:noWrap/>
                  <w:hideMark/>
                </w:tcPr>
                <w:p w:rsidR="00F472EE" w:rsidRPr="00970456" w:rsidRDefault="00F472EE" w:rsidP="009A1188">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0083900</w:t>
                  </w:r>
                </w:p>
              </w:tc>
              <w:tc>
                <w:tcPr>
                  <w:tcW w:w="567" w:type="dxa"/>
                  <w:tcBorders>
                    <w:top w:val="single" w:sz="4" w:space="0" w:color="auto"/>
                    <w:left w:val="nil"/>
                    <w:bottom w:val="single" w:sz="4" w:space="0" w:color="auto"/>
                    <w:right w:val="single" w:sz="8" w:space="0" w:color="auto"/>
                  </w:tcBorders>
                  <w:shd w:val="clear" w:color="000000" w:fill="FFFFFF"/>
                  <w:noWrap/>
                  <w:hideMark/>
                </w:tcPr>
                <w:p w:rsidR="00F472EE" w:rsidRPr="00970456" w:rsidRDefault="00F472EE" w:rsidP="009A1188">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634</w:t>
                  </w:r>
                </w:p>
              </w:tc>
              <w:tc>
                <w:tcPr>
                  <w:tcW w:w="1170" w:type="dxa"/>
                  <w:tcBorders>
                    <w:top w:val="single" w:sz="4" w:space="0" w:color="auto"/>
                    <w:left w:val="nil"/>
                    <w:bottom w:val="single" w:sz="4" w:space="0" w:color="auto"/>
                    <w:right w:val="single" w:sz="8" w:space="0" w:color="auto"/>
                  </w:tcBorders>
                  <w:shd w:val="clear" w:color="000000" w:fill="FFFFFF"/>
                  <w:hideMark/>
                </w:tcPr>
                <w:p w:rsidR="00F472EE" w:rsidRPr="00970456" w:rsidRDefault="0081487D" w:rsidP="009A1188">
                  <w:pPr>
                    <w:suppressAutoHyphens w:val="0"/>
                    <w:jc w:val="center"/>
                    <w:rPr>
                      <w:rFonts w:eastAsia="Times New Roman"/>
                      <w:color w:val="000000"/>
                      <w:sz w:val="20"/>
                      <w:szCs w:val="20"/>
                      <w:lang w:eastAsia="ru-RU"/>
                    </w:rPr>
                  </w:pPr>
                  <w:r>
                    <w:rPr>
                      <w:rFonts w:eastAsia="Times New Roman"/>
                      <w:color w:val="000000"/>
                      <w:sz w:val="20"/>
                      <w:szCs w:val="20"/>
                      <w:lang w:eastAsia="ru-RU"/>
                    </w:rPr>
                    <w:t>0,00</w:t>
                  </w:r>
                </w:p>
              </w:tc>
              <w:tc>
                <w:tcPr>
                  <w:tcW w:w="1134" w:type="dxa"/>
                  <w:tcBorders>
                    <w:top w:val="single" w:sz="4" w:space="0" w:color="auto"/>
                    <w:left w:val="nil"/>
                    <w:bottom w:val="single" w:sz="4" w:space="0" w:color="auto"/>
                    <w:right w:val="single" w:sz="8" w:space="0" w:color="auto"/>
                  </w:tcBorders>
                  <w:shd w:val="clear" w:color="000000" w:fill="FFFFFF"/>
                  <w:hideMark/>
                </w:tcPr>
                <w:p w:rsidR="00F472EE" w:rsidRPr="00970456" w:rsidRDefault="00F472EE" w:rsidP="009A1188">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30 000,00</w:t>
                  </w:r>
                </w:p>
              </w:tc>
              <w:tc>
                <w:tcPr>
                  <w:tcW w:w="1134" w:type="dxa"/>
                  <w:tcBorders>
                    <w:top w:val="single" w:sz="4" w:space="0" w:color="auto"/>
                    <w:left w:val="nil"/>
                    <w:bottom w:val="single" w:sz="4" w:space="0" w:color="auto"/>
                    <w:right w:val="single" w:sz="8" w:space="0" w:color="auto"/>
                  </w:tcBorders>
                  <w:shd w:val="clear" w:color="000000" w:fill="FFFFFF"/>
                  <w:hideMark/>
                </w:tcPr>
                <w:p w:rsidR="00F472EE" w:rsidRPr="00970456" w:rsidRDefault="00F472EE" w:rsidP="009A1188">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30 000,00</w:t>
                  </w:r>
                </w:p>
              </w:tc>
              <w:tc>
                <w:tcPr>
                  <w:tcW w:w="1805" w:type="dxa"/>
                  <w:tcBorders>
                    <w:top w:val="single" w:sz="4" w:space="0" w:color="auto"/>
                    <w:left w:val="nil"/>
                    <w:bottom w:val="single" w:sz="4" w:space="0" w:color="auto"/>
                    <w:right w:val="single" w:sz="4" w:space="0" w:color="auto"/>
                  </w:tcBorders>
                  <w:shd w:val="clear" w:color="000000" w:fill="FFFFFF"/>
                  <w:hideMark/>
                </w:tcPr>
                <w:p w:rsidR="00F472EE" w:rsidRPr="00970456" w:rsidRDefault="0081487D" w:rsidP="009A1188">
                  <w:pPr>
                    <w:suppressAutoHyphens w:val="0"/>
                    <w:jc w:val="center"/>
                    <w:rPr>
                      <w:rFonts w:eastAsia="Times New Roman"/>
                      <w:color w:val="000000"/>
                      <w:sz w:val="20"/>
                      <w:szCs w:val="20"/>
                      <w:lang w:eastAsia="ru-RU"/>
                    </w:rPr>
                  </w:pPr>
                  <w:r>
                    <w:rPr>
                      <w:rFonts w:eastAsia="Times New Roman"/>
                      <w:color w:val="000000"/>
                      <w:sz w:val="20"/>
                      <w:szCs w:val="20"/>
                      <w:lang w:eastAsia="ru-RU"/>
                    </w:rPr>
                    <w:t>60</w:t>
                  </w:r>
                  <w:r w:rsidR="00F472EE" w:rsidRPr="00970456">
                    <w:rPr>
                      <w:rFonts w:eastAsia="Times New Roman"/>
                      <w:color w:val="000000"/>
                      <w:sz w:val="20"/>
                      <w:szCs w:val="20"/>
                      <w:lang w:eastAsia="ru-RU"/>
                    </w:rPr>
                    <w:t xml:space="preserve"> 000,00</w:t>
                  </w:r>
                </w:p>
              </w:tc>
            </w:tr>
          </w:tbl>
          <w:p w:rsidR="00F472EE" w:rsidRPr="00B8303F" w:rsidRDefault="00F472EE" w:rsidP="006D508E">
            <w:pPr>
              <w:suppressAutoHyphens w:val="0"/>
              <w:jc w:val="center"/>
              <w:rPr>
                <w:lang w:eastAsia="ru-RU"/>
              </w:rPr>
            </w:pPr>
          </w:p>
        </w:tc>
      </w:tr>
    </w:tbl>
    <w:p w:rsidR="00F472EE" w:rsidRDefault="00F472EE" w:rsidP="00251E47">
      <w:pPr>
        <w:pStyle w:val="ConsPlusTitle"/>
        <w:widowControl/>
        <w:tabs>
          <w:tab w:val="left" w:pos="5790"/>
          <w:tab w:val="left" w:pos="5835"/>
          <w:tab w:val="right" w:pos="9073"/>
          <w:tab w:val="right" w:pos="9356"/>
        </w:tabs>
        <w:ind w:right="282"/>
        <w:rPr>
          <w:rFonts w:ascii="Times New Roman" w:hAnsi="Times New Roman" w:cs="Times New Roman"/>
          <w:b w:val="0"/>
          <w:sz w:val="28"/>
          <w:szCs w:val="28"/>
        </w:rPr>
      </w:pPr>
    </w:p>
    <w:p w:rsidR="005D632C" w:rsidRDefault="00F472EE" w:rsidP="0079589E">
      <w:pPr>
        <w:jc w:val="right"/>
        <w:rPr>
          <w:b/>
          <w:sz w:val="28"/>
          <w:szCs w:val="28"/>
        </w:rPr>
      </w:pPr>
      <w:r>
        <w:rPr>
          <w:b/>
          <w:sz w:val="28"/>
          <w:szCs w:val="28"/>
        </w:rPr>
        <w:br w:type="page"/>
      </w:r>
    </w:p>
    <w:p w:rsidR="005D632C" w:rsidRPr="005D632C" w:rsidRDefault="005D632C" w:rsidP="005D632C">
      <w:pPr>
        <w:pStyle w:val="ConsPlusNormal"/>
        <w:widowControl/>
        <w:ind w:right="-172"/>
        <w:jc w:val="right"/>
        <w:rPr>
          <w:rFonts w:ascii="Times New Roman" w:hAnsi="Times New Roman"/>
          <w:sz w:val="24"/>
          <w:szCs w:val="24"/>
        </w:rPr>
      </w:pPr>
      <w:r w:rsidRPr="005D632C">
        <w:rPr>
          <w:rFonts w:ascii="Times New Roman" w:hAnsi="Times New Roman"/>
          <w:sz w:val="24"/>
          <w:szCs w:val="24"/>
        </w:rPr>
        <w:t>Приложение</w:t>
      </w:r>
      <w:r>
        <w:rPr>
          <w:rFonts w:ascii="Times New Roman" w:hAnsi="Times New Roman"/>
          <w:sz w:val="24"/>
          <w:szCs w:val="24"/>
        </w:rPr>
        <w:t xml:space="preserve"> № 3</w:t>
      </w:r>
      <w:r w:rsidRPr="005D632C">
        <w:rPr>
          <w:rFonts w:ascii="Times New Roman" w:hAnsi="Times New Roman"/>
          <w:sz w:val="24"/>
          <w:szCs w:val="24"/>
        </w:rPr>
        <w:t xml:space="preserve"> </w:t>
      </w:r>
    </w:p>
    <w:p w:rsidR="005D632C" w:rsidRPr="005D632C" w:rsidRDefault="005D632C" w:rsidP="005D632C">
      <w:pPr>
        <w:pStyle w:val="ConsPlusNormal"/>
        <w:widowControl/>
        <w:ind w:right="-172"/>
        <w:jc w:val="right"/>
        <w:rPr>
          <w:rFonts w:ascii="Times New Roman" w:hAnsi="Times New Roman"/>
          <w:sz w:val="24"/>
          <w:szCs w:val="24"/>
        </w:rPr>
      </w:pPr>
      <w:r w:rsidRPr="005D632C">
        <w:rPr>
          <w:rFonts w:ascii="Times New Roman" w:hAnsi="Times New Roman"/>
          <w:sz w:val="24"/>
          <w:szCs w:val="24"/>
        </w:rPr>
        <w:t>к постановлению</w:t>
      </w:r>
    </w:p>
    <w:p w:rsidR="005D632C" w:rsidRPr="005D632C" w:rsidRDefault="005D632C" w:rsidP="005D632C">
      <w:pPr>
        <w:pStyle w:val="ConsPlusNormal"/>
        <w:widowControl/>
        <w:ind w:right="-172"/>
        <w:jc w:val="right"/>
        <w:rPr>
          <w:rFonts w:ascii="Times New Roman" w:hAnsi="Times New Roman"/>
          <w:sz w:val="24"/>
          <w:szCs w:val="24"/>
        </w:rPr>
      </w:pPr>
      <w:r w:rsidRPr="005D632C">
        <w:rPr>
          <w:rFonts w:ascii="Times New Roman" w:hAnsi="Times New Roman"/>
          <w:sz w:val="24"/>
          <w:szCs w:val="24"/>
        </w:rPr>
        <w:t xml:space="preserve">                                            администрации района </w:t>
      </w:r>
    </w:p>
    <w:p w:rsidR="005D632C" w:rsidRPr="005D632C" w:rsidRDefault="0057255D" w:rsidP="005D632C">
      <w:pPr>
        <w:pStyle w:val="ConsPlusNormal"/>
        <w:widowControl/>
        <w:ind w:right="-172"/>
        <w:jc w:val="right"/>
        <w:rPr>
          <w:rFonts w:ascii="Times New Roman" w:hAnsi="Times New Roman"/>
          <w:sz w:val="24"/>
          <w:szCs w:val="24"/>
        </w:rPr>
      </w:pPr>
      <w:r>
        <w:rPr>
          <w:rFonts w:ascii="Times New Roman" w:hAnsi="Times New Roman"/>
          <w:sz w:val="24"/>
          <w:szCs w:val="24"/>
        </w:rPr>
        <w:t>от 12.12.2019 № 91</w:t>
      </w:r>
      <w:r w:rsidR="005D632C" w:rsidRPr="005D632C">
        <w:rPr>
          <w:rFonts w:ascii="Times New Roman" w:hAnsi="Times New Roman"/>
          <w:sz w:val="24"/>
          <w:szCs w:val="24"/>
        </w:rPr>
        <w:t>0-п</w:t>
      </w:r>
    </w:p>
    <w:p w:rsidR="0079589E" w:rsidRPr="005D632C" w:rsidRDefault="0079589E" w:rsidP="005D632C">
      <w:pPr>
        <w:ind w:right="-172"/>
        <w:jc w:val="right"/>
        <w:rPr>
          <w:color w:val="000000"/>
        </w:rPr>
      </w:pPr>
      <w:r w:rsidRPr="0057255D">
        <w:rPr>
          <w:color w:val="000000"/>
        </w:rPr>
        <w:t>Приложение № 3</w:t>
      </w:r>
      <w:r w:rsidRPr="005D632C">
        <w:rPr>
          <w:color w:val="000000"/>
        </w:rPr>
        <w:br/>
        <w:t xml:space="preserve">к муниципальной </w:t>
      </w:r>
    </w:p>
    <w:p w:rsidR="0079589E" w:rsidRPr="005D632C" w:rsidRDefault="005D632C" w:rsidP="005D632C">
      <w:pPr>
        <w:ind w:right="-172"/>
        <w:jc w:val="right"/>
        <w:rPr>
          <w:color w:val="000000"/>
        </w:rPr>
      </w:pPr>
      <w:r>
        <w:rPr>
          <w:color w:val="000000"/>
        </w:rPr>
        <w:t xml:space="preserve">   </w:t>
      </w:r>
      <w:r w:rsidR="0079589E" w:rsidRPr="005D632C">
        <w:rPr>
          <w:color w:val="000000"/>
        </w:rPr>
        <w:t xml:space="preserve">программе </w:t>
      </w:r>
      <w:r w:rsidR="0079589E" w:rsidRPr="005D632C">
        <w:rPr>
          <w:lang w:eastAsia="ru-RU"/>
        </w:rPr>
        <w:t xml:space="preserve">Идринского района </w:t>
      </w:r>
    </w:p>
    <w:p w:rsidR="0079589E" w:rsidRPr="005D632C" w:rsidRDefault="0079589E" w:rsidP="005D632C">
      <w:pPr>
        <w:suppressAutoHyphens w:val="0"/>
        <w:ind w:right="-172"/>
        <w:jc w:val="right"/>
        <w:rPr>
          <w:b/>
          <w:bCs/>
          <w:lang w:eastAsia="ru-RU"/>
        </w:rPr>
      </w:pPr>
      <w:r w:rsidRPr="005D632C">
        <w:rPr>
          <w:lang w:eastAsia="ru-RU"/>
        </w:rPr>
        <w:t>"Молодежь Идринского района"</w:t>
      </w:r>
    </w:p>
    <w:p w:rsidR="00F472EE" w:rsidRDefault="00F472EE" w:rsidP="00251E47">
      <w:pPr>
        <w:pStyle w:val="ConsPlusTitle"/>
        <w:widowControl/>
        <w:tabs>
          <w:tab w:val="left" w:pos="5790"/>
          <w:tab w:val="left" w:pos="5835"/>
          <w:tab w:val="right" w:pos="9073"/>
          <w:tab w:val="right" w:pos="9356"/>
        </w:tabs>
        <w:ind w:right="282"/>
        <w:rPr>
          <w:rFonts w:ascii="Times New Roman" w:hAnsi="Times New Roman" w:cs="Times New Roman"/>
          <w:b w:val="0"/>
          <w:sz w:val="28"/>
          <w:szCs w:val="28"/>
        </w:rPr>
      </w:pPr>
    </w:p>
    <w:p w:rsidR="00F472EE" w:rsidRPr="00251E47" w:rsidRDefault="00F472EE" w:rsidP="00F472EE">
      <w:pPr>
        <w:widowControl w:val="0"/>
        <w:suppressAutoHyphens w:val="0"/>
        <w:autoSpaceDE w:val="0"/>
        <w:autoSpaceDN w:val="0"/>
        <w:jc w:val="center"/>
        <w:rPr>
          <w:rFonts w:eastAsia="Times New Roman"/>
          <w:sz w:val="28"/>
          <w:szCs w:val="28"/>
          <w:lang w:eastAsia="ru-RU"/>
        </w:rPr>
      </w:pPr>
      <w:r>
        <w:rPr>
          <w:rFonts w:eastAsia="Times New Roman"/>
          <w:sz w:val="28"/>
          <w:szCs w:val="28"/>
          <w:lang w:eastAsia="ru-RU"/>
        </w:rPr>
        <w:t>И</w:t>
      </w:r>
      <w:r w:rsidRPr="00251E47">
        <w:rPr>
          <w:rFonts w:eastAsia="Times New Roman"/>
          <w:sz w:val="28"/>
          <w:szCs w:val="28"/>
          <w:lang w:eastAsia="ru-RU"/>
        </w:rPr>
        <w:t>нформация</w:t>
      </w:r>
    </w:p>
    <w:p w:rsidR="00F472EE" w:rsidRDefault="00F472EE" w:rsidP="00F472EE">
      <w:pPr>
        <w:widowControl w:val="0"/>
        <w:suppressAutoHyphens w:val="0"/>
        <w:autoSpaceDE w:val="0"/>
        <w:autoSpaceDN w:val="0"/>
        <w:jc w:val="center"/>
        <w:rPr>
          <w:rFonts w:eastAsia="Times New Roman"/>
          <w:sz w:val="28"/>
          <w:szCs w:val="28"/>
          <w:lang w:eastAsia="ru-RU"/>
        </w:rPr>
      </w:pPr>
      <w:r w:rsidRPr="00251E47">
        <w:rPr>
          <w:rFonts w:eastAsia="Times New Roman"/>
          <w:sz w:val="28"/>
          <w:szCs w:val="28"/>
          <w:lang w:eastAsia="ru-RU"/>
        </w:rPr>
        <w:t xml:space="preserve">об источниках финансирования подпрограмм, отдельных мероприятий </w:t>
      </w:r>
    </w:p>
    <w:p w:rsidR="00F472EE" w:rsidRDefault="00F472EE" w:rsidP="00F472EE">
      <w:pPr>
        <w:widowControl w:val="0"/>
        <w:suppressAutoHyphens w:val="0"/>
        <w:autoSpaceDE w:val="0"/>
        <w:autoSpaceDN w:val="0"/>
        <w:jc w:val="center"/>
        <w:rPr>
          <w:rFonts w:eastAsia="Times New Roman"/>
          <w:sz w:val="28"/>
          <w:szCs w:val="28"/>
          <w:lang w:eastAsia="en-US"/>
        </w:rPr>
      </w:pPr>
      <w:r w:rsidRPr="00251E47">
        <w:rPr>
          <w:rFonts w:eastAsia="Times New Roman"/>
          <w:sz w:val="28"/>
          <w:szCs w:val="28"/>
          <w:lang w:eastAsia="ru-RU"/>
        </w:rPr>
        <w:t xml:space="preserve">муниципальной программы Идринского района </w:t>
      </w:r>
      <w:r w:rsidRPr="00251E47">
        <w:rPr>
          <w:rFonts w:eastAsia="Times New Roman"/>
          <w:sz w:val="28"/>
          <w:szCs w:val="28"/>
          <w:lang w:eastAsia="en-US"/>
        </w:rPr>
        <w:t>«</w:t>
      </w:r>
      <w:r w:rsidRPr="00251E47">
        <w:rPr>
          <w:sz w:val="28"/>
          <w:szCs w:val="28"/>
          <w:lang w:eastAsia="ru-RU"/>
        </w:rPr>
        <w:t>Молодежь Идринского района</w:t>
      </w:r>
      <w:r w:rsidRPr="00251E47">
        <w:rPr>
          <w:rFonts w:eastAsia="Times New Roman"/>
          <w:sz w:val="28"/>
          <w:szCs w:val="28"/>
          <w:lang w:eastAsia="en-US"/>
        </w:rPr>
        <w:t>»</w:t>
      </w:r>
    </w:p>
    <w:p w:rsidR="00F472EE" w:rsidRPr="00251E47" w:rsidRDefault="00F472EE" w:rsidP="00F472EE">
      <w:pPr>
        <w:widowControl w:val="0"/>
        <w:suppressAutoHyphens w:val="0"/>
        <w:autoSpaceDE w:val="0"/>
        <w:autoSpaceDN w:val="0"/>
        <w:jc w:val="center"/>
        <w:rPr>
          <w:rFonts w:eastAsia="Times New Roman"/>
          <w:sz w:val="28"/>
          <w:szCs w:val="28"/>
          <w:lang w:eastAsia="ru-RU"/>
        </w:rPr>
      </w:pPr>
      <w:r w:rsidRPr="00251E47">
        <w:rPr>
          <w:rFonts w:eastAsia="Times New Roman"/>
          <w:sz w:val="28"/>
          <w:szCs w:val="28"/>
          <w:lang w:eastAsia="ru-RU"/>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F472EE" w:rsidRDefault="00F472EE" w:rsidP="00251E47">
      <w:pPr>
        <w:pStyle w:val="ConsPlusTitle"/>
        <w:widowControl/>
        <w:tabs>
          <w:tab w:val="left" w:pos="5790"/>
          <w:tab w:val="left" w:pos="5835"/>
          <w:tab w:val="right" w:pos="9073"/>
          <w:tab w:val="right" w:pos="9356"/>
        </w:tabs>
        <w:ind w:right="282"/>
        <w:rPr>
          <w:rFonts w:ascii="Times New Roman" w:hAnsi="Times New Roman" w:cs="Times New Roman"/>
          <w:b w:val="0"/>
          <w:sz w:val="28"/>
          <w:szCs w:val="28"/>
        </w:rPr>
      </w:pP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774"/>
        <w:gridCol w:w="2631"/>
        <w:gridCol w:w="1984"/>
        <w:gridCol w:w="2126"/>
        <w:gridCol w:w="1843"/>
        <w:gridCol w:w="2126"/>
      </w:tblGrid>
      <w:tr w:rsidR="00F472EE" w:rsidRPr="00970456" w:rsidTr="0057255D">
        <w:tc>
          <w:tcPr>
            <w:tcW w:w="454" w:type="dxa"/>
            <w:vMerge w:val="restart"/>
          </w:tcPr>
          <w:p w:rsidR="00F472EE" w:rsidRPr="00970456" w:rsidRDefault="00F472EE" w:rsidP="006D508E">
            <w:pPr>
              <w:widowControl w:val="0"/>
              <w:autoSpaceDE w:val="0"/>
              <w:autoSpaceDN w:val="0"/>
              <w:jc w:val="center"/>
            </w:pPr>
            <w:r w:rsidRPr="00970456">
              <w:t>N п/п</w:t>
            </w:r>
          </w:p>
        </w:tc>
        <w:tc>
          <w:tcPr>
            <w:tcW w:w="1804" w:type="dxa"/>
            <w:vMerge w:val="restart"/>
          </w:tcPr>
          <w:p w:rsidR="00F472EE" w:rsidRPr="00970456" w:rsidRDefault="00F472EE" w:rsidP="006D508E">
            <w:pPr>
              <w:widowControl w:val="0"/>
              <w:autoSpaceDE w:val="0"/>
              <w:autoSpaceDN w:val="0"/>
              <w:jc w:val="center"/>
            </w:pPr>
            <w:r w:rsidRPr="00970456">
              <w:t>Статус (муниципальная программа, подпрограмма)</w:t>
            </w:r>
          </w:p>
        </w:tc>
        <w:tc>
          <w:tcPr>
            <w:tcW w:w="1774" w:type="dxa"/>
            <w:vMerge w:val="restart"/>
          </w:tcPr>
          <w:p w:rsidR="00F472EE" w:rsidRPr="00970456" w:rsidRDefault="00F472EE" w:rsidP="006D508E">
            <w:pPr>
              <w:widowControl w:val="0"/>
              <w:autoSpaceDE w:val="0"/>
              <w:autoSpaceDN w:val="0"/>
              <w:jc w:val="center"/>
            </w:pPr>
            <w:r w:rsidRPr="00970456">
              <w:t>Наименование муниципальной программы, подпрограммы</w:t>
            </w:r>
          </w:p>
        </w:tc>
        <w:tc>
          <w:tcPr>
            <w:tcW w:w="2631" w:type="dxa"/>
            <w:vMerge w:val="restart"/>
          </w:tcPr>
          <w:p w:rsidR="00F472EE" w:rsidRPr="00970456" w:rsidRDefault="00F472EE" w:rsidP="006D508E">
            <w:pPr>
              <w:widowControl w:val="0"/>
              <w:autoSpaceDE w:val="0"/>
              <w:autoSpaceDN w:val="0"/>
              <w:jc w:val="center"/>
            </w:pPr>
            <w:r w:rsidRPr="00970456">
              <w:t>Уровень бюджетной системы/источники финансирования</w:t>
            </w:r>
          </w:p>
        </w:tc>
        <w:tc>
          <w:tcPr>
            <w:tcW w:w="1984" w:type="dxa"/>
          </w:tcPr>
          <w:p w:rsidR="00F472EE" w:rsidRPr="00970456" w:rsidRDefault="00F472EE" w:rsidP="006D508E">
            <w:pPr>
              <w:widowControl w:val="0"/>
              <w:autoSpaceDE w:val="0"/>
              <w:autoSpaceDN w:val="0"/>
              <w:jc w:val="center"/>
            </w:pPr>
            <w:r w:rsidRPr="00970456">
              <w:t>Очередной финансовый год</w:t>
            </w:r>
          </w:p>
          <w:p w:rsidR="00F472EE" w:rsidRPr="00970456" w:rsidRDefault="00F472EE" w:rsidP="006D508E">
            <w:pPr>
              <w:widowControl w:val="0"/>
              <w:autoSpaceDE w:val="0"/>
              <w:autoSpaceDN w:val="0"/>
              <w:jc w:val="center"/>
            </w:pPr>
            <w:r w:rsidRPr="00970456">
              <w:t>2019</w:t>
            </w:r>
          </w:p>
        </w:tc>
        <w:tc>
          <w:tcPr>
            <w:tcW w:w="2126" w:type="dxa"/>
          </w:tcPr>
          <w:p w:rsidR="00F472EE" w:rsidRPr="00970456" w:rsidRDefault="00F472EE" w:rsidP="006D508E">
            <w:pPr>
              <w:widowControl w:val="0"/>
              <w:autoSpaceDE w:val="0"/>
              <w:autoSpaceDN w:val="0"/>
              <w:jc w:val="center"/>
            </w:pPr>
            <w:r w:rsidRPr="00970456">
              <w:t>Первый год планового периода</w:t>
            </w:r>
          </w:p>
          <w:p w:rsidR="00F472EE" w:rsidRPr="00970456" w:rsidRDefault="00F472EE" w:rsidP="006D508E">
            <w:pPr>
              <w:widowControl w:val="0"/>
              <w:autoSpaceDE w:val="0"/>
              <w:autoSpaceDN w:val="0"/>
              <w:jc w:val="center"/>
            </w:pPr>
            <w:r w:rsidRPr="00970456">
              <w:t>2020</w:t>
            </w:r>
          </w:p>
        </w:tc>
        <w:tc>
          <w:tcPr>
            <w:tcW w:w="1843" w:type="dxa"/>
          </w:tcPr>
          <w:p w:rsidR="00F472EE" w:rsidRPr="00970456" w:rsidRDefault="00F472EE" w:rsidP="006D508E">
            <w:pPr>
              <w:widowControl w:val="0"/>
              <w:autoSpaceDE w:val="0"/>
              <w:autoSpaceDN w:val="0"/>
              <w:jc w:val="center"/>
            </w:pPr>
            <w:r w:rsidRPr="00970456">
              <w:t>Второй год планового периода</w:t>
            </w:r>
          </w:p>
          <w:p w:rsidR="00F472EE" w:rsidRPr="00970456" w:rsidRDefault="00F472EE" w:rsidP="006D508E">
            <w:pPr>
              <w:widowControl w:val="0"/>
              <w:autoSpaceDE w:val="0"/>
              <w:autoSpaceDN w:val="0"/>
              <w:jc w:val="center"/>
            </w:pPr>
            <w:r w:rsidRPr="00970456">
              <w:t>2021</w:t>
            </w:r>
          </w:p>
        </w:tc>
        <w:tc>
          <w:tcPr>
            <w:tcW w:w="2126" w:type="dxa"/>
            <w:vMerge w:val="restart"/>
          </w:tcPr>
          <w:p w:rsidR="00F472EE" w:rsidRPr="00970456" w:rsidRDefault="00F472EE" w:rsidP="0057255D">
            <w:pPr>
              <w:widowControl w:val="0"/>
              <w:autoSpaceDE w:val="0"/>
              <w:autoSpaceDN w:val="0"/>
              <w:ind w:right="-62"/>
              <w:jc w:val="center"/>
            </w:pPr>
            <w:r w:rsidRPr="00970456">
              <w:t>Итого на очередной финансовый год и плановый период</w:t>
            </w:r>
          </w:p>
          <w:p w:rsidR="00F472EE" w:rsidRPr="00970456" w:rsidRDefault="00F472EE" w:rsidP="0057255D">
            <w:pPr>
              <w:widowControl w:val="0"/>
              <w:autoSpaceDE w:val="0"/>
              <w:autoSpaceDN w:val="0"/>
              <w:ind w:right="-62"/>
              <w:jc w:val="center"/>
            </w:pPr>
            <w:r w:rsidRPr="00970456">
              <w:t>(2019-2021)</w:t>
            </w:r>
          </w:p>
        </w:tc>
      </w:tr>
      <w:tr w:rsidR="00F472EE" w:rsidRPr="00970456" w:rsidTr="0057255D">
        <w:tc>
          <w:tcPr>
            <w:tcW w:w="454" w:type="dxa"/>
            <w:vMerge/>
          </w:tcPr>
          <w:p w:rsidR="00F472EE" w:rsidRPr="00970456" w:rsidRDefault="00F472EE" w:rsidP="006D508E"/>
        </w:tc>
        <w:tc>
          <w:tcPr>
            <w:tcW w:w="1804" w:type="dxa"/>
            <w:vMerge/>
          </w:tcPr>
          <w:p w:rsidR="00F472EE" w:rsidRPr="00970456" w:rsidRDefault="00F472EE" w:rsidP="006D508E"/>
        </w:tc>
        <w:tc>
          <w:tcPr>
            <w:tcW w:w="1774" w:type="dxa"/>
            <w:vMerge/>
          </w:tcPr>
          <w:p w:rsidR="00F472EE" w:rsidRPr="00970456" w:rsidRDefault="00F472EE" w:rsidP="006D508E"/>
        </w:tc>
        <w:tc>
          <w:tcPr>
            <w:tcW w:w="2631" w:type="dxa"/>
            <w:vMerge/>
          </w:tcPr>
          <w:p w:rsidR="00F472EE" w:rsidRPr="00970456" w:rsidRDefault="00F472EE" w:rsidP="006D508E"/>
        </w:tc>
        <w:tc>
          <w:tcPr>
            <w:tcW w:w="1984" w:type="dxa"/>
          </w:tcPr>
          <w:p w:rsidR="00F472EE" w:rsidRPr="00970456" w:rsidRDefault="00F472EE" w:rsidP="006D508E">
            <w:pPr>
              <w:widowControl w:val="0"/>
              <w:autoSpaceDE w:val="0"/>
              <w:autoSpaceDN w:val="0"/>
              <w:jc w:val="center"/>
            </w:pPr>
            <w:r w:rsidRPr="00970456">
              <w:t>план</w:t>
            </w:r>
          </w:p>
        </w:tc>
        <w:tc>
          <w:tcPr>
            <w:tcW w:w="2126" w:type="dxa"/>
          </w:tcPr>
          <w:p w:rsidR="00F472EE" w:rsidRPr="00970456" w:rsidRDefault="00F472EE" w:rsidP="006D508E">
            <w:pPr>
              <w:widowControl w:val="0"/>
              <w:autoSpaceDE w:val="0"/>
              <w:autoSpaceDN w:val="0"/>
              <w:jc w:val="center"/>
            </w:pPr>
            <w:r w:rsidRPr="00970456">
              <w:t>план</w:t>
            </w:r>
          </w:p>
        </w:tc>
        <w:tc>
          <w:tcPr>
            <w:tcW w:w="1843" w:type="dxa"/>
          </w:tcPr>
          <w:p w:rsidR="00F472EE" w:rsidRPr="00970456" w:rsidRDefault="00F472EE" w:rsidP="006D508E">
            <w:pPr>
              <w:widowControl w:val="0"/>
              <w:autoSpaceDE w:val="0"/>
              <w:autoSpaceDN w:val="0"/>
              <w:jc w:val="center"/>
            </w:pPr>
            <w:r w:rsidRPr="00970456">
              <w:t>план</w:t>
            </w:r>
          </w:p>
        </w:tc>
        <w:tc>
          <w:tcPr>
            <w:tcW w:w="2126" w:type="dxa"/>
            <w:vMerge/>
          </w:tcPr>
          <w:p w:rsidR="00F472EE" w:rsidRPr="00970456" w:rsidRDefault="00F472EE" w:rsidP="0057255D">
            <w:pPr>
              <w:ind w:right="-62"/>
            </w:pPr>
          </w:p>
        </w:tc>
      </w:tr>
      <w:tr w:rsidR="00F472EE" w:rsidRPr="00970456" w:rsidTr="0057255D">
        <w:tc>
          <w:tcPr>
            <w:tcW w:w="454" w:type="dxa"/>
          </w:tcPr>
          <w:p w:rsidR="00F472EE" w:rsidRPr="00970456" w:rsidRDefault="00F472EE" w:rsidP="006D508E">
            <w:pPr>
              <w:widowControl w:val="0"/>
              <w:autoSpaceDE w:val="0"/>
              <w:autoSpaceDN w:val="0"/>
              <w:jc w:val="center"/>
            </w:pPr>
            <w:r w:rsidRPr="00970456">
              <w:t>1</w:t>
            </w:r>
          </w:p>
        </w:tc>
        <w:tc>
          <w:tcPr>
            <w:tcW w:w="1804" w:type="dxa"/>
          </w:tcPr>
          <w:p w:rsidR="00F472EE" w:rsidRPr="00970456" w:rsidRDefault="00F472EE" w:rsidP="006D508E">
            <w:pPr>
              <w:widowControl w:val="0"/>
              <w:autoSpaceDE w:val="0"/>
              <w:autoSpaceDN w:val="0"/>
              <w:jc w:val="center"/>
            </w:pPr>
            <w:r w:rsidRPr="00970456">
              <w:t>2</w:t>
            </w:r>
          </w:p>
        </w:tc>
        <w:tc>
          <w:tcPr>
            <w:tcW w:w="1774" w:type="dxa"/>
          </w:tcPr>
          <w:p w:rsidR="00F472EE" w:rsidRPr="00970456" w:rsidRDefault="00F472EE" w:rsidP="006D508E">
            <w:pPr>
              <w:widowControl w:val="0"/>
              <w:autoSpaceDE w:val="0"/>
              <w:autoSpaceDN w:val="0"/>
              <w:jc w:val="center"/>
            </w:pPr>
            <w:r w:rsidRPr="00970456">
              <w:t>3</w:t>
            </w:r>
          </w:p>
        </w:tc>
        <w:tc>
          <w:tcPr>
            <w:tcW w:w="2631" w:type="dxa"/>
          </w:tcPr>
          <w:p w:rsidR="00F472EE" w:rsidRPr="00970456" w:rsidRDefault="00F472EE" w:rsidP="006D508E">
            <w:pPr>
              <w:widowControl w:val="0"/>
              <w:autoSpaceDE w:val="0"/>
              <w:autoSpaceDN w:val="0"/>
              <w:jc w:val="center"/>
            </w:pPr>
            <w:r w:rsidRPr="00970456">
              <w:t>4</w:t>
            </w:r>
          </w:p>
        </w:tc>
        <w:tc>
          <w:tcPr>
            <w:tcW w:w="1984" w:type="dxa"/>
          </w:tcPr>
          <w:p w:rsidR="00F472EE" w:rsidRPr="00970456" w:rsidRDefault="00F472EE" w:rsidP="006D508E">
            <w:pPr>
              <w:widowControl w:val="0"/>
              <w:autoSpaceDE w:val="0"/>
              <w:autoSpaceDN w:val="0"/>
              <w:jc w:val="center"/>
            </w:pPr>
            <w:r w:rsidRPr="00970456">
              <w:t>5</w:t>
            </w:r>
          </w:p>
        </w:tc>
        <w:tc>
          <w:tcPr>
            <w:tcW w:w="2126" w:type="dxa"/>
          </w:tcPr>
          <w:p w:rsidR="00F472EE" w:rsidRPr="00970456" w:rsidRDefault="00F472EE" w:rsidP="006D508E">
            <w:pPr>
              <w:widowControl w:val="0"/>
              <w:autoSpaceDE w:val="0"/>
              <w:autoSpaceDN w:val="0"/>
              <w:jc w:val="center"/>
            </w:pPr>
            <w:r w:rsidRPr="00970456">
              <w:t>6</w:t>
            </w:r>
          </w:p>
        </w:tc>
        <w:tc>
          <w:tcPr>
            <w:tcW w:w="1843" w:type="dxa"/>
          </w:tcPr>
          <w:p w:rsidR="00F472EE" w:rsidRPr="00970456" w:rsidRDefault="00F472EE" w:rsidP="006D508E">
            <w:pPr>
              <w:widowControl w:val="0"/>
              <w:autoSpaceDE w:val="0"/>
              <w:autoSpaceDN w:val="0"/>
              <w:jc w:val="center"/>
            </w:pPr>
            <w:r w:rsidRPr="00970456">
              <w:t>7</w:t>
            </w:r>
          </w:p>
        </w:tc>
        <w:tc>
          <w:tcPr>
            <w:tcW w:w="2126" w:type="dxa"/>
          </w:tcPr>
          <w:p w:rsidR="00F472EE" w:rsidRPr="00970456" w:rsidRDefault="00F472EE" w:rsidP="0057255D">
            <w:pPr>
              <w:widowControl w:val="0"/>
              <w:autoSpaceDE w:val="0"/>
              <w:autoSpaceDN w:val="0"/>
              <w:ind w:right="-62"/>
              <w:jc w:val="center"/>
            </w:pPr>
            <w:r w:rsidRPr="00970456">
              <w:t>8</w:t>
            </w:r>
          </w:p>
        </w:tc>
      </w:tr>
      <w:tr w:rsidR="0081487D" w:rsidRPr="00970456" w:rsidTr="0057255D">
        <w:tc>
          <w:tcPr>
            <w:tcW w:w="454" w:type="dxa"/>
          </w:tcPr>
          <w:p w:rsidR="0081487D" w:rsidRPr="00970456" w:rsidRDefault="0081487D" w:rsidP="006D508E">
            <w:pPr>
              <w:widowControl w:val="0"/>
              <w:autoSpaceDE w:val="0"/>
              <w:autoSpaceDN w:val="0"/>
            </w:pPr>
          </w:p>
        </w:tc>
        <w:tc>
          <w:tcPr>
            <w:tcW w:w="6209" w:type="dxa"/>
            <w:gridSpan w:val="3"/>
          </w:tcPr>
          <w:p w:rsidR="0081487D" w:rsidRPr="00791004" w:rsidRDefault="0081487D" w:rsidP="00791004">
            <w:pPr>
              <w:widowControl w:val="0"/>
              <w:autoSpaceDE w:val="0"/>
              <w:autoSpaceDN w:val="0"/>
              <w:jc w:val="left"/>
              <w:rPr>
                <w:b/>
              </w:rPr>
            </w:pPr>
            <w:r w:rsidRPr="00791004">
              <w:rPr>
                <w:b/>
              </w:rPr>
              <w:t>Итого Муниципальная программа «Молодежь Идринского района»</w:t>
            </w:r>
          </w:p>
        </w:tc>
        <w:tc>
          <w:tcPr>
            <w:tcW w:w="1984" w:type="dxa"/>
          </w:tcPr>
          <w:p w:rsidR="0081487D" w:rsidRPr="0081487D" w:rsidRDefault="0081487D" w:rsidP="0081487D">
            <w:pPr>
              <w:widowControl w:val="0"/>
              <w:autoSpaceDE w:val="0"/>
              <w:autoSpaceDN w:val="0"/>
              <w:rPr>
                <w:b/>
              </w:rPr>
            </w:pPr>
            <w:r w:rsidRPr="0081487D">
              <w:rPr>
                <w:b/>
              </w:rPr>
              <w:t>2 684 770,90</w:t>
            </w:r>
          </w:p>
        </w:tc>
        <w:tc>
          <w:tcPr>
            <w:tcW w:w="2126" w:type="dxa"/>
          </w:tcPr>
          <w:p w:rsidR="0081487D" w:rsidRPr="0081487D" w:rsidRDefault="0081487D" w:rsidP="0081487D">
            <w:pPr>
              <w:widowControl w:val="0"/>
              <w:autoSpaceDE w:val="0"/>
              <w:autoSpaceDN w:val="0"/>
              <w:rPr>
                <w:b/>
              </w:rPr>
            </w:pPr>
            <w:r w:rsidRPr="0081487D">
              <w:rPr>
                <w:b/>
              </w:rPr>
              <w:t>2 656 820,00</w:t>
            </w:r>
          </w:p>
        </w:tc>
        <w:tc>
          <w:tcPr>
            <w:tcW w:w="1843" w:type="dxa"/>
          </w:tcPr>
          <w:p w:rsidR="0081487D" w:rsidRPr="0081487D" w:rsidRDefault="0081487D" w:rsidP="0081487D">
            <w:pPr>
              <w:widowControl w:val="0"/>
              <w:autoSpaceDE w:val="0"/>
              <w:autoSpaceDN w:val="0"/>
              <w:rPr>
                <w:b/>
              </w:rPr>
            </w:pPr>
            <w:r w:rsidRPr="0081487D">
              <w:rPr>
                <w:b/>
              </w:rPr>
              <w:t>2 656 820,00</w:t>
            </w:r>
          </w:p>
        </w:tc>
        <w:tc>
          <w:tcPr>
            <w:tcW w:w="2126" w:type="dxa"/>
          </w:tcPr>
          <w:p w:rsidR="0081487D" w:rsidRPr="0081487D" w:rsidRDefault="0081487D" w:rsidP="0057255D">
            <w:pPr>
              <w:widowControl w:val="0"/>
              <w:autoSpaceDE w:val="0"/>
              <w:autoSpaceDN w:val="0"/>
              <w:ind w:right="-62"/>
              <w:rPr>
                <w:b/>
              </w:rPr>
            </w:pPr>
            <w:r w:rsidRPr="0081487D">
              <w:rPr>
                <w:b/>
              </w:rPr>
              <w:t>7 998 410,90</w:t>
            </w:r>
          </w:p>
        </w:tc>
      </w:tr>
      <w:tr w:rsidR="00F472EE" w:rsidRPr="00970456" w:rsidTr="0057255D">
        <w:tc>
          <w:tcPr>
            <w:tcW w:w="454" w:type="dxa"/>
            <w:vMerge w:val="restart"/>
          </w:tcPr>
          <w:p w:rsidR="00F472EE" w:rsidRPr="00970456" w:rsidRDefault="00F472EE" w:rsidP="006D508E">
            <w:pPr>
              <w:widowControl w:val="0"/>
              <w:autoSpaceDE w:val="0"/>
              <w:autoSpaceDN w:val="0"/>
            </w:pPr>
          </w:p>
        </w:tc>
        <w:tc>
          <w:tcPr>
            <w:tcW w:w="1804" w:type="dxa"/>
            <w:vMerge w:val="restart"/>
          </w:tcPr>
          <w:p w:rsidR="00F472EE" w:rsidRPr="00970456" w:rsidRDefault="00791004" w:rsidP="00791004">
            <w:pPr>
              <w:widowControl w:val="0"/>
              <w:autoSpaceDE w:val="0"/>
              <w:autoSpaceDN w:val="0"/>
            </w:pPr>
            <w:r>
              <w:t>Мероприятия м</w:t>
            </w:r>
            <w:r w:rsidR="00F472EE" w:rsidRPr="00970456">
              <w:t>униципальн</w:t>
            </w:r>
            <w:r>
              <w:t>ой</w:t>
            </w:r>
            <w:r w:rsidR="00F472EE" w:rsidRPr="00970456">
              <w:t xml:space="preserve"> программ</w:t>
            </w:r>
            <w:r>
              <w:t>ы</w:t>
            </w:r>
            <w:r w:rsidR="00F472EE" w:rsidRPr="00970456">
              <w:t xml:space="preserve"> </w:t>
            </w:r>
          </w:p>
        </w:tc>
        <w:tc>
          <w:tcPr>
            <w:tcW w:w="1774" w:type="dxa"/>
            <w:vMerge w:val="restart"/>
          </w:tcPr>
          <w:p w:rsidR="00F472EE" w:rsidRPr="00970456" w:rsidRDefault="00F472EE" w:rsidP="006D508E">
            <w:pPr>
              <w:widowControl w:val="0"/>
              <w:autoSpaceDE w:val="0"/>
              <w:autoSpaceDN w:val="0"/>
            </w:pPr>
            <w:r w:rsidRPr="00970456">
              <w:t>«Молодежь Идринского района»</w:t>
            </w:r>
          </w:p>
        </w:tc>
        <w:tc>
          <w:tcPr>
            <w:tcW w:w="2631" w:type="dxa"/>
          </w:tcPr>
          <w:p w:rsidR="00F472EE" w:rsidRPr="00970456" w:rsidRDefault="00F472EE" w:rsidP="006D508E">
            <w:pPr>
              <w:widowControl w:val="0"/>
              <w:autoSpaceDE w:val="0"/>
              <w:autoSpaceDN w:val="0"/>
            </w:pPr>
            <w:r w:rsidRPr="00970456">
              <w:t>всего</w:t>
            </w:r>
          </w:p>
        </w:tc>
        <w:tc>
          <w:tcPr>
            <w:tcW w:w="1984" w:type="dxa"/>
          </w:tcPr>
          <w:p w:rsidR="00F472EE" w:rsidRPr="00970456" w:rsidRDefault="0081487D" w:rsidP="00FD6FFC">
            <w:pPr>
              <w:widowControl w:val="0"/>
              <w:autoSpaceDE w:val="0"/>
              <w:autoSpaceDN w:val="0"/>
            </w:pPr>
            <w:r>
              <w:t>2 684 770,90</w:t>
            </w:r>
          </w:p>
        </w:tc>
        <w:tc>
          <w:tcPr>
            <w:tcW w:w="2126" w:type="dxa"/>
          </w:tcPr>
          <w:p w:rsidR="00F472EE" w:rsidRPr="00970456" w:rsidRDefault="0081487D" w:rsidP="00FD6FFC">
            <w:pPr>
              <w:widowControl w:val="0"/>
              <w:autoSpaceDE w:val="0"/>
              <w:autoSpaceDN w:val="0"/>
            </w:pPr>
            <w:r>
              <w:t>2 656 820,00</w:t>
            </w:r>
          </w:p>
        </w:tc>
        <w:tc>
          <w:tcPr>
            <w:tcW w:w="1843" w:type="dxa"/>
          </w:tcPr>
          <w:p w:rsidR="00F472EE" w:rsidRPr="00970456" w:rsidRDefault="0081487D" w:rsidP="00FD6FFC">
            <w:pPr>
              <w:widowControl w:val="0"/>
              <w:autoSpaceDE w:val="0"/>
              <w:autoSpaceDN w:val="0"/>
            </w:pPr>
            <w:r>
              <w:t>2 656 820,00</w:t>
            </w:r>
          </w:p>
        </w:tc>
        <w:tc>
          <w:tcPr>
            <w:tcW w:w="2126" w:type="dxa"/>
          </w:tcPr>
          <w:p w:rsidR="00F472EE" w:rsidRPr="00970456" w:rsidRDefault="0081487D" w:rsidP="0057255D">
            <w:pPr>
              <w:widowControl w:val="0"/>
              <w:autoSpaceDE w:val="0"/>
              <w:autoSpaceDN w:val="0"/>
              <w:ind w:right="-62"/>
            </w:pPr>
            <w:r>
              <w:t>7 998 410,90</w:t>
            </w:r>
          </w:p>
        </w:tc>
      </w:tr>
      <w:tr w:rsidR="00F472EE" w:rsidRPr="00970456" w:rsidTr="0057255D">
        <w:tc>
          <w:tcPr>
            <w:tcW w:w="454" w:type="dxa"/>
            <w:vMerge/>
          </w:tcPr>
          <w:p w:rsidR="00F472EE" w:rsidRPr="00970456" w:rsidRDefault="00F472EE" w:rsidP="006D508E"/>
        </w:tc>
        <w:tc>
          <w:tcPr>
            <w:tcW w:w="1804" w:type="dxa"/>
            <w:vMerge/>
          </w:tcPr>
          <w:p w:rsidR="00F472EE" w:rsidRPr="00970456" w:rsidRDefault="00F472EE" w:rsidP="006D508E"/>
        </w:tc>
        <w:tc>
          <w:tcPr>
            <w:tcW w:w="1774" w:type="dxa"/>
            <w:vMerge/>
          </w:tcPr>
          <w:p w:rsidR="00F472EE" w:rsidRPr="00970456" w:rsidRDefault="00F472EE" w:rsidP="006D508E"/>
        </w:tc>
        <w:tc>
          <w:tcPr>
            <w:tcW w:w="2631" w:type="dxa"/>
          </w:tcPr>
          <w:p w:rsidR="00F472EE" w:rsidRPr="00970456" w:rsidRDefault="00F472EE" w:rsidP="006D508E">
            <w:pPr>
              <w:widowControl w:val="0"/>
              <w:autoSpaceDE w:val="0"/>
              <w:autoSpaceDN w:val="0"/>
            </w:pPr>
            <w:r w:rsidRPr="00970456">
              <w:t>в том числе:</w:t>
            </w:r>
          </w:p>
        </w:tc>
        <w:tc>
          <w:tcPr>
            <w:tcW w:w="1984" w:type="dxa"/>
          </w:tcPr>
          <w:p w:rsidR="00F472EE" w:rsidRPr="00970456" w:rsidRDefault="00F472EE" w:rsidP="006D508E">
            <w:pPr>
              <w:widowControl w:val="0"/>
              <w:autoSpaceDE w:val="0"/>
              <w:autoSpaceDN w:val="0"/>
            </w:pPr>
          </w:p>
        </w:tc>
        <w:tc>
          <w:tcPr>
            <w:tcW w:w="2126" w:type="dxa"/>
          </w:tcPr>
          <w:p w:rsidR="00F472EE" w:rsidRPr="00970456" w:rsidRDefault="00F472EE" w:rsidP="006D508E">
            <w:pPr>
              <w:widowControl w:val="0"/>
              <w:autoSpaceDE w:val="0"/>
              <w:autoSpaceDN w:val="0"/>
            </w:pPr>
          </w:p>
        </w:tc>
        <w:tc>
          <w:tcPr>
            <w:tcW w:w="1843" w:type="dxa"/>
          </w:tcPr>
          <w:p w:rsidR="00F472EE" w:rsidRPr="00970456" w:rsidRDefault="00F472EE" w:rsidP="006D508E">
            <w:pPr>
              <w:widowControl w:val="0"/>
              <w:autoSpaceDE w:val="0"/>
              <w:autoSpaceDN w:val="0"/>
            </w:pPr>
          </w:p>
        </w:tc>
        <w:tc>
          <w:tcPr>
            <w:tcW w:w="2126" w:type="dxa"/>
          </w:tcPr>
          <w:p w:rsidR="00F472EE" w:rsidRPr="00970456" w:rsidRDefault="00F472EE" w:rsidP="0057255D">
            <w:pPr>
              <w:widowControl w:val="0"/>
              <w:autoSpaceDE w:val="0"/>
              <w:autoSpaceDN w:val="0"/>
              <w:ind w:right="-62"/>
            </w:pPr>
          </w:p>
        </w:tc>
      </w:tr>
      <w:tr w:rsidR="00F472EE" w:rsidRPr="00970456" w:rsidTr="0057255D">
        <w:tc>
          <w:tcPr>
            <w:tcW w:w="454" w:type="dxa"/>
            <w:vMerge/>
          </w:tcPr>
          <w:p w:rsidR="00F472EE" w:rsidRPr="00970456" w:rsidRDefault="00F472EE" w:rsidP="006D508E"/>
        </w:tc>
        <w:tc>
          <w:tcPr>
            <w:tcW w:w="1804" w:type="dxa"/>
            <w:vMerge/>
          </w:tcPr>
          <w:p w:rsidR="00F472EE" w:rsidRPr="00970456" w:rsidRDefault="00F472EE" w:rsidP="006D508E"/>
        </w:tc>
        <w:tc>
          <w:tcPr>
            <w:tcW w:w="1774" w:type="dxa"/>
            <w:vMerge/>
          </w:tcPr>
          <w:p w:rsidR="00F472EE" w:rsidRPr="00970456" w:rsidRDefault="00F472EE" w:rsidP="006D508E"/>
        </w:tc>
        <w:tc>
          <w:tcPr>
            <w:tcW w:w="2631" w:type="dxa"/>
          </w:tcPr>
          <w:p w:rsidR="00F472EE" w:rsidRPr="00970456" w:rsidRDefault="00F472EE" w:rsidP="006D508E">
            <w:pPr>
              <w:widowControl w:val="0"/>
              <w:autoSpaceDE w:val="0"/>
              <w:autoSpaceDN w:val="0"/>
            </w:pPr>
            <w:r w:rsidRPr="00970456">
              <w:t>федеральный бюджет</w:t>
            </w:r>
          </w:p>
        </w:tc>
        <w:tc>
          <w:tcPr>
            <w:tcW w:w="1984" w:type="dxa"/>
          </w:tcPr>
          <w:p w:rsidR="00F472EE" w:rsidRPr="00970456" w:rsidRDefault="00F472EE" w:rsidP="006D508E">
            <w:pPr>
              <w:widowControl w:val="0"/>
              <w:autoSpaceDE w:val="0"/>
              <w:autoSpaceDN w:val="0"/>
            </w:pPr>
          </w:p>
        </w:tc>
        <w:tc>
          <w:tcPr>
            <w:tcW w:w="2126" w:type="dxa"/>
          </w:tcPr>
          <w:p w:rsidR="00F472EE" w:rsidRPr="00970456" w:rsidRDefault="00F472EE" w:rsidP="006D508E">
            <w:pPr>
              <w:widowControl w:val="0"/>
              <w:autoSpaceDE w:val="0"/>
              <w:autoSpaceDN w:val="0"/>
            </w:pPr>
          </w:p>
        </w:tc>
        <w:tc>
          <w:tcPr>
            <w:tcW w:w="1843" w:type="dxa"/>
          </w:tcPr>
          <w:p w:rsidR="00F472EE" w:rsidRPr="00970456" w:rsidRDefault="00F472EE" w:rsidP="006D508E">
            <w:pPr>
              <w:widowControl w:val="0"/>
              <w:autoSpaceDE w:val="0"/>
              <w:autoSpaceDN w:val="0"/>
            </w:pPr>
          </w:p>
        </w:tc>
        <w:tc>
          <w:tcPr>
            <w:tcW w:w="2126" w:type="dxa"/>
          </w:tcPr>
          <w:p w:rsidR="00F472EE" w:rsidRPr="00970456" w:rsidRDefault="00F472EE" w:rsidP="0057255D">
            <w:pPr>
              <w:widowControl w:val="0"/>
              <w:autoSpaceDE w:val="0"/>
              <w:autoSpaceDN w:val="0"/>
              <w:ind w:right="-62"/>
            </w:pPr>
          </w:p>
        </w:tc>
      </w:tr>
      <w:tr w:rsidR="00F472EE" w:rsidRPr="00970456" w:rsidTr="0057255D">
        <w:tc>
          <w:tcPr>
            <w:tcW w:w="454" w:type="dxa"/>
            <w:vMerge/>
          </w:tcPr>
          <w:p w:rsidR="00F472EE" w:rsidRPr="00970456" w:rsidRDefault="00F472EE" w:rsidP="006D508E"/>
        </w:tc>
        <w:tc>
          <w:tcPr>
            <w:tcW w:w="1804" w:type="dxa"/>
            <w:vMerge/>
          </w:tcPr>
          <w:p w:rsidR="00F472EE" w:rsidRPr="00970456" w:rsidRDefault="00F472EE" w:rsidP="006D508E"/>
        </w:tc>
        <w:tc>
          <w:tcPr>
            <w:tcW w:w="1774" w:type="dxa"/>
            <w:vMerge/>
          </w:tcPr>
          <w:p w:rsidR="00F472EE" w:rsidRPr="00970456" w:rsidRDefault="00F472EE" w:rsidP="006D508E"/>
        </w:tc>
        <w:tc>
          <w:tcPr>
            <w:tcW w:w="2631" w:type="dxa"/>
          </w:tcPr>
          <w:p w:rsidR="00F472EE" w:rsidRPr="00970456" w:rsidRDefault="00F472EE" w:rsidP="006D508E">
            <w:pPr>
              <w:widowControl w:val="0"/>
              <w:autoSpaceDE w:val="0"/>
              <w:autoSpaceDN w:val="0"/>
            </w:pPr>
            <w:r w:rsidRPr="00970456">
              <w:t>краевой бюджет</w:t>
            </w:r>
          </w:p>
        </w:tc>
        <w:tc>
          <w:tcPr>
            <w:tcW w:w="1984" w:type="dxa"/>
          </w:tcPr>
          <w:p w:rsidR="00F472EE" w:rsidRPr="00970456" w:rsidRDefault="0081487D" w:rsidP="006D508E">
            <w:pPr>
              <w:widowControl w:val="0"/>
              <w:autoSpaceDE w:val="0"/>
              <w:autoSpaceDN w:val="0"/>
            </w:pPr>
            <w:r>
              <w:t>342 013,49</w:t>
            </w:r>
          </w:p>
        </w:tc>
        <w:tc>
          <w:tcPr>
            <w:tcW w:w="2126" w:type="dxa"/>
          </w:tcPr>
          <w:p w:rsidR="00F472EE" w:rsidRPr="00970456" w:rsidRDefault="00F472EE" w:rsidP="006D508E">
            <w:pPr>
              <w:widowControl w:val="0"/>
              <w:autoSpaceDE w:val="0"/>
              <w:autoSpaceDN w:val="0"/>
            </w:pPr>
            <w:r w:rsidRPr="00970456">
              <w:t>243 200,00</w:t>
            </w:r>
          </w:p>
        </w:tc>
        <w:tc>
          <w:tcPr>
            <w:tcW w:w="1843" w:type="dxa"/>
          </w:tcPr>
          <w:p w:rsidR="00F472EE" w:rsidRPr="00970456" w:rsidRDefault="00F472EE" w:rsidP="006D508E">
            <w:pPr>
              <w:widowControl w:val="0"/>
              <w:autoSpaceDE w:val="0"/>
              <w:autoSpaceDN w:val="0"/>
            </w:pPr>
            <w:r w:rsidRPr="00970456">
              <w:t>243 200,00</w:t>
            </w:r>
          </w:p>
        </w:tc>
        <w:tc>
          <w:tcPr>
            <w:tcW w:w="2126" w:type="dxa"/>
          </w:tcPr>
          <w:p w:rsidR="00F472EE" w:rsidRPr="00970456" w:rsidRDefault="0081487D" w:rsidP="0057255D">
            <w:pPr>
              <w:widowControl w:val="0"/>
              <w:autoSpaceDE w:val="0"/>
              <w:autoSpaceDN w:val="0"/>
              <w:ind w:right="-62"/>
            </w:pPr>
            <w:r>
              <w:t>828 413,49</w:t>
            </w:r>
          </w:p>
        </w:tc>
      </w:tr>
      <w:tr w:rsidR="00F472EE" w:rsidRPr="00970456" w:rsidTr="0057255D">
        <w:tc>
          <w:tcPr>
            <w:tcW w:w="454" w:type="dxa"/>
            <w:vMerge/>
          </w:tcPr>
          <w:p w:rsidR="00F472EE" w:rsidRPr="00970456" w:rsidRDefault="00F472EE" w:rsidP="006D508E"/>
        </w:tc>
        <w:tc>
          <w:tcPr>
            <w:tcW w:w="1804" w:type="dxa"/>
            <w:vMerge/>
          </w:tcPr>
          <w:p w:rsidR="00F472EE" w:rsidRPr="00970456" w:rsidRDefault="00F472EE" w:rsidP="006D508E"/>
        </w:tc>
        <w:tc>
          <w:tcPr>
            <w:tcW w:w="1774" w:type="dxa"/>
            <w:vMerge/>
          </w:tcPr>
          <w:p w:rsidR="00F472EE" w:rsidRPr="00970456" w:rsidRDefault="00F472EE" w:rsidP="006D508E"/>
        </w:tc>
        <w:tc>
          <w:tcPr>
            <w:tcW w:w="2631" w:type="dxa"/>
          </w:tcPr>
          <w:p w:rsidR="00F472EE" w:rsidRPr="00970456" w:rsidRDefault="00F472EE" w:rsidP="006D508E">
            <w:pPr>
              <w:widowControl w:val="0"/>
              <w:autoSpaceDE w:val="0"/>
              <w:autoSpaceDN w:val="0"/>
            </w:pPr>
            <w:r w:rsidRPr="00970456">
              <w:t>внебюджетные источники</w:t>
            </w:r>
          </w:p>
        </w:tc>
        <w:tc>
          <w:tcPr>
            <w:tcW w:w="1984" w:type="dxa"/>
          </w:tcPr>
          <w:p w:rsidR="00F472EE" w:rsidRPr="00970456" w:rsidRDefault="00F472EE" w:rsidP="006D508E">
            <w:pPr>
              <w:widowControl w:val="0"/>
              <w:autoSpaceDE w:val="0"/>
              <w:autoSpaceDN w:val="0"/>
            </w:pPr>
          </w:p>
        </w:tc>
        <w:tc>
          <w:tcPr>
            <w:tcW w:w="2126" w:type="dxa"/>
          </w:tcPr>
          <w:p w:rsidR="00F472EE" w:rsidRPr="00970456" w:rsidRDefault="00F472EE" w:rsidP="006D508E">
            <w:pPr>
              <w:widowControl w:val="0"/>
              <w:autoSpaceDE w:val="0"/>
              <w:autoSpaceDN w:val="0"/>
            </w:pPr>
          </w:p>
        </w:tc>
        <w:tc>
          <w:tcPr>
            <w:tcW w:w="1843" w:type="dxa"/>
          </w:tcPr>
          <w:p w:rsidR="00F472EE" w:rsidRPr="00970456" w:rsidRDefault="00F472EE" w:rsidP="006D508E">
            <w:pPr>
              <w:widowControl w:val="0"/>
              <w:autoSpaceDE w:val="0"/>
              <w:autoSpaceDN w:val="0"/>
            </w:pPr>
          </w:p>
        </w:tc>
        <w:tc>
          <w:tcPr>
            <w:tcW w:w="2126" w:type="dxa"/>
          </w:tcPr>
          <w:p w:rsidR="00F472EE" w:rsidRPr="00970456" w:rsidRDefault="00F472EE" w:rsidP="0057255D">
            <w:pPr>
              <w:widowControl w:val="0"/>
              <w:autoSpaceDE w:val="0"/>
              <w:autoSpaceDN w:val="0"/>
              <w:ind w:right="-62"/>
            </w:pPr>
          </w:p>
        </w:tc>
      </w:tr>
      <w:tr w:rsidR="00F472EE" w:rsidRPr="00970456" w:rsidTr="0057255D">
        <w:tc>
          <w:tcPr>
            <w:tcW w:w="454" w:type="dxa"/>
            <w:vMerge/>
          </w:tcPr>
          <w:p w:rsidR="00F472EE" w:rsidRPr="00970456" w:rsidRDefault="00F472EE" w:rsidP="006D508E"/>
        </w:tc>
        <w:tc>
          <w:tcPr>
            <w:tcW w:w="1804" w:type="dxa"/>
            <w:vMerge/>
          </w:tcPr>
          <w:p w:rsidR="00F472EE" w:rsidRPr="00970456" w:rsidRDefault="00F472EE" w:rsidP="006D508E"/>
        </w:tc>
        <w:tc>
          <w:tcPr>
            <w:tcW w:w="1774" w:type="dxa"/>
            <w:vMerge/>
          </w:tcPr>
          <w:p w:rsidR="00F472EE" w:rsidRPr="00970456" w:rsidRDefault="00F472EE" w:rsidP="006D508E"/>
        </w:tc>
        <w:tc>
          <w:tcPr>
            <w:tcW w:w="2631" w:type="dxa"/>
          </w:tcPr>
          <w:p w:rsidR="00F472EE" w:rsidRPr="00970456" w:rsidRDefault="00F472EE" w:rsidP="006D508E">
            <w:pPr>
              <w:widowControl w:val="0"/>
              <w:autoSpaceDE w:val="0"/>
              <w:autoSpaceDN w:val="0"/>
            </w:pPr>
            <w:r w:rsidRPr="00970456">
              <w:t>районный бюджет</w:t>
            </w:r>
          </w:p>
        </w:tc>
        <w:tc>
          <w:tcPr>
            <w:tcW w:w="1984" w:type="dxa"/>
          </w:tcPr>
          <w:p w:rsidR="00F472EE" w:rsidRPr="00970456" w:rsidRDefault="00FD6FFC" w:rsidP="0081487D">
            <w:pPr>
              <w:widowControl w:val="0"/>
              <w:autoSpaceDE w:val="0"/>
              <w:autoSpaceDN w:val="0"/>
            </w:pPr>
            <w:r>
              <w:t>2</w:t>
            </w:r>
            <w:r w:rsidR="0081487D">
              <w:t> 342 757,41</w:t>
            </w:r>
          </w:p>
        </w:tc>
        <w:tc>
          <w:tcPr>
            <w:tcW w:w="2126" w:type="dxa"/>
          </w:tcPr>
          <w:p w:rsidR="00F472EE" w:rsidRPr="00970456" w:rsidRDefault="007E47FF" w:rsidP="00AD781E">
            <w:pPr>
              <w:widowControl w:val="0"/>
              <w:autoSpaceDE w:val="0"/>
              <w:autoSpaceDN w:val="0"/>
            </w:pPr>
            <w:r>
              <w:t>2 383 620,00</w:t>
            </w:r>
          </w:p>
        </w:tc>
        <w:tc>
          <w:tcPr>
            <w:tcW w:w="1843" w:type="dxa"/>
          </w:tcPr>
          <w:p w:rsidR="00F472EE" w:rsidRPr="00970456" w:rsidRDefault="00F472EE" w:rsidP="007E47FF">
            <w:pPr>
              <w:widowControl w:val="0"/>
              <w:autoSpaceDE w:val="0"/>
              <w:autoSpaceDN w:val="0"/>
            </w:pPr>
            <w:r w:rsidRPr="00970456">
              <w:t>2</w:t>
            </w:r>
            <w:r w:rsidR="00AD781E">
              <w:t> </w:t>
            </w:r>
            <w:r w:rsidR="007E47FF">
              <w:t>38</w:t>
            </w:r>
            <w:r w:rsidR="00AD781E">
              <w:t>3 620,00</w:t>
            </w:r>
          </w:p>
        </w:tc>
        <w:tc>
          <w:tcPr>
            <w:tcW w:w="2126" w:type="dxa"/>
          </w:tcPr>
          <w:p w:rsidR="00F472EE" w:rsidRPr="00970456" w:rsidRDefault="00B969C1" w:rsidP="0057255D">
            <w:pPr>
              <w:widowControl w:val="0"/>
              <w:autoSpaceDE w:val="0"/>
              <w:autoSpaceDN w:val="0"/>
              <w:ind w:right="-62"/>
            </w:pPr>
            <w:r>
              <w:t>7</w:t>
            </w:r>
            <w:r w:rsidR="0081487D">
              <w:t> 109 997,41</w:t>
            </w:r>
          </w:p>
        </w:tc>
      </w:tr>
      <w:tr w:rsidR="00F472EE" w:rsidRPr="00970456" w:rsidTr="0057255D">
        <w:tc>
          <w:tcPr>
            <w:tcW w:w="454" w:type="dxa"/>
            <w:vMerge w:val="restart"/>
          </w:tcPr>
          <w:p w:rsidR="00F472EE" w:rsidRPr="00970456" w:rsidRDefault="00F472EE" w:rsidP="006D508E">
            <w:pPr>
              <w:widowControl w:val="0"/>
              <w:autoSpaceDE w:val="0"/>
              <w:autoSpaceDN w:val="0"/>
            </w:pPr>
          </w:p>
        </w:tc>
        <w:tc>
          <w:tcPr>
            <w:tcW w:w="1804" w:type="dxa"/>
            <w:vMerge w:val="restart"/>
          </w:tcPr>
          <w:p w:rsidR="00F472EE" w:rsidRPr="00970456" w:rsidRDefault="00F472EE" w:rsidP="006D508E">
            <w:pPr>
              <w:widowControl w:val="0"/>
              <w:autoSpaceDE w:val="0"/>
              <w:autoSpaceDN w:val="0"/>
            </w:pPr>
            <w:r w:rsidRPr="00970456">
              <w:t>Подпрограмма 1</w:t>
            </w:r>
          </w:p>
        </w:tc>
        <w:tc>
          <w:tcPr>
            <w:tcW w:w="1774" w:type="dxa"/>
            <w:vMerge w:val="restart"/>
          </w:tcPr>
          <w:p w:rsidR="00F472EE" w:rsidRPr="00970456" w:rsidRDefault="00F472EE" w:rsidP="006D508E">
            <w:pPr>
              <w:widowControl w:val="0"/>
              <w:autoSpaceDE w:val="0"/>
              <w:autoSpaceDN w:val="0"/>
            </w:pPr>
            <w:r w:rsidRPr="00970456">
              <w:rPr>
                <w:snapToGrid w:val="0"/>
              </w:rPr>
              <w:t>Поддержка социально ориентированных некоммерческих организаций в муниципальном образовании Идринский район</w:t>
            </w:r>
          </w:p>
        </w:tc>
        <w:tc>
          <w:tcPr>
            <w:tcW w:w="2631" w:type="dxa"/>
          </w:tcPr>
          <w:p w:rsidR="00F472EE" w:rsidRPr="00970456" w:rsidRDefault="00F472EE" w:rsidP="006D508E">
            <w:pPr>
              <w:widowControl w:val="0"/>
              <w:autoSpaceDE w:val="0"/>
              <w:autoSpaceDN w:val="0"/>
            </w:pPr>
            <w:r w:rsidRPr="00970456">
              <w:t>всего</w:t>
            </w:r>
          </w:p>
        </w:tc>
        <w:tc>
          <w:tcPr>
            <w:tcW w:w="1984" w:type="dxa"/>
          </w:tcPr>
          <w:p w:rsidR="00F472EE" w:rsidRPr="00970456" w:rsidRDefault="0081487D" w:rsidP="00AD781E">
            <w:pPr>
              <w:widowControl w:val="0"/>
              <w:autoSpaceDE w:val="0"/>
              <w:autoSpaceDN w:val="0"/>
            </w:pPr>
            <w:r>
              <w:t>0</w:t>
            </w:r>
            <w:r w:rsidR="00F472EE" w:rsidRPr="00970456">
              <w:t>,00</w:t>
            </w:r>
          </w:p>
        </w:tc>
        <w:tc>
          <w:tcPr>
            <w:tcW w:w="2126" w:type="dxa"/>
          </w:tcPr>
          <w:p w:rsidR="00F472EE" w:rsidRPr="00970456" w:rsidRDefault="00F472EE" w:rsidP="006D508E">
            <w:pPr>
              <w:widowControl w:val="0"/>
              <w:autoSpaceDE w:val="0"/>
              <w:autoSpaceDN w:val="0"/>
            </w:pPr>
            <w:r w:rsidRPr="00970456">
              <w:t>30 000,00</w:t>
            </w:r>
          </w:p>
        </w:tc>
        <w:tc>
          <w:tcPr>
            <w:tcW w:w="1843" w:type="dxa"/>
          </w:tcPr>
          <w:p w:rsidR="00F472EE" w:rsidRPr="00970456" w:rsidRDefault="00F472EE" w:rsidP="006D508E">
            <w:pPr>
              <w:widowControl w:val="0"/>
              <w:autoSpaceDE w:val="0"/>
              <w:autoSpaceDN w:val="0"/>
            </w:pPr>
            <w:r w:rsidRPr="00970456">
              <w:t>30 000,00</w:t>
            </w:r>
          </w:p>
        </w:tc>
        <w:tc>
          <w:tcPr>
            <w:tcW w:w="2126" w:type="dxa"/>
          </w:tcPr>
          <w:p w:rsidR="00F472EE" w:rsidRPr="00970456" w:rsidRDefault="0081487D" w:rsidP="0057255D">
            <w:pPr>
              <w:widowControl w:val="0"/>
              <w:autoSpaceDE w:val="0"/>
              <w:autoSpaceDN w:val="0"/>
              <w:ind w:right="-62"/>
            </w:pPr>
            <w:r>
              <w:t>60</w:t>
            </w:r>
            <w:r w:rsidR="00F472EE" w:rsidRPr="00970456">
              <w:t xml:space="preserve"> 000,00</w:t>
            </w:r>
          </w:p>
        </w:tc>
      </w:tr>
      <w:tr w:rsidR="00F472EE" w:rsidRPr="00970456" w:rsidTr="0057255D">
        <w:tc>
          <w:tcPr>
            <w:tcW w:w="454" w:type="dxa"/>
            <w:vMerge/>
          </w:tcPr>
          <w:p w:rsidR="00F472EE" w:rsidRPr="00970456" w:rsidRDefault="00F472EE" w:rsidP="006D508E"/>
        </w:tc>
        <w:tc>
          <w:tcPr>
            <w:tcW w:w="1804" w:type="dxa"/>
            <w:vMerge/>
          </w:tcPr>
          <w:p w:rsidR="00F472EE" w:rsidRPr="00970456" w:rsidRDefault="00F472EE" w:rsidP="006D508E"/>
        </w:tc>
        <w:tc>
          <w:tcPr>
            <w:tcW w:w="1774" w:type="dxa"/>
            <w:vMerge/>
          </w:tcPr>
          <w:p w:rsidR="00F472EE" w:rsidRPr="00970456" w:rsidRDefault="00F472EE" w:rsidP="006D508E"/>
        </w:tc>
        <w:tc>
          <w:tcPr>
            <w:tcW w:w="2631" w:type="dxa"/>
          </w:tcPr>
          <w:p w:rsidR="00F472EE" w:rsidRPr="00970456" w:rsidRDefault="00F472EE" w:rsidP="006D508E">
            <w:pPr>
              <w:widowControl w:val="0"/>
              <w:autoSpaceDE w:val="0"/>
              <w:autoSpaceDN w:val="0"/>
            </w:pPr>
            <w:r w:rsidRPr="00970456">
              <w:t>в том числе:</w:t>
            </w:r>
          </w:p>
        </w:tc>
        <w:tc>
          <w:tcPr>
            <w:tcW w:w="1984" w:type="dxa"/>
          </w:tcPr>
          <w:p w:rsidR="00F472EE" w:rsidRPr="00970456" w:rsidRDefault="00F472EE" w:rsidP="006D508E">
            <w:pPr>
              <w:widowControl w:val="0"/>
              <w:autoSpaceDE w:val="0"/>
              <w:autoSpaceDN w:val="0"/>
            </w:pPr>
          </w:p>
        </w:tc>
        <w:tc>
          <w:tcPr>
            <w:tcW w:w="2126" w:type="dxa"/>
          </w:tcPr>
          <w:p w:rsidR="00F472EE" w:rsidRPr="00970456" w:rsidRDefault="00F472EE" w:rsidP="006D508E">
            <w:pPr>
              <w:widowControl w:val="0"/>
              <w:autoSpaceDE w:val="0"/>
              <w:autoSpaceDN w:val="0"/>
            </w:pPr>
          </w:p>
        </w:tc>
        <w:tc>
          <w:tcPr>
            <w:tcW w:w="1843" w:type="dxa"/>
          </w:tcPr>
          <w:p w:rsidR="00F472EE" w:rsidRPr="00970456" w:rsidRDefault="00F472EE" w:rsidP="006D508E">
            <w:pPr>
              <w:widowControl w:val="0"/>
              <w:autoSpaceDE w:val="0"/>
              <w:autoSpaceDN w:val="0"/>
            </w:pPr>
          </w:p>
        </w:tc>
        <w:tc>
          <w:tcPr>
            <w:tcW w:w="2126" w:type="dxa"/>
          </w:tcPr>
          <w:p w:rsidR="00F472EE" w:rsidRPr="00970456" w:rsidRDefault="00F472EE" w:rsidP="0057255D">
            <w:pPr>
              <w:widowControl w:val="0"/>
              <w:autoSpaceDE w:val="0"/>
              <w:autoSpaceDN w:val="0"/>
              <w:ind w:right="-62"/>
            </w:pPr>
          </w:p>
        </w:tc>
      </w:tr>
      <w:tr w:rsidR="00F472EE" w:rsidRPr="00970456" w:rsidTr="0057255D">
        <w:tc>
          <w:tcPr>
            <w:tcW w:w="454" w:type="dxa"/>
            <w:vMerge/>
          </w:tcPr>
          <w:p w:rsidR="00F472EE" w:rsidRPr="00970456" w:rsidRDefault="00F472EE" w:rsidP="006D508E"/>
        </w:tc>
        <w:tc>
          <w:tcPr>
            <w:tcW w:w="1804" w:type="dxa"/>
            <w:vMerge/>
          </w:tcPr>
          <w:p w:rsidR="00F472EE" w:rsidRPr="00970456" w:rsidRDefault="00F472EE" w:rsidP="006D508E"/>
        </w:tc>
        <w:tc>
          <w:tcPr>
            <w:tcW w:w="1774" w:type="dxa"/>
            <w:vMerge/>
          </w:tcPr>
          <w:p w:rsidR="00F472EE" w:rsidRPr="00970456" w:rsidRDefault="00F472EE" w:rsidP="006D508E"/>
        </w:tc>
        <w:tc>
          <w:tcPr>
            <w:tcW w:w="2631" w:type="dxa"/>
          </w:tcPr>
          <w:p w:rsidR="00F472EE" w:rsidRPr="00970456" w:rsidRDefault="00F472EE" w:rsidP="006D508E">
            <w:pPr>
              <w:widowControl w:val="0"/>
              <w:autoSpaceDE w:val="0"/>
              <w:autoSpaceDN w:val="0"/>
            </w:pPr>
            <w:r w:rsidRPr="00970456">
              <w:t>федеральный бюджет</w:t>
            </w:r>
          </w:p>
        </w:tc>
        <w:tc>
          <w:tcPr>
            <w:tcW w:w="1984" w:type="dxa"/>
          </w:tcPr>
          <w:p w:rsidR="00F472EE" w:rsidRPr="00970456" w:rsidRDefault="00F472EE" w:rsidP="006D508E">
            <w:pPr>
              <w:widowControl w:val="0"/>
              <w:autoSpaceDE w:val="0"/>
              <w:autoSpaceDN w:val="0"/>
            </w:pPr>
          </w:p>
        </w:tc>
        <w:tc>
          <w:tcPr>
            <w:tcW w:w="2126" w:type="dxa"/>
          </w:tcPr>
          <w:p w:rsidR="00F472EE" w:rsidRPr="00970456" w:rsidRDefault="00F472EE" w:rsidP="006D508E">
            <w:pPr>
              <w:widowControl w:val="0"/>
              <w:autoSpaceDE w:val="0"/>
              <w:autoSpaceDN w:val="0"/>
            </w:pPr>
          </w:p>
        </w:tc>
        <w:tc>
          <w:tcPr>
            <w:tcW w:w="1843" w:type="dxa"/>
          </w:tcPr>
          <w:p w:rsidR="00F472EE" w:rsidRPr="00970456" w:rsidRDefault="00F472EE" w:rsidP="006D508E">
            <w:pPr>
              <w:widowControl w:val="0"/>
              <w:autoSpaceDE w:val="0"/>
              <w:autoSpaceDN w:val="0"/>
            </w:pPr>
          </w:p>
        </w:tc>
        <w:tc>
          <w:tcPr>
            <w:tcW w:w="2126" w:type="dxa"/>
          </w:tcPr>
          <w:p w:rsidR="00F472EE" w:rsidRPr="00970456" w:rsidRDefault="00F472EE" w:rsidP="0057255D">
            <w:pPr>
              <w:widowControl w:val="0"/>
              <w:autoSpaceDE w:val="0"/>
              <w:autoSpaceDN w:val="0"/>
              <w:ind w:right="-62"/>
            </w:pPr>
          </w:p>
        </w:tc>
      </w:tr>
      <w:tr w:rsidR="00F472EE" w:rsidRPr="00970456" w:rsidTr="0057255D">
        <w:tc>
          <w:tcPr>
            <w:tcW w:w="454" w:type="dxa"/>
            <w:vMerge/>
          </w:tcPr>
          <w:p w:rsidR="00F472EE" w:rsidRPr="00970456" w:rsidRDefault="00F472EE" w:rsidP="006D508E"/>
        </w:tc>
        <w:tc>
          <w:tcPr>
            <w:tcW w:w="1804" w:type="dxa"/>
            <w:vMerge/>
          </w:tcPr>
          <w:p w:rsidR="00F472EE" w:rsidRPr="00970456" w:rsidRDefault="00F472EE" w:rsidP="006D508E"/>
        </w:tc>
        <w:tc>
          <w:tcPr>
            <w:tcW w:w="1774" w:type="dxa"/>
            <w:vMerge/>
          </w:tcPr>
          <w:p w:rsidR="00F472EE" w:rsidRPr="00970456" w:rsidRDefault="00F472EE" w:rsidP="006D508E"/>
        </w:tc>
        <w:tc>
          <w:tcPr>
            <w:tcW w:w="2631" w:type="dxa"/>
          </w:tcPr>
          <w:p w:rsidR="00F472EE" w:rsidRPr="00970456" w:rsidRDefault="00F472EE" w:rsidP="006D508E">
            <w:pPr>
              <w:widowControl w:val="0"/>
              <w:autoSpaceDE w:val="0"/>
              <w:autoSpaceDN w:val="0"/>
            </w:pPr>
            <w:r w:rsidRPr="00970456">
              <w:t>краевой бюджет</w:t>
            </w:r>
          </w:p>
        </w:tc>
        <w:tc>
          <w:tcPr>
            <w:tcW w:w="1984" w:type="dxa"/>
          </w:tcPr>
          <w:p w:rsidR="00F472EE" w:rsidRPr="00970456" w:rsidRDefault="00F472EE" w:rsidP="006D508E">
            <w:pPr>
              <w:widowControl w:val="0"/>
              <w:autoSpaceDE w:val="0"/>
              <w:autoSpaceDN w:val="0"/>
            </w:pPr>
          </w:p>
        </w:tc>
        <w:tc>
          <w:tcPr>
            <w:tcW w:w="2126" w:type="dxa"/>
          </w:tcPr>
          <w:p w:rsidR="00F472EE" w:rsidRPr="00970456" w:rsidRDefault="00F472EE" w:rsidP="006D508E">
            <w:pPr>
              <w:widowControl w:val="0"/>
              <w:autoSpaceDE w:val="0"/>
              <w:autoSpaceDN w:val="0"/>
            </w:pPr>
          </w:p>
        </w:tc>
        <w:tc>
          <w:tcPr>
            <w:tcW w:w="1843" w:type="dxa"/>
          </w:tcPr>
          <w:p w:rsidR="00F472EE" w:rsidRPr="00970456" w:rsidRDefault="00F472EE" w:rsidP="006D508E">
            <w:pPr>
              <w:widowControl w:val="0"/>
              <w:autoSpaceDE w:val="0"/>
              <w:autoSpaceDN w:val="0"/>
            </w:pPr>
          </w:p>
        </w:tc>
        <w:tc>
          <w:tcPr>
            <w:tcW w:w="2126" w:type="dxa"/>
          </w:tcPr>
          <w:p w:rsidR="00F472EE" w:rsidRPr="00970456" w:rsidRDefault="00F472EE" w:rsidP="0057255D">
            <w:pPr>
              <w:widowControl w:val="0"/>
              <w:autoSpaceDE w:val="0"/>
              <w:autoSpaceDN w:val="0"/>
              <w:ind w:right="-62"/>
            </w:pPr>
          </w:p>
        </w:tc>
      </w:tr>
      <w:tr w:rsidR="00F472EE" w:rsidRPr="00970456" w:rsidTr="0057255D">
        <w:tc>
          <w:tcPr>
            <w:tcW w:w="454" w:type="dxa"/>
            <w:vMerge/>
          </w:tcPr>
          <w:p w:rsidR="00F472EE" w:rsidRPr="00970456" w:rsidRDefault="00F472EE" w:rsidP="006D508E"/>
        </w:tc>
        <w:tc>
          <w:tcPr>
            <w:tcW w:w="1804" w:type="dxa"/>
            <w:vMerge/>
          </w:tcPr>
          <w:p w:rsidR="00F472EE" w:rsidRPr="00970456" w:rsidRDefault="00F472EE" w:rsidP="006D508E"/>
        </w:tc>
        <w:tc>
          <w:tcPr>
            <w:tcW w:w="1774" w:type="dxa"/>
            <w:vMerge/>
          </w:tcPr>
          <w:p w:rsidR="00F472EE" w:rsidRPr="00970456" w:rsidRDefault="00F472EE" w:rsidP="006D508E"/>
        </w:tc>
        <w:tc>
          <w:tcPr>
            <w:tcW w:w="2631" w:type="dxa"/>
          </w:tcPr>
          <w:p w:rsidR="00F472EE" w:rsidRPr="00970456" w:rsidRDefault="00F472EE" w:rsidP="006D508E">
            <w:pPr>
              <w:widowControl w:val="0"/>
              <w:autoSpaceDE w:val="0"/>
              <w:autoSpaceDN w:val="0"/>
            </w:pPr>
            <w:r w:rsidRPr="00970456">
              <w:t>внебюджетные источники</w:t>
            </w:r>
          </w:p>
        </w:tc>
        <w:tc>
          <w:tcPr>
            <w:tcW w:w="1984" w:type="dxa"/>
          </w:tcPr>
          <w:p w:rsidR="00F472EE" w:rsidRPr="00970456" w:rsidRDefault="00F472EE" w:rsidP="006D508E">
            <w:pPr>
              <w:widowControl w:val="0"/>
              <w:autoSpaceDE w:val="0"/>
              <w:autoSpaceDN w:val="0"/>
            </w:pPr>
          </w:p>
        </w:tc>
        <w:tc>
          <w:tcPr>
            <w:tcW w:w="2126" w:type="dxa"/>
          </w:tcPr>
          <w:p w:rsidR="00F472EE" w:rsidRPr="00970456" w:rsidRDefault="00F472EE" w:rsidP="006D508E">
            <w:pPr>
              <w:widowControl w:val="0"/>
              <w:autoSpaceDE w:val="0"/>
              <w:autoSpaceDN w:val="0"/>
            </w:pPr>
          </w:p>
        </w:tc>
        <w:tc>
          <w:tcPr>
            <w:tcW w:w="1843" w:type="dxa"/>
          </w:tcPr>
          <w:p w:rsidR="00F472EE" w:rsidRPr="00970456" w:rsidRDefault="00F472EE" w:rsidP="006D508E">
            <w:pPr>
              <w:widowControl w:val="0"/>
              <w:autoSpaceDE w:val="0"/>
              <w:autoSpaceDN w:val="0"/>
            </w:pPr>
          </w:p>
        </w:tc>
        <w:tc>
          <w:tcPr>
            <w:tcW w:w="2126" w:type="dxa"/>
          </w:tcPr>
          <w:p w:rsidR="00F472EE" w:rsidRPr="00970456" w:rsidRDefault="00F472EE" w:rsidP="0057255D">
            <w:pPr>
              <w:widowControl w:val="0"/>
              <w:autoSpaceDE w:val="0"/>
              <w:autoSpaceDN w:val="0"/>
              <w:ind w:right="-62"/>
            </w:pPr>
          </w:p>
        </w:tc>
      </w:tr>
      <w:tr w:rsidR="00F472EE" w:rsidRPr="00970456" w:rsidTr="0057255D">
        <w:tc>
          <w:tcPr>
            <w:tcW w:w="454" w:type="dxa"/>
            <w:vMerge/>
          </w:tcPr>
          <w:p w:rsidR="00F472EE" w:rsidRPr="00970456" w:rsidRDefault="00F472EE" w:rsidP="006D508E"/>
        </w:tc>
        <w:tc>
          <w:tcPr>
            <w:tcW w:w="1804" w:type="dxa"/>
            <w:vMerge/>
          </w:tcPr>
          <w:p w:rsidR="00F472EE" w:rsidRPr="00970456" w:rsidRDefault="00F472EE" w:rsidP="006D508E"/>
        </w:tc>
        <w:tc>
          <w:tcPr>
            <w:tcW w:w="1774" w:type="dxa"/>
            <w:vMerge/>
          </w:tcPr>
          <w:p w:rsidR="00F472EE" w:rsidRPr="00970456" w:rsidRDefault="00F472EE" w:rsidP="006D508E"/>
        </w:tc>
        <w:tc>
          <w:tcPr>
            <w:tcW w:w="2631" w:type="dxa"/>
          </w:tcPr>
          <w:p w:rsidR="00F472EE" w:rsidRPr="00970456" w:rsidRDefault="00F472EE" w:rsidP="006D508E">
            <w:pPr>
              <w:widowControl w:val="0"/>
              <w:autoSpaceDE w:val="0"/>
              <w:autoSpaceDN w:val="0"/>
            </w:pPr>
            <w:r w:rsidRPr="00970456">
              <w:t>районный бюджет</w:t>
            </w:r>
          </w:p>
        </w:tc>
        <w:tc>
          <w:tcPr>
            <w:tcW w:w="1984" w:type="dxa"/>
          </w:tcPr>
          <w:p w:rsidR="00F472EE" w:rsidRPr="00970456" w:rsidRDefault="0081487D" w:rsidP="00AD781E">
            <w:pPr>
              <w:widowControl w:val="0"/>
              <w:autoSpaceDE w:val="0"/>
              <w:autoSpaceDN w:val="0"/>
            </w:pPr>
            <w:r>
              <w:t>0</w:t>
            </w:r>
            <w:r w:rsidR="00F472EE" w:rsidRPr="00970456">
              <w:t>,00</w:t>
            </w:r>
          </w:p>
        </w:tc>
        <w:tc>
          <w:tcPr>
            <w:tcW w:w="2126" w:type="dxa"/>
          </w:tcPr>
          <w:p w:rsidR="00F472EE" w:rsidRPr="00970456" w:rsidRDefault="00F472EE" w:rsidP="006D508E">
            <w:pPr>
              <w:widowControl w:val="0"/>
              <w:autoSpaceDE w:val="0"/>
              <w:autoSpaceDN w:val="0"/>
            </w:pPr>
            <w:r w:rsidRPr="00970456">
              <w:t>30 000,00</w:t>
            </w:r>
          </w:p>
        </w:tc>
        <w:tc>
          <w:tcPr>
            <w:tcW w:w="1843" w:type="dxa"/>
          </w:tcPr>
          <w:p w:rsidR="00F472EE" w:rsidRPr="00970456" w:rsidRDefault="00F472EE" w:rsidP="006D508E">
            <w:pPr>
              <w:widowControl w:val="0"/>
              <w:autoSpaceDE w:val="0"/>
              <w:autoSpaceDN w:val="0"/>
            </w:pPr>
            <w:r w:rsidRPr="00970456">
              <w:t>30 000,00</w:t>
            </w:r>
          </w:p>
        </w:tc>
        <w:tc>
          <w:tcPr>
            <w:tcW w:w="2126" w:type="dxa"/>
          </w:tcPr>
          <w:p w:rsidR="00F472EE" w:rsidRPr="00970456" w:rsidRDefault="0081487D" w:rsidP="0057255D">
            <w:pPr>
              <w:widowControl w:val="0"/>
              <w:autoSpaceDE w:val="0"/>
              <w:autoSpaceDN w:val="0"/>
              <w:ind w:right="-62"/>
            </w:pPr>
            <w:r>
              <w:t>60</w:t>
            </w:r>
            <w:r w:rsidR="00F472EE" w:rsidRPr="00970456">
              <w:t xml:space="preserve"> 000,00</w:t>
            </w:r>
          </w:p>
        </w:tc>
      </w:tr>
    </w:tbl>
    <w:p w:rsidR="00F472EE" w:rsidRPr="00B97E0A" w:rsidRDefault="00F472EE" w:rsidP="00251E47">
      <w:pPr>
        <w:pStyle w:val="ConsPlusTitle"/>
        <w:widowControl/>
        <w:tabs>
          <w:tab w:val="left" w:pos="5790"/>
          <w:tab w:val="left" w:pos="5835"/>
          <w:tab w:val="right" w:pos="9073"/>
          <w:tab w:val="right" w:pos="9356"/>
        </w:tabs>
        <w:ind w:right="282"/>
        <w:rPr>
          <w:rFonts w:ascii="Times New Roman" w:hAnsi="Times New Roman" w:cs="Times New Roman"/>
          <w:b w:val="0"/>
          <w:sz w:val="28"/>
          <w:szCs w:val="28"/>
        </w:rPr>
        <w:sectPr w:rsidR="00F472EE" w:rsidRPr="00B97E0A" w:rsidSect="00C328D6">
          <w:pgSz w:w="16838" w:h="11906" w:orient="landscape" w:code="9"/>
          <w:pgMar w:top="567" w:right="1134" w:bottom="426" w:left="1134" w:header="709" w:footer="709" w:gutter="0"/>
          <w:cols w:space="708"/>
          <w:docGrid w:linePitch="360"/>
        </w:sectPr>
      </w:pPr>
    </w:p>
    <w:p w:rsidR="005D632C" w:rsidRPr="005D632C" w:rsidRDefault="00343A1C" w:rsidP="005D632C">
      <w:pPr>
        <w:pStyle w:val="ConsPlusNormal"/>
        <w:widowControl/>
        <w:ind w:right="140"/>
        <w:jc w:val="right"/>
        <w:rPr>
          <w:rFonts w:ascii="Times New Roman" w:hAnsi="Times New Roman"/>
          <w:sz w:val="24"/>
          <w:szCs w:val="24"/>
        </w:rPr>
      </w:pPr>
      <w:r>
        <w:rPr>
          <w:rFonts w:ascii="Times New Roman" w:hAnsi="Times New Roman"/>
          <w:sz w:val="24"/>
          <w:szCs w:val="24"/>
        </w:rPr>
        <w:lastRenderedPageBreak/>
        <w:t xml:space="preserve">   </w:t>
      </w:r>
      <w:r w:rsidR="005D632C" w:rsidRPr="005D632C">
        <w:rPr>
          <w:rFonts w:ascii="Times New Roman" w:hAnsi="Times New Roman"/>
          <w:sz w:val="24"/>
          <w:szCs w:val="24"/>
        </w:rPr>
        <w:t>Приложение</w:t>
      </w:r>
      <w:r>
        <w:rPr>
          <w:rFonts w:ascii="Times New Roman" w:hAnsi="Times New Roman"/>
          <w:sz w:val="24"/>
          <w:szCs w:val="24"/>
        </w:rPr>
        <w:t xml:space="preserve"> № 4</w:t>
      </w:r>
      <w:r w:rsidR="005D632C" w:rsidRPr="005D632C">
        <w:rPr>
          <w:rFonts w:ascii="Times New Roman" w:hAnsi="Times New Roman"/>
          <w:sz w:val="24"/>
          <w:szCs w:val="24"/>
        </w:rPr>
        <w:t xml:space="preserve"> </w:t>
      </w:r>
    </w:p>
    <w:p w:rsidR="005D632C" w:rsidRPr="005D632C" w:rsidRDefault="005D632C" w:rsidP="005D632C">
      <w:pPr>
        <w:pStyle w:val="ConsPlusNormal"/>
        <w:widowControl/>
        <w:ind w:right="140"/>
        <w:jc w:val="right"/>
        <w:rPr>
          <w:rFonts w:ascii="Times New Roman" w:hAnsi="Times New Roman"/>
          <w:sz w:val="24"/>
          <w:szCs w:val="24"/>
        </w:rPr>
      </w:pPr>
      <w:r w:rsidRPr="005D632C">
        <w:rPr>
          <w:rFonts w:ascii="Times New Roman" w:hAnsi="Times New Roman"/>
          <w:sz w:val="24"/>
          <w:szCs w:val="24"/>
        </w:rPr>
        <w:t>к постановлению</w:t>
      </w:r>
    </w:p>
    <w:p w:rsidR="005D632C" w:rsidRPr="005D632C" w:rsidRDefault="005D632C" w:rsidP="005D632C">
      <w:pPr>
        <w:pStyle w:val="ConsPlusNormal"/>
        <w:widowControl/>
        <w:ind w:right="140"/>
        <w:jc w:val="right"/>
        <w:rPr>
          <w:rFonts w:ascii="Times New Roman" w:hAnsi="Times New Roman"/>
          <w:sz w:val="24"/>
          <w:szCs w:val="24"/>
        </w:rPr>
      </w:pPr>
      <w:r w:rsidRPr="005D632C">
        <w:rPr>
          <w:rFonts w:ascii="Times New Roman" w:hAnsi="Times New Roman"/>
          <w:sz w:val="24"/>
          <w:szCs w:val="24"/>
        </w:rPr>
        <w:t xml:space="preserve">                                            администрации района </w:t>
      </w:r>
    </w:p>
    <w:p w:rsidR="005D632C" w:rsidRPr="005D632C" w:rsidRDefault="003812F9" w:rsidP="005D632C">
      <w:pPr>
        <w:pStyle w:val="ConsPlusNormal"/>
        <w:widowControl/>
        <w:ind w:right="140"/>
        <w:jc w:val="right"/>
        <w:rPr>
          <w:rFonts w:ascii="Times New Roman" w:hAnsi="Times New Roman"/>
          <w:sz w:val="24"/>
          <w:szCs w:val="24"/>
        </w:rPr>
      </w:pPr>
      <w:r>
        <w:rPr>
          <w:rFonts w:ascii="Times New Roman" w:hAnsi="Times New Roman"/>
          <w:sz w:val="24"/>
          <w:szCs w:val="24"/>
        </w:rPr>
        <w:t>от 12.12.2019 № 91</w:t>
      </w:r>
      <w:r w:rsidR="005D632C" w:rsidRPr="005D632C">
        <w:rPr>
          <w:rFonts w:ascii="Times New Roman" w:hAnsi="Times New Roman"/>
          <w:sz w:val="24"/>
          <w:szCs w:val="24"/>
        </w:rPr>
        <w:t>0-п</w:t>
      </w:r>
    </w:p>
    <w:p w:rsidR="00DC258F" w:rsidRPr="005D632C" w:rsidRDefault="00DC258F" w:rsidP="00343A1C">
      <w:pPr>
        <w:suppressAutoHyphens w:val="0"/>
        <w:ind w:right="141"/>
        <w:jc w:val="right"/>
        <w:rPr>
          <w:lang w:eastAsia="ru-RU"/>
        </w:rPr>
      </w:pPr>
      <w:r w:rsidRPr="003812F9">
        <w:rPr>
          <w:lang w:eastAsia="ru-RU"/>
        </w:rPr>
        <w:t xml:space="preserve">Приложение № </w:t>
      </w:r>
      <w:r w:rsidR="00251E47" w:rsidRPr="003812F9">
        <w:rPr>
          <w:lang w:eastAsia="ru-RU"/>
        </w:rPr>
        <w:t>4</w:t>
      </w:r>
      <w:r w:rsidRPr="005D632C">
        <w:rPr>
          <w:lang w:eastAsia="ru-RU"/>
        </w:rPr>
        <w:br/>
        <w:t>к муниципальной</w:t>
      </w:r>
    </w:p>
    <w:p w:rsidR="00DC258F" w:rsidRPr="005D632C" w:rsidRDefault="00DC258F" w:rsidP="00343A1C">
      <w:pPr>
        <w:suppressAutoHyphens w:val="0"/>
        <w:ind w:right="141"/>
        <w:jc w:val="right"/>
        <w:rPr>
          <w:lang w:eastAsia="ru-RU"/>
        </w:rPr>
      </w:pPr>
      <w:r w:rsidRPr="005D632C">
        <w:rPr>
          <w:lang w:eastAsia="ru-RU"/>
        </w:rPr>
        <w:t xml:space="preserve">программе Идринского района </w:t>
      </w:r>
    </w:p>
    <w:p w:rsidR="00DC258F" w:rsidRPr="005D632C" w:rsidRDefault="00DC258F" w:rsidP="00343A1C">
      <w:pPr>
        <w:suppressAutoHyphens w:val="0"/>
        <w:ind w:right="141"/>
        <w:jc w:val="right"/>
        <w:rPr>
          <w:b/>
          <w:bCs/>
          <w:lang w:eastAsia="ru-RU"/>
        </w:rPr>
      </w:pPr>
      <w:r w:rsidRPr="005D632C">
        <w:rPr>
          <w:lang w:eastAsia="ru-RU"/>
        </w:rPr>
        <w:t>"Молодежь Идринского района"</w:t>
      </w:r>
    </w:p>
    <w:p w:rsidR="00DC258F" w:rsidRPr="00710A71" w:rsidRDefault="00DC258F" w:rsidP="00DC258F">
      <w:pPr>
        <w:pStyle w:val="ae"/>
        <w:rPr>
          <w:b w:val="0"/>
          <w:color w:val="auto"/>
          <w:szCs w:val="28"/>
        </w:rPr>
      </w:pPr>
      <w:r w:rsidRPr="00710A71">
        <w:rPr>
          <w:b w:val="0"/>
          <w:color w:val="auto"/>
          <w:szCs w:val="28"/>
        </w:rPr>
        <w:t>Подпрограмма 1</w:t>
      </w:r>
    </w:p>
    <w:p w:rsidR="00DC258F" w:rsidRPr="00710A71" w:rsidRDefault="00DC258F" w:rsidP="00DC258F">
      <w:pPr>
        <w:pStyle w:val="9"/>
        <w:spacing w:after="120"/>
        <w:jc w:val="center"/>
        <w:rPr>
          <w:rFonts w:ascii="Times New Roman" w:hAnsi="Times New Roman"/>
          <w:i w:val="0"/>
          <w:snapToGrid w:val="0"/>
          <w:color w:val="auto"/>
          <w:sz w:val="28"/>
          <w:szCs w:val="28"/>
        </w:rPr>
      </w:pPr>
      <w:r w:rsidRPr="00710A71">
        <w:rPr>
          <w:rFonts w:ascii="Times New Roman" w:hAnsi="Times New Roman"/>
          <w:i w:val="0"/>
          <w:snapToGrid w:val="0"/>
          <w:color w:val="auto"/>
          <w:sz w:val="28"/>
          <w:szCs w:val="28"/>
        </w:rPr>
        <w:t xml:space="preserve"> «Поддержка социально ориентированных некоммерческих организаций в муниципальном образовании Идринский район</w:t>
      </w:r>
      <w:r w:rsidR="001B6F27" w:rsidRPr="00710A71">
        <w:rPr>
          <w:rFonts w:ascii="Times New Roman" w:hAnsi="Times New Roman"/>
          <w:i w:val="0"/>
          <w:snapToGrid w:val="0"/>
          <w:color w:val="auto"/>
          <w:sz w:val="28"/>
          <w:szCs w:val="28"/>
        </w:rPr>
        <w:t>»</w:t>
      </w:r>
    </w:p>
    <w:p w:rsidR="00DC258F" w:rsidRPr="00710A71" w:rsidRDefault="00DC258F" w:rsidP="00DC258F">
      <w:pPr>
        <w:pStyle w:val="ae"/>
        <w:rPr>
          <w:b w:val="0"/>
          <w:color w:val="auto"/>
          <w:szCs w:val="28"/>
        </w:rPr>
      </w:pPr>
      <w:r w:rsidRPr="00710A71">
        <w:rPr>
          <w:b w:val="0"/>
          <w:color w:val="auto"/>
          <w:szCs w:val="28"/>
        </w:rPr>
        <w:t>1 Паспорт муниципальной программы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285"/>
      </w:tblGrid>
      <w:tr w:rsidR="001B6F27" w:rsidRPr="00FA0F01" w:rsidTr="00F656D4">
        <w:tc>
          <w:tcPr>
            <w:tcW w:w="3780" w:type="dxa"/>
          </w:tcPr>
          <w:p w:rsidR="001B6F27" w:rsidRPr="00FA0F01" w:rsidRDefault="001B6F27" w:rsidP="00710A71">
            <w:pPr>
              <w:rPr>
                <w:sz w:val="28"/>
                <w:szCs w:val="28"/>
              </w:rPr>
            </w:pPr>
            <w:r w:rsidRPr="00FA0F01">
              <w:rPr>
                <w:sz w:val="28"/>
                <w:szCs w:val="28"/>
              </w:rPr>
              <w:t>Наименование подпрограммы</w:t>
            </w:r>
          </w:p>
        </w:tc>
        <w:tc>
          <w:tcPr>
            <w:tcW w:w="6285" w:type="dxa"/>
          </w:tcPr>
          <w:p w:rsidR="001B6F27" w:rsidRPr="00FA0F01" w:rsidRDefault="001B6F27" w:rsidP="00710A71">
            <w:pPr>
              <w:rPr>
                <w:sz w:val="28"/>
                <w:szCs w:val="28"/>
              </w:rPr>
            </w:pPr>
            <w:r w:rsidRPr="001B6F27">
              <w:rPr>
                <w:snapToGrid w:val="0"/>
                <w:sz w:val="28"/>
                <w:szCs w:val="28"/>
              </w:rPr>
              <w:t>«Поддержка социально ориентированных некоммерческих организаций в муниципальном образовании Идринский район»</w:t>
            </w:r>
            <w:r w:rsidRPr="00FA0F01">
              <w:rPr>
                <w:sz w:val="28"/>
                <w:szCs w:val="28"/>
              </w:rPr>
              <w:t xml:space="preserve"> (далее – подпрограмма)</w:t>
            </w:r>
          </w:p>
        </w:tc>
      </w:tr>
      <w:tr w:rsidR="001B6F27" w:rsidRPr="00FA0F01" w:rsidTr="00F656D4">
        <w:tc>
          <w:tcPr>
            <w:tcW w:w="3780" w:type="dxa"/>
          </w:tcPr>
          <w:p w:rsidR="001B6F27" w:rsidRPr="00FA0F01" w:rsidRDefault="001B6F27" w:rsidP="00710A71">
            <w:pPr>
              <w:rPr>
                <w:sz w:val="28"/>
                <w:szCs w:val="28"/>
              </w:rPr>
            </w:pPr>
            <w:r w:rsidRPr="00FA0F01">
              <w:rPr>
                <w:sz w:val="28"/>
                <w:szCs w:val="28"/>
              </w:rPr>
              <w:t>Наименование муниципальной программы, в рамках которой реализуется подпрограмма</w:t>
            </w:r>
          </w:p>
        </w:tc>
        <w:tc>
          <w:tcPr>
            <w:tcW w:w="6285" w:type="dxa"/>
          </w:tcPr>
          <w:p w:rsidR="001B6F27" w:rsidRPr="001B6F27" w:rsidRDefault="001B6F27" w:rsidP="00710A71">
            <w:pPr>
              <w:rPr>
                <w:sz w:val="28"/>
                <w:szCs w:val="28"/>
              </w:rPr>
            </w:pPr>
            <w:r w:rsidRPr="001B6F27">
              <w:rPr>
                <w:sz w:val="28"/>
                <w:szCs w:val="28"/>
              </w:rPr>
              <w:t>«</w:t>
            </w:r>
            <w:r w:rsidRPr="001B6F27">
              <w:rPr>
                <w:sz w:val="28"/>
                <w:szCs w:val="28"/>
                <w:lang w:eastAsia="ru-RU"/>
              </w:rPr>
              <w:t>Молодежь Идринского района</w:t>
            </w:r>
            <w:r w:rsidRPr="001B6F27">
              <w:rPr>
                <w:sz w:val="28"/>
                <w:szCs w:val="28"/>
              </w:rPr>
              <w:t>» (далее – Программа)</w:t>
            </w:r>
          </w:p>
        </w:tc>
      </w:tr>
      <w:tr w:rsidR="001B6F27" w:rsidRPr="00FA0F01" w:rsidTr="00F656D4">
        <w:tc>
          <w:tcPr>
            <w:tcW w:w="3780" w:type="dxa"/>
          </w:tcPr>
          <w:p w:rsidR="001B6F27" w:rsidRPr="00FA0F01" w:rsidRDefault="001B6F27" w:rsidP="00710A71">
            <w:pPr>
              <w:rPr>
                <w:sz w:val="28"/>
                <w:szCs w:val="28"/>
              </w:rPr>
            </w:pPr>
            <w:r w:rsidRPr="00FA0F01">
              <w:rPr>
                <w:sz w:val="28"/>
                <w:szCs w:val="28"/>
              </w:rPr>
              <w:t>Исполнитель подпрограммы</w:t>
            </w:r>
          </w:p>
        </w:tc>
        <w:tc>
          <w:tcPr>
            <w:tcW w:w="6285" w:type="dxa"/>
          </w:tcPr>
          <w:p w:rsidR="001B6F27" w:rsidRPr="00FA0F01" w:rsidRDefault="001B6F27" w:rsidP="00710A71">
            <w:pPr>
              <w:rPr>
                <w:sz w:val="28"/>
                <w:szCs w:val="28"/>
              </w:rPr>
            </w:pPr>
            <w:r w:rsidRPr="00FA0F01">
              <w:rPr>
                <w:sz w:val="28"/>
                <w:szCs w:val="28"/>
              </w:rPr>
              <w:t>Отдел культуры, спорта и молодежной политики администрации Идринского района</w:t>
            </w:r>
          </w:p>
        </w:tc>
      </w:tr>
      <w:tr w:rsidR="001B6F27" w:rsidRPr="00FA0F01" w:rsidTr="00F656D4">
        <w:tc>
          <w:tcPr>
            <w:tcW w:w="3780" w:type="dxa"/>
          </w:tcPr>
          <w:p w:rsidR="001B6F27" w:rsidRPr="00FA0F01" w:rsidRDefault="001B6F27" w:rsidP="00710A71">
            <w:pPr>
              <w:rPr>
                <w:sz w:val="28"/>
                <w:szCs w:val="28"/>
              </w:rPr>
            </w:pPr>
            <w:r w:rsidRPr="00FA0F01">
              <w:rPr>
                <w:sz w:val="28"/>
                <w:szCs w:val="28"/>
              </w:rPr>
              <w:t>Цель подпрограммы</w:t>
            </w:r>
          </w:p>
          <w:p w:rsidR="001B6F27" w:rsidRPr="00FA0F01" w:rsidRDefault="001B6F27" w:rsidP="00710A71">
            <w:pPr>
              <w:rPr>
                <w:sz w:val="28"/>
                <w:szCs w:val="28"/>
              </w:rPr>
            </w:pPr>
          </w:p>
        </w:tc>
        <w:tc>
          <w:tcPr>
            <w:tcW w:w="6285" w:type="dxa"/>
          </w:tcPr>
          <w:p w:rsidR="001B6F27" w:rsidRPr="001B6F27" w:rsidRDefault="001B6F27" w:rsidP="00710A71">
            <w:pPr>
              <w:rPr>
                <w:sz w:val="28"/>
                <w:szCs w:val="28"/>
              </w:rPr>
            </w:pPr>
            <w:r w:rsidRPr="001B6F27">
              <w:rPr>
                <w:sz w:val="28"/>
                <w:szCs w:val="28"/>
              </w:rPr>
              <w:t>Поддержка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tc>
      </w:tr>
      <w:tr w:rsidR="001B6F27" w:rsidRPr="00FA0F01" w:rsidTr="00F656D4">
        <w:trPr>
          <w:trHeight w:val="3393"/>
        </w:trPr>
        <w:tc>
          <w:tcPr>
            <w:tcW w:w="3780" w:type="dxa"/>
          </w:tcPr>
          <w:p w:rsidR="001B6F27" w:rsidRPr="00FA0F01" w:rsidRDefault="001B6F27" w:rsidP="00710A71">
            <w:pPr>
              <w:rPr>
                <w:sz w:val="28"/>
                <w:szCs w:val="28"/>
              </w:rPr>
            </w:pPr>
            <w:r w:rsidRPr="00FA0F01">
              <w:rPr>
                <w:sz w:val="28"/>
                <w:szCs w:val="28"/>
              </w:rPr>
              <w:t>Задачи подпрограммы</w:t>
            </w:r>
          </w:p>
          <w:p w:rsidR="001B6F27" w:rsidRPr="00FA0F01" w:rsidRDefault="001B6F27" w:rsidP="00710A71">
            <w:pPr>
              <w:rPr>
                <w:sz w:val="28"/>
                <w:szCs w:val="28"/>
              </w:rPr>
            </w:pPr>
          </w:p>
        </w:tc>
        <w:tc>
          <w:tcPr>
            <w:tcW w:w="6285" w:type="dxa"/>
          </w:tcPr>
          <w:p w:rsidR="001B6F27" w:rsidRPr="00710A71" w:rsidRDefault="001B6F27" w:rsidP="001B6F27">
            <w:pPr>
              <w:rPr>
                <w:sz w:val="28"/>
                <w:szCs w:val="28"/>
              </w:rPr>
            </w:pPr>
            <w:r w:rsidRPr="00710A71">
              <w:rPr>
                <w:sz w:val="28"/>
                <w:szCs w:val="28"/>
              </w:rPr>
              <w:t>1.развитие механизмов поддержки социально ориентированных некоммерческих организаций;</w:t>
            </w:r>
          </w:p>
          <w:p w:rsidR="001B6F27" w:rsidRPr="00FA0F01" w:rsidRDefault="001B6F27" w:rsidP="001B6F27">
            <w:pPr>
              <w:rPr>
                <w:sz w:val="28"/>
                <w:szCs w:val="28"/>
              </w:rPr>
            </w:pPr>
            <w:r w:rsidRPr="00710A71">
              <w:rPr>
                <w:sz w:val="28"/>
                <w:szCs w:val="28"/>
              </w:rPr>
              <w:t>2.обеспечение открытости информации о муниципальной поддержке социально ориентированных некоммерческих организаций</w:t>
            </w:r>
          </w:p>
        </w:tc>
      </w:tr>
      <w:tr w:rsidR="001B6F27" w:rsidRPr="00FA0F01" w:rsidTr="00F656D4">
        <w:tc>
          <w:tcPr>
            <w:tcW w:w="3780" w:type="dxa"/>
          </w:tcPr>
          <w:p w:rsidR="001B6F27" w:rsidRPr="00FA0F01" w:rsidRDefault="001B6F27" w:rsidP="00710A71">
            <w:pPr>
              <w:rPr>
                <w:sz w:val="28"/>
                <w:szCs w:val="28"/>
              </w:rPr>
            </w:pPr>
            <w:r w:rsidRPr="00FA0F01">
              <w:rPr>
                <w:sz w:val="28"/>
                <w:szCs w:val="28"/>
              </w:rPr>
              <w:t xml:space="preserve">Целевые </w:t>
            </w:r>
            <w:r w:rsidR="00082BCC">
              <w:rPr>
                <w:sz w:val="28"/>
                <w:szCs w:val="28"/>
              </w:rPr>
              <w:t>индикаторы</w:t>
            </w:r>
          </w:p>
          <w:p w:rsidR="001B6F27" w:rsidRPr="00FA0F01" w:rsidRDefault="001B6F27" w:rsidP="00710A71">
            <w:pPr>
              <w:rPr>
                <w:sz w:val="28"/>
                <w:szCs w:val="28"/>
              </w:rPr>
            </w:pPr>
          </w:p>
        </w:tc>
        <w:tc>
          <w:tcPr>
            <w:tcW w:w="6285" w:type="dxa"/>
          </w:tcPr>
          <w:p w:rsidR="001B6F27" w:rsidRPr="00D22715" w:rsidRDefault="00082BCC" w:rsidP="00710A71">
            <w:pPr>
              <w:pStyle w:val="af0"/>
              <w:ind w:left="0"/>
              <w:jc w:val="both"/>
              <w:rPr>
                <w:sz w:val="28"/>
                <w:szCs w:val="28"/>
              </w:rPr>
            </w:pPr>
            <w:r>
              <w:rPr>
                <w:sz w:val="28"/>
                <w:szCs w:val="28"/>
              </w:rPr>
              <w:t>Целевые индикаторы</w:t>
            </w:r>
            <w:r w:rsidR="001B6F27">
              <w:rPr>
                <w:sz w:val="28"/>
                <w:szCs w:val="28"/>
              </w:rPr>
              <w:t xml:space="preserve"> эффективности реализации подпрограммы приведены в приложении 1 к подпрограмме.</w:t>
            </w:r>
          </w:p>
        </w:tc>
      </w:tr>
      <w:tr w:rsidR="001B6F27" w:rsidRPr="00FA0F01" w:rsidTr="00F656D4">
        <w:tc>
          <w:tcPr>
            <w:tcW w:w="3780" w:type="dxa"/>
          </w:tcPr>
          <w:p w:rsidR="001B6F27" w:rsidRPr="00FA0F01" w:rsidRDefault="001B6F27" w:rsidP="00710A71">
            <w:pPr>
              <w:rPr>
                <w:sz w:val="28"/>
                <w:szCs w:val="28"/>
              </w:rPr>
            </w:pPr>
            <w:r w:rsidRPr="00FA0F01">
              <w:rPr>
                <w:sz w:val="28"/>
                <w:szCs w:val="28"/>
              </w:rPr>
              <w:t>Сроки реализации подпрограммы</w:t>
            </w:r>
          </w:p>
        </w:tc>
        <w:tc>
          <w:tcPr>
            <w:tcW w:w="6285" w:type="dxa"/>
          </w:tcPr>
          <w:p w:rsidR="001B6F27" w:rsidRPr="00FA0F01" w:rsidRDefault="001B6F27" w:rsidP="00E0015C">
            <w:pPr>
              <w:rPr>
                <w:sz w:val="28"/>
                <w:szCs w:val="28"/>
              </w:rPr>
            </w:pPr>
            <w:r w:rsidRPr="00FA0F01">
              <w:rPr>
                <w:sz w:val="28"/>
                <w:szCs w:val="28"/>
              </w:rPr>
              <w:t>201</w:t>
            </w:r>
            <w:r w:rsidR="00E0015C">
              <w:rPr>
                <w:sz w:val="28"/>
                <w:szCs w:val="28"/>
              </w:rPr>
              <w:t>9</w:t>
            </w:r>
            <w:r w:rsidRPr="00FA0F01">
              <w:rPr>
                <w:sz w:val="28"/>
                <w:szCs w:val="28"/>
              </w:rPr>
              <w:t xml:space="preserve"> - 20</w:t>
            </w:r>
            <w:r>
              <w:rPr>
                <w:sz w:val="28"/>
                <w:szCs w:val="28"/>
              </w:rPr>
              <w:t>3</w:t>
            </w:r>
            <w:r w:rsidRPr="00FA0F01">
              <w:rPr>
                <w:sz w:val="28"/>
                <w:szCs w:val="28"/>
              </w:rPr>
              <w:t>0 годы</w:t>
            </w:r>
          </w:p>
        </w:tc>
      </w:tr>
      <w:tr w:rsidR="001B6F27" w:rsidRPr="00FA0F01" w:rsidTr="00F656D4">
        <w:tc>
          <w:tcPr>
            <w:tcW w:w="3780" w:type="dxa"/>
          </w:tcPr>
          <w:p w:rsidR="001B6F27" w:rsidRPr="00FA0F01" w:rsidRDefault="001B6F27" w:rsidP="00343A1C">
            <w:pPr>
              <w:jc w:val="left"/>
              <w:rPr>
                <w:sz w:val="28"/>
                <w:szCs w:val="28"/>
              </w:rPr>
            </w:pPr>
            <w:r w:rsidRPr="00FA0F01">
              <w:rPr>
                <w:sz w:val="28"/>
                <w:szCs w:val="28"/>
              </w:rPr>
              <w:t xml:space="preserve">Объемы и источники финансирования подпрограммы </w:t>
            </w:r>
          </w:p>
        </w:tc>
        <w:tc>
          <w:tcPr>
            <w:tcW w:w="6285" w:type="dxa"/>
          </w:tcPr>
          <w:p w:rsidR="001B6F27" w:rsidRPr="00975D41" w:rsidRDefault="001B6F27" w:rsidP="00710A71">
            <w:pPr>
              <w:widowControl w:val="0"/>
              <w:autoSpaceDE w:val="0"/>
              <w:autoSpaceDN w:val="0"/>
              <w:adjustRightInd w:val="0"/>
              <w:spacing w:line="233" w:lineRule="auto"/>
              <w:rPr>
                <w:bCs/>
                <w:sz w:val="28"/>
                <w:szCs w:val="28"/>
              </w:rPr>
            </w:pPr>
            <w:r w:rsidRPr="00975D41">
              <w:rPr>
                <w:bCs/>
                <w:sz w:val="28"/>
                <w:szCs w:val="28"/>
              </w:rPr>
              <w:t xml:space="preserve">общий объем финансирования за счет средств местного бюджета – </w:t>
            </w:r>
            <w:r w:rsidR="00082BCC">
              <w:rPr>
                <w:bCs/>
                <w:sz w:val="28"/>
                <w:szCs w:val="28"/>
              </w:rPr>
              <w:t>9</w:t>
            </w:r>
            <w:r w:rsidR="000611E5">
              <w:rPr>
                <w:bCs/>
                <w:sz w:val="28"/>
                <w:szCs w:val="28"/>
              </w:rPr>
              <w:t>5</w:t>
            </w:r>
            <w:r w:rsidR="0081487D">
              <w:rPr>
                <w:bCs/>
                <w:sz w:val="28"/>
                <w:szCs w:val="28"/>
              </w:rPr>
              <w:t> </w:t>
            </w:r>
            <w:r>
              <w:rPr>
                <w:bCs/>
                <w:sz w:val="28"/>
                <w:szCs w:val="28"/>
              </w:rPr>
              <w:t>000</w:t>
            </w:r>
            <w:r w:rsidR="0081487D">
              <w:rPr>
                <w:bCs/>
                <w:sz w:val="28"/>
                <w:szCs w:val="28"/>
              </w:rPr>
              <w:t>,00</w:t>
            </w:r>
            <w:r w:rsidR="00082BCC">
              <w:rPr>
                <w:bCs/>
                <w:sz w:val="28"/>
                <w:szCs w:val="28"/>
              </w:rPr>
              <w:t xml:space="preserve"> </w:t>
            </w:r>
            <w:r w:rsidRPr="00975D41">
              <w:rPr>
                <w:bCs/>
                <w:sz w:val="28"/>
                <w:szCs w:val="28"/>
              </w:rPr>
              <w:t xml:space="preserve">рублей, из них по годам: </w:t>
            </w:r>
          </w:p>
          <w:p w:rsidR="001B6F27" w:rsidRPr="00975D41" w:rsidRDefault="001B6F27" w:rsidP="00710A71">
            <w:pPr>
              <w:widowControl w:val="0"/>
              <w:autoSpaceDE w:val="0"/>
              <w:autoSpaceDN w:val="0"/>
              <w:adjustRightInd w:val="0"/>
              <w:spacing w:line="233" w:lineRule="auto"/>
              <w:rPr>
                <w:bCs/>
                <w:sz w:val="28"/>
                <w:szCs w:val="28"/>
              </w:rPr>
            </w:pPr>
            <w:r w:rsidRPr="00975D41">
              <w:rPr>
                <w:bCs/>
                <w:sz w:val="28"/>
                <w:szCs w:val="28"/>
              </w:rPr>
              <w:lastRenderedPageBreak/>
              <w:t xml:space="preserve">2019 год </w:t>
            </w:r>
            <w:r w:rsidR="0081487D">
              <w:rPr>
                <w:bCs/>
                <w:sz w:val="28"/>
                <w:szCs w:val="28"/>
              </w:rPr>
              <w:t>–</w:t>
            </w:r>
            <w:r>
              <w:rPr>
                <w:bCs/>
                <w:sz w:val="28"/>
                <w:szCs w:val="28"/>
              </w:rPr>
              <w:t xml:space="preserve"> </w:t>
            </w:r>
            <w:r w:rsidR="0081487D">
              <w:rPr>
                <w:bCs/>
                <w:sz w:val="28"/>
                <w:szCs w:val="28"/>
              </w:rPr>
              <w:t>0,00</w:t>
            </w:r>
            <w:r>
              <w:rPr>
                <w:bCs/>
                <w:sz w:val="28"/>
                <w:szCs w:val="28"/>
              </w:rPr>
              <w:t xml:space="preserve"> </w:t>
            </w:r>
            <w:r w:rsidRPr="00975D41">
              <w:rPr>
                <w:bCs/>
                <w:sz w:val="28"/>
                <w:szCs w:val="28"/>
              </w:rPr>
              <w:t xml:space="preserve"> рублей;   </w:t>
            </w:r>
          </w:p>
          <w:p w:rsidR="001B6F27" w:rsidRDefault="001B6F27" w:rsidP="00710A71">
            <w:pPr>
              <w:widowControl w:val="0"/>
              <w:autoSpaceDE w:val="0"/>
              <w:autoSpaceDN w:val="0"/>
              <w:adjustRightInd w:val="0"/>
              <w:spacing w:line="233" w:lineRule="auto"/>
              <w:rPr>
                <w:bCs/>
                <w:sz w:val="28"/>
                <w:szCs w:val="28"/>
              </w:rPr>
            </w:pPr>
            <w:r w:rsidRPr="00975D41">
              <w:rPr>
                <w:bCs/>
                <w:sz w:val="28"/>
                <w:szCs w:val="28"/>
              </w:rPr>
              <w:t>2020 год</w:t>
            </w:r>
            <w:r w:rsidR="000611E5">
              <w:rPr>
                <w:bCs/>
                <w:sz w:val="28"/>
                <w:szCs w:val="28"/>
              </w:rPr>
              <w:t xml:space="preserve"> </w:t>
            </w:r>
            <w:r w:rsidRPr="00975D41">
              <w:rPr>
                <w:bCs/>
                <w:sz w:val="28"/>
                <w:szCs w:val="28"/>
              </w:rPr>
              <w:t xml:space="preserve">- </w:t>
            </w:r>
            <w:r>
              <w:rPr>
                <w:bCs/>
                <w:sz w:val="28"/>
                <w:szCs w:val="28"/>
              </w:rPr>
              <w:t>30</w:t>
            </w:r>
            <w:r w:rsidR="0081487D">
              <w:rPr>
                <w:bCs/>
                <w:sz w:val="28"/>
                <w:szCs w:val="28"/>
              </w:rPr>
              <w:t> </w:t>
            </w:r>
            <w:r>
              <w:rPr>
                <w:bCs/>
                <w:sz w:val="28"/>
                <w:szCs w:val="28"/>
              </w:rPr>
              <w:t>000</w:t>
            </w:r>
            <w:r w:rsidR="0081487D">
              <w:rPr>
                <w:bCs/>
                <w:sz w:val="28"/>
                <w:szCs w:val="28"/>
              </w:rPr>
              <w:t>,00</w:t>
            </w:r>
            <w:r>
              <w:rPr>
                <w:bCs/>
                <w:sz w:val="28"/>
                <w:szCs w:val="28"/>
              </w:rPr>
              <w:t xml:space="preserve"> </w:t>
            </w:r>
            <w:r w:rsidRPr="00975D41">
              <w:rPr>
                <w:bCs/>
                <w:sz w:val="28"/>
                <w:szCs w:val="28"/>
              </w:rPr>
              <w:t xml:space="preserve"> рубле</w:t>
            </w:r>
            <w:r>
              <w:rPr>
                <w:bCs/>
                <w:sz w:val="28"/>
                <w:szCs w:val="28"/>
              </w:rPr>
              <w:t>й</w:t>
            </w:r>
            <w:r w:rsidR="00082BCC">
              <w:rPr>
                <w:bCs/>
                <w:sz w:val="28"/>
                <w:szCs w:val="28"/>
              </w:rPr>
              <w:t>;</w:t>
            </w:r>
          </w:p>
          <w:p w:rsidR="001B6F27" w:rsidRPr="00FA0F01" w:rsidRDefault="00082BCC" w:rsidP="00383894">
            <w:pPr>
              <w:widowControl w:val="0"/>
              <w:autoSpaceDE w:val="0"/>
              <w:autoSpaceDN w:val="0"/>
              <w:adjustRightInd w:val="0"/>
              <w:spacing w:line="233" w:lineRule="auto"/>
              <w:rPr>
                <w:color w:val="FF0000"/>
                <w:sz w:val="28"/>
                <w:szCs w:val="28"/>
              </w:rPr>
            </w:pPr>
            <w:r>
              <w:rPr>
                <w:bCs/>
                <w:sz w:val="28"/>
                <w:szCs w:val="28"/>
              </w:rPr>
              <w:t>2021 год</w:t>
            </w:r>
            <w:r w:rsidR="0081487D">
              <w:rPr>
                <w:bCs/>
                <w:sz w:val="28"/>
                <w:szCs w:val="28"/>
              </w:rPr>
              <w:t xml:space="preserve"> </w:t>
            </w:r>
            <w:r>
              <w:rPr>
                <w:bCs/>
                <w:sz w:val="28"/>
                <w:szCs w:val="28"/>
              </w:rPr>
              <w:t>- 30</w:t>
            </w:r>
            <w:r w:rsidR="0081487D">
              <w:rPr>
                <w:bCs/>
                <w:sz w:val="28"/>
                <w:szCs w:val="28"/>
              </w:rPr>
              <w:t> </w:t>
            </w:r>
            <w:r>
              <w:rPr>
                <w:bCs/>
                <w:sz w:val="28"/>
                <w:szCs w:val="28"/>
              </w:rPr>
              <w:t>000</w:t>
            </w:r>
            <w:r w:rsidR="0081487D">
              <w:rPr>
                <w:bCs/>
                <w:sz w:val="28"/>
                <w:szCs w:val="28"/>
              </w:rPr>
              <w:t>,00</w:t>
            </w:r>
            <w:r>
              <w:rPr>
                <w:bCs/>
                <w:sz w:val="28"/>
                <w:szCs w:val="28"/>
              </w:rPr>
              <w:t xml:space="preserve"> рублей.</w:t>
            </w:r>
          </w:p>
        </w:tc>
      </w:tr>
      <w:tr w:rsidR="001B6F27" w:rsidRPr="00FA0F01" w:rsidTr="00F656D4">
        <w:tc>
          <w:tcPr>
            <w:tcW w:w="3780" w:type="dxa"/>
          </w:tcPr>
          <w:p w:rsidR="001B6F27" w:rsidRPr="00FA0F01" w:rsidRDefault="001B6F27" w:rsidP="00343A1C">
            <w:pPr>
              <w:jc w:val="left"/>
              <w:rPr>
                <w:sz w:val="28"/>
                <w:szCs w:val="28"/>
              </w:rPr>
            </w:pPr>
            <w:r w:rsidRPr="00FA0F01">
              <w:rPr>
                <w:sz w:val="28"/>
                <w:szCs w:val="28"/>
              </w:rPr>
              <w:lastRenderedPageBreak/>
              <w:t xml:space="preserve">Система организации контроля </w:t>
            </w:r>
            <w:r w:rsidR="00343A1C">
              <w:rPr>
                <w:sz w:val="28"/>
                <w:szCs w:val="28"/>
              </w:rPr>
              <w:t xml:space="preserve"> </w:t>
            </w:r>
            <w:r w:rsidRPr="00FA0F01">
              <w:rPr>
                <w:sz w:val="28"/>
                <w:szCs w:val="28"/>
              </w:rPr>
              <w:t>за исполнением подпрограммы</w:t>
            </w:r>
          </w:p>
        </w:tc>
        <w:tc>
          <w:tcPr>
            <w:tcW w:w="6285" w:type="dxa"/>
          </w:tcPr>
          <w:p w:rsidR="001B6F27" w:rsidRPr="00FA0F01" w:rsidRDefault="001B6F27" w:rsidP="00710A71">
            <w:pPr>
              <w:rPr>
                <w:sz w:val="28"/>
                <w:szCs w:val="28"/>
              </w:rPr>
            </w:pPr>
            <w:r>
              <w:rPr>
                <w:sz w:val="28"/>
                <w:szCs w:val="28"/>
              </w:rPr>
              <w:t>Администрация Идринского района</w:t>
            </w:r>
          </w:p>
          <w:p w:rsidR="001B6F27" w:rsidRPr="00FA0F01" w:rsidRDefault="001B6F27" w:rsidP="00710A71">
            <w:pPr>
              <w:rPr>
                <w:sz w:val="28"/>
                <w:szCs w:val="28"/>
              </w:rPr>
            </w:pPr>
          </w:p>
          <w:p w:rsidR="001B6F27" w:rsidRPr="00FA0F01" w:rsidRDefault="001B6F27" w:rsidP="00710A71">
            <w:pPr>
              <w:rPr>
                <w:sz w:val="28"/>
                <w:szCs w:val="28"/>
              </w:rPr>
            </w:pPr>
          </w:p>
        </w:tc>
      </w:tr>
    </w:tbl>
    <w:p w:rsidR="001B6F27" w:rsidRPr="001B6F27" w:rsidRDefault="001B6F27" w:rsidP="00DC258F">
      <w:pPr>
        <w:pStyle w:val="ae"/>
        <w:rPr>
          <w:b w:val="0"/>
          <w:color w:val="auto"/>
          <w:sz w:val="24"/>
          <w:szCs w:val="24"/>
        </w:rPr>
      </w:pPr>
    </w:p>
    <w:p w:rsidR="00DC258F" w:rsidRPr="00FE79B9" w:rsidRDefault="00DC258F" w:rsidP="00DC258F"/>
    <w:p w:rsidR="00082BCC" w:rsidRPr="00082BCC" w:rsidRDefault="00082BCC" w:rsidP="00B969C1">
      <w:pPr>
        <w:widowControl w:val="0"/>
        <w:suppressAutoHyphens w:val="0"/>
        <w:autoSpaceDE w:val="0"/>
        <w:autoSpaceDN w:val="0"/>
        <w:adjustRightInd w:val="0"/>
        <w:ind w:right="-1"/>
        <w:jc w:val="center"/>
        <w:rPr>
          <w:rFonts w:eastAsia="Times New Roman"/>
          <w:bCs/>
          <w:sz w:val="28"/>
          <w:szCs w:val="28"/>
          <w:lang w:eastAsia="ru-RU"/>
        </w:rPr>
      </w:pPr>
      <w:r w:rsidRPr="00082BCC">
        <w:rPr>
          <w:rFonts w:eastAsia="Times New Roman"/>
          <w:bCs/>
          <w:sz w:val="28"/>
          <w:szCs w:val="28"/>
          <w:lang w:eastAsia="ru-RU"/>
        </w:rPr>
        <w:t>2. Основные разделы подпрограммы</w:t>
      </w:r>
    </w:p>
    <w:p w:rsidR="00082BCC" w:rsidRPr="00082BCC" w:rsidRDefault="00082BCC" w:rsidP="00B969C1">
      <w:pPr>
        <w:widowControl w:val="0"/>
        <w:suppressAutoHyphens w:val="0"/>
        <w:autoSpaceDE w:val="0"/>
        <w:autoSpaceDN w:val="0"/>
        <w:adjustRightInd w:val="0"/>
        <w:ind w:right="-1"/>
        <w:rPr>
          <w:rFonts w:ascii="Arial" w:eastAsia="Times New Roman" w:hAnsi="Arial" w:cs="Arial"/>
          <w:bCs/>
          <w:lang w:eastAsia="ru-RU"/>
        </w:rPr>
      </w:pPr>
    </w:p>
    <w:p w:rsidR="00082BCC" w:rsidRDefault="00082BCC" w:rsidP="00B969C1">
      <w:pPr>
        <w:widowControl w:val="0"/>
        <w:suppressAutoHyphens w:val="0"/>
        <w:autoSpaceDE w:val="0"/>
        <w:autoSpaceDN w:val="0"/>
        <w:adjustRightInd w:val="0"/>
        <w:ind w:right="-1"/>
        <w:jc w:val="center"/>
        <w:rPr>
          <w:rFonts w:eastAsia="Times New Roman" w:cs="Arial"/>
          <w:bCs/>
          <w:sz w:val="28"/>
          <w:szCs w:val="28"/>
          <w:lang w:eastAsia="ru-RU"/>
        </w:rPr>
      </w:pPr>
      <w:r w:rsidRPr="00082BCC">
        <w:rPr>
          <w:rFonts w:eastAsia="Times New Roman" w:cs="Arial"/>
          <w:bCs/>
          <w:sz w:val="28"/>
          <w:szCs w:val="28"/>
          <w:lang w:eastAsia="ru-RU"/>
        </w:rPr>
        <w:t>2.1. Постановка районной проблемы и обоснование необходимости разработки подпрограммы</w:t>
      </w:r>
      <w:r>
        <w:rPr>
          <w:rFonts w:eastAsia="Times New Roman" w:cs="Arial"/>
          <w:bCs/>
          <w:sz w:val="28"/>
          <w:szCs w:val="28"/>
          <w:lang w:eastAsia="ru-RU"/>
        </w:rPr>
        <w:t>.</w:t>
      </w:r>
    </w:p>
    <w:p w:rsidR="00082BCC" w:rsidRPr="00082BCC" w:rsidRDefault="00082BCC" w:rsidP="00082BCC">
      <w:pPr>
        <w:widowControl w:val="0"/>
        <w:suppressAutoHyphens w:val="0"/>
        <w:autoSpaceDE w:val="0"/>
        <w:autoSpaceDN w:val="0"/>
        <w:adjustRightInd w:val="0"/>
        <w:ind w:right="-642" w:firstLine="567"/>
        <w:jc w:val="center"/>
        <w:rPr>
          <w:rFonts w:eastAsia="Times New Roman" w:cs="Arial"/>
          <w:bCs/>
          <w:sz w:val="28"/>
          <w:szCs w:val="28"/>
          <w:lang w:eastAsia="ru-RU"/>
        </w:rPr>
      </w:pPr>
    </w:p>
    <w:p w:rsidR="00CA4144" w:rsidRDefault="00CA4144" w:rsidP="00B72B72">
      <w:pPr>
        <w:pStyle w:val="af1"/>
        <w:shd w:val="clear" w:color="auto" w:fill="FFFFFF"/>
        <w:spacing w:after="0"/>
        <w:ind w:right="283" w:firstLine="709"/>
        <w:jc w:val="both"/>
        <w:rPr>
          <w:rFonts w:ascii="Arial" w:hAnsi="Arial" w:cs="Arial"/>
          <w:color w:val="000000"/>
          <w:sz w:val="21"/>
          <w:szCs w:val="21"/>
        </w:rPr>
      </w:pPr>
      <w:r>
        <w:rPr>
          <w:color w:val="000000"/>
          <w:sz w:val="28"/>
          <w:szCs w:val="28"/>
        </w:rPr>
        <w:t>Формирование гражданского общества является одной из важнейших задач для современной России. Важной характеристикой гражданского общества является достижение высокого уровня самоорганизации и саморегуляции его членов. Гражданское общество выполняет ряд важных социальных функций. На базе ассоциаций гражданского  общества создаются и развиваются механизмы общественного самоуправления, формируется общественное мнение. Оно располагает средствами, с помощью которых может заставить индивида соблюдать общественные нормы, обеспечить социализацию и воспитание граждан. Гражданское общество призвано играть стабилизирующую роль, создавать прочные структуры, на которых держится вся общественная жизнь.</w:t>
      </w:r>
    </w:p>
    <w:p w:rsidR="00CA4144" w:rsidRDefault="00CA4144" w:rsidP="00B72B72">
      <w:pPr>
        <w:pStyle w:val="af1"/>
        <w:shd w:val="clear" w:color="auto" w:fill="FFFFFF"/>
        <w:spacing w:after="0"/>
        <w:ind w:right="283" w:firstLine="709"/>
        <w:jc w:val="both"/>
        <w:rPr>
          <w:rFonts w:ascii="Arial" w:hAnsi="Arial" w:cs="Arial"/>
          <w:color w:val="000000"/>
          <w:sz w:val="21"/>
          <w:szCs w:val="21"/>
        </w:rPr>
      </w:pPr>
      <w:r>
        <w:rPr>
          <w:color w:val="000000"/>
          <w:sz w:val="28"/>
          <w:szCs w:val="28"/>
        </w:rPr>
        <w:t>Построение гражданского общества в нашей стране имеет свои особенности. Примечательно, что власти всех уровней сами готовы этому содействовать, выделять средства общественным организациям для осуществления их проектов. Красноярский край один  из регионов, для которого развитие гражданского общества входит в число наиболее приоритетных направлений. Идет диалог власти и общества.  С 2009 года в крае реализуются долгосрочные  целевые программы, направленные на содействие развитию гражданского общества в Красноярском крае, в рамках которых  проводятся  мероприятия по гражданскому образованию, лекции по развитию гражданской культуры, "круглые столы" по развитию гражданского общества в районах Красноярского края, издаются  и распространяются информационно-методические бюллетени. Проводится Гражданский форум, как площадка  тиражирования опыта некоммерческих организаций и обсуждения вопросов развития гражданского общества на территории Красноярского края.  Активно используются местными сообществами ресурсы   сайта "Гражданское общество в Красноярском крае" www.gokrk.ru, сайта государственной грантовой программы Красноярского края "Социальное партнерство во имя развития" </w:t>
      </w:r>
      <w:hyperlink r:id="rId10" w:history="1">
        <w:r>
          <w:rPr>
            <w:rStyle w:val="a8"/>
            <w:szCs w:val="28"/>
          </w:rPr>
          <w:t>www.kras-grant.ru</w:t>
        </w:r>
      </w:hyperlink>
      <w:r>
        <w:rPr>
          <w:color w:val="000000"/>
          <w:sz w:val="28"/>
          <w:szCs w:val="28"/>
        </w:rPr>
        <w:t>.  Реализация данных  программ побуждает рост общественного самосознания и социальной активности населения и общественных объединений Красноярского края.</w:t>
      </w:r>
    </w:p>
    <w:p w:rsidR="00CA4144" w:rsidRDefault="00CA4144" w:rsidP="00B72B72">
      <w:pPr>
        <w:pStyle w:val="af1"/>
        <w:shd w:val="clear" w:color="auto" w:fill="FFFFFF"/>
        <w:spacing w:after="0"/>
        <w:ind w:right="283" w:firstLine="709"/>
        <w:jc w:val="both"/>
        <w:rPr>
          <w:rFonts w:ascii="Arial" w:hAnsi="Arial" w:cs="Arial"/>
          <w:color w:val="000000"/>
          <w:sz w:val="21"/>
          <w:szCs w:val="21"/>
        </w:rPr>
      </w:pPr>
      <w:r>
        <w:rPr>
          <w:color w:val="000000"/>
          <w:sz w:val="28"/>
          <w:szCs w:val="28"/>
        </w:rPr>
        <w:t xml:space="preserve">Идринский район является участником краевых мероприятий направленных на развитие гражданского общества. На сегодняшний день в муниципальном </w:t>
      </w:r>
      <w:r>
        <w:rPr>
          <w:color w:val="000000"/>
          <w:sz w:val="28"/>
          <w:szCs w:val="28"/>
        </w:rPr>
        <w:lastRenderedPageBreak/>
        <w:t>образовании слабо простроена работа по  созданию и  развитию некоммерчески</w:t>
      </w:r>
      <w:r w:rsidR="0063508E">
        <w:rPr>
          <w:color w:val="000000"/>
          <w:sz w:val="28"/>
          <w:szCs w:val="28"/>
        </w:rPr>
        <w:t>х организаций</w:t>
      </w:r>
      <w:r>
        <w:rPr>
          <w:color w:val="000000"/>
          <w:sz w:val="28"/>
          <w:szCs w:val="28"/>
        </w:rPr>
        <w:t>.</w:t>
      </w:r>
    </w:p>
    <w:p w:rsidR="00CA4144" w:rsidRPr="001C26A2" w:rsidRDefault="00CA4144" w:rsidP="00B72B72">
      <w:pPr>
        <w:pStyle w:val="formattext"/>
        <w:shd w:val="clear" w:color="auto" w:fill="FFFFFF"/>
        <w:spacing w:before="0" w:beforeAutospacing="0" w:after="0" w:afterAutospacing="0" w:line="315" w:lineRule="atLeast"/>
        <w:ind w:right="283" w:firstLine="708"/>
        <w:jc w:val="both"/>
        <w:textAlignment w:val="baseline"/>
        <w:rPr>
          <w:spacing w:val="2"/>
          <w:sz w:val="28"/>
          <w:szCs w:val="28"/>
        </w:rPr>
      </w:pPr>
      <w:r>
        <w:rPr>
          <w:color w:val="000000"/>
          <w:sz w:val="28"/>
          <w:szCs w:val="28"/>
        </w:rPr>
        <w:t>В соответствии с </w:t>
      </w:r>
      <w:hyperlink r:id="rId11" w:history="1">
        <w:r w:rsidRPr="001C26A2">
          <w:rPr>
            <w:rStyle w:val="a8"/>
            <w:color w:val="auto"/>
            <w:sz w:val="28"/>
            <w:szCs w:val="28"/>
            <w:u w:val="none"/>
          </w:rPr>
          <w:t>Законом</w:t>
        </w:r>
      </w:hyperlink>
      <w:r>
        <w:rPr>
          <w:color w:val="000000"/>
          <w:sz w:val="28"/>
          <w:szCs w:val="28"/>
        </w:rPr>
        <w:t> Красноярского края от 05.12.2013 N 5-1908 "О краевых социальных грантах"</w:t>
      </w:r>
      <w:r w:rsidR="001C26A2">
        <w:rPr>
          <w:color w:val="000000"/>
          <w:sz w:val="28"/>
          <w:szCs w:val="28"/>
        </w:rPr>
        <w:t xml:space="preserve"> </w:t>
      </w:r>
      <w:r w:rsidR="001C26A2" w:rsidRPr="001C26A2">
        <w:rPr>
          <w:spacing w:val="2"/>
          <w:sz w:val="28"/>
          <w:szCs w:val="28"/>
        </w:rPr>
        <w:t>(с изменениями на 22 февраля 2018 года)</w:t>
      </w:r>
      <w:r w:rsidR="001C26A2">
        <w:rPr>
          <w:spacing w:val="2"/>
          <w:sz w:val="28"/>
          <w:szCs w:val="28"/>
        </w:rPr>
        <w:t xml:space="preserve"> </w:t>
      </w:r>
      <w:r w:rsidR="001C26A2" w:rsidRPr="001C26A2">
        <w:rPr>
          <w:spacing w:val="2"/>
          <w:sz w:val="28"/>
          <w:szCs w:val="28"/>
        </w:rPr>
        <w:t>(в ред. </w:t>
      </w:r>
      <w:hyperlink r:id="rId12" w:history="1">
        <w:r w:rsidR="001C26A2" w:rsidRPr="001C26A2">
          <w:rPr>
            <w:rStyle w:val="a8"/>
            <w:color w:val="auto"/>
            <w:spacing w:val="2"/>
            <w:sz w:val="28"/>
            <w:szCs w:val="28"/>
            <w:u w:val="none"/>
          </w:rPr>
          <w:t>Законов Красноярского края от 19.12.2017 N 4-1260</w:t>
        </w:r>
      </w:hyperlink>
      <w:r w:rsidR="001C26A2" w:rsidRPr="001C26A2">
        <w:rPr>
          <w:spacing w:val="2"/>
          <w:sz w:val="28"/>
          <w:szCs w:val="28"/>
        </w:rPr>
        <w:t>, </w:t>
      </w:r>
      <w:hyperlink r:id="rId13" w:history="1">
        <w:r w:rsidR="001C26A2" w:rsidRPr="001C26A2">
          <w:rPr>
            <w:rStyle w:val="a8"/>
            <w:color w:val="auto"/>
            <w:spacing w:val="2"/>
            <w:sz w:val="28"/>
            <w:szCs w:val="28"/>
            <w:u w:val="none"/>
          </w:rPr>
          <w:t>от 22.02.2018 N 5-1432</w:t>
        </w:r>
      </w:hyperlink>
      <w:r w:rsidR="001C26A2" w:rsidRPr="001C26A2">
        <w:rPr>
          <w:spacing w:val="2"/>
          <w:sz w:val="28"/>
          <w:szCs w:val="28"/>
        </w:rPr>
        <w:t>)</w:t>
      </w:r>
      <w:r w:rsidR="001C26A2">
        <w:rPr>
          <w:spacing w:val="2"/>
          <w:sz w:val="28"/>
          <w:szCs w:val="28"/>
        </w:rPr>
        <w:t xml:space="preserve"> </w:t>
      </w:r>
      <w:r>
        <w:rPr>
          <w:color w:val="000000"/>
          <w:sz w:val="28"/>
          <w:szCs w:val="28"/>
        </w:rPr>
        <w:t>для оказания социальных услуг населению задействуется потенциал негосударственных организаций. Через систему социальных грантов развиваются гражданские инициативы, реализуются социальные проекты граждан. Реализация социальных проектов  стала одним из направлений   социально-экономической деятельности и на территории Идринского района. Администрации сельсоветов, бюджетные организации, некоммерческие организации и инициативные группы Идринского района ежегодно получают гранты и субсидии на реализацию социокультурных проектов в таких фондах как: «Жители за чистоту и благоустройство», «Фонд М. Прохорова», Благо</w:t>
      </w:r>
      <w:r w:rsidR="00CE3ECB">
        <w:rPr>
          <w:color w:val="000000"/>
          <w:sz w:val="28"/>
          <w:szCs w:val="28"/>
        </w:rPr>
        <w:t>творительный Фонд «Созидание», Субсидии Министерства культуры</w:t>
      </w:r>
      <w:r>
        <w:rPr>
          <w:color w:val="000000"/>
          <w:sz w:val="28"/>
          <w:szCs w:val="28"/>
        </w:rPr>
        <w:t xml:space="preserve"> и субсидии агентства молодежной политики и реализации программ общественного развития Красноярского края.</w:t>
      </w:r>
    </w:p>
    <w:p w:rsidR="00DC258F" w:rsidRPr="007B6B4C" w:rsidRDefault="00DC258F" w:rsidP="00B72B72">
      <w:pPr>
        <w:ind w:right="283" w:firstLine="900"/>
        <w:rPr>
          <w:sz w:val="28"/>
          <w:szCs w:val="28"/>
        </w:rPr>
      </w:pPr>
      <w:r w:rsidRPr="007B6B4C">
        <w:rPr>
          <w:sz w:val="28"/>
          <w:szCs w:val="28"/>
        </w:rPr>
        <w:t xml:space="preserve">На </w:t>
      </w:r>
      <w:r w:rsidR="0063508E">
        <w:rPr>
          <w:sz w:val="28"/>
          <w:szCs w:val="28"/>
        </w:rPr>
        <w:t>1 января</w:t>
      </w:r>
      <w:r w:rsidRPr="007B6B4C">
        <w:rPr>
          <w:sz w:val="28"/>
          <w:szCs w:val="28"/>
        </w:rPr>
        <w:t xml:space="preserve"> 2018 года в Идринском районе</w:t>
      </w:r>
      <w:r w:rsidR="00CE3ECB">
        <w:rPr>
          <w:sz w:val="28"/>
          <w:szCs w:val="28"/>
        </w:rPr>
        <w:t xml:space="preserve"> действует</w:t>
      </w:r>
      <w:r w:rsidRPr="007B6B4C">
        <w:rPr>
          <w:sz w:val="28"/>
          <w:szCs w:val="28"/>
        </w:rPr>
        <w:t xml:space="preserve"> 11 некоммерческих организаций и общественных объединений, которые ведут работу с различными категориями жителей и оказывают населению различные социальные услуги.  </w:t>
      </w:r>
    </w:p>
    <w:p w:rsidR="00710A71" w:rsidRPr="007B6B4C" w:rsidRDefault="00710A71" w:rsidP="00B72B72">
      <w:pPr>
        <w:ind w:right="283"/>
        <w:jc w:val="center"/>
        <w:rPr>
          <w:sz w:val="28"/>
          <w:szCs w:val="28"/>
        </w:rPr>
      </w:pPr>
    </w:p>
    <w:p w:rsidR="00DC258F" w:rsidRPr="007B6B4C" w:rsidRDefault="00DC258F" w:rsidP="00B72B72">
      <w:pPr>
        <w:ind w:right="283"/>
        <w:jc w:val="center"/>
        <w:rPr>
          <w:sz w:val="28"/>
          <w:szCs w:val="28"/>
        </w:rPr>
      </w:pPr>
      <w:r w:rsidRPr="007B6B4C">
        <w:rPr>
          <w:sz w:val="28"/>
          <w:szCs w:val="28"/>
        </w:rPr>
        <w:t>Некоммерческие организации и общественные объединения,</w:t>
      </w:r>
    </w:p>
    <w:p w:rsidR="00DC258F" w:rsidRPr="007B6B4C" w:rsidRDefault="00DC258F" w:rsidP="00B72B72">
      <w:pPr>
        <w:ind w:right="283"/>
        <w:jc w:val="center"/>
        <w:rPr>
          <w:sz w:val="28"/>
          <w:szCs w:val="28"/>
        </w:rPr>
      </w:pPr>
      <w:r w:rsidRPr="007B6B4C">
        <w:rPr>
          <w:sz w:val="28"/>
          <w:szCs w:val="28"/>
        </w:rPr>
        <w:t>осуществляющие деятельность на территории района</w:t>
      </w:r>
    </w:p>
    <w:p w:rsidR="00DC258F" w:rsidRPr="007B6B4C" w:rsidRDefault="00DC258F" w:rsidP="00B72B72">
      <w:pPr>
        <w:ind w:right="283"/>
        <w:jc w:val="right"/>
        <w:rPr>
          <w:sz w:val="28"/>
          <w:szCs w:val="28"/>
        </w:rPr>
      </w:pPr>
      <w:r w:rsidRPr="007B6B4C">
        <w:rPr>
          <w:sz w:val="28"/>
          <w:szCs w:val="28"/>
        </w:rPr>
        <w:t>Таблица 1. единиц</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984"/>
      </w:tblGrid>
      <w:tr w:rsidR="00DC258F" w:rsidRPr="007B6B4C" w:rsidTr="00727A68">
        <w:tc>
          <w:tcPr>
            <w:tcW w:w="8330" w:type="dxa"/>
          </w:tcPr>
          <w:p w:rsidR="00DC258F" w:rsidRPr="007B6B4C" w:rsidRDefault="00DC258F" w:rsidP="00B72B72">
            <w:pPr>
              <w:ind w:right="283"/>
              <w:jc w:val="center"/>
              <w:rPr>
                <w:sz w:val="28"/>
                <w:szCs w:val="28"/>
              </w:rPr>
            </w:pPr>
            <w:r w:rsidRPr="007B6B4C">
              <w:rPr>
                <w:sz w:val="28"/>
                <w:szCs w:val="28"/>
              </w:rPr>
              <w:t>Некоммерческие организации и общественные объединения</w:t>
            </w:r>
          </w:p>
        </w:tc>
        <w:tc>
          <w:tcPr>
            <w:tcW w:w="1984" w:type="dxa"/>
            <w:shd w:val="clear" w:color="auto" w:fill="FFFFFF"/>
          </w:tcPr>
          <w:p w:rsidR="00DC258F" w:rsidRPr="007B6B4C" w:rsidRDefault="00DC258F" w:rsidP="00B72B72">
            <w:pPr>
              <w:ind w:right="283"/>
              <w:jc w:val="center"/>
              <w:rPr>
                <w:sz w:val="28"/>
                <w:szCs w:val="28"/>
              </w:rPr>
            </w:pPr>
            <w:r w:rsidRPr="007B6B4C">
              <w:rPr>
                <w:sz w:val="28"/>
                <w:szCs w:val="28"/>
              </w:rPr>
              <w:t>По состоянию на начало 201</w:t>
            </w:r>
            <w:r w:rsidR="00CE3ECB">
              <w:rPr>
                <w:sz w:val="28"/>
                <w:szCs w:val="28"/>
              </w:rPr>
              <w:t>8</w:t>
            </w:r>
            <w:r w:rsidRPr="007B6B4C">
              <w:rPr>
                <w:sz w:val="28"/>
                <w:szCs w:val="28"/>
              </w:rPr>
              <w:t>года</w:t>
            </w:r>
          </w:p>
        </w:tc>
      </w:tr>
      <w:tr w:rsidR="00DC258F" w:rsidRPr="007B6B4C" w:rsidTr="00727A68">
        <w:tc>
          <w:tcPr>
            <w:tcW w:w="8330" w:type="dxa"/>
          </w:tcPr>
          <w:p w:rsidR="00DC258F" w:rsidRPr="007B6B4C" w:rsidRDefault="00DC258F" w:rsidP="00B72B72">
            <w:pPr>
              <w:ind w:right="283"/>
              <w:rPr>
                <w:sz w:val="28"/>
                <w:szCs w:val="28"/>
              </w:rPr>
            </w:pPr>
            <w:r w:rsidRPr="007B6B4C">
              <w:rPr>
                <w:sz w:val="28"/>
                <w:szCs w:val="28"/>
              </w:rPr>
              <w:t>Объединения участников войны и инвалидов</w:t>
            </w:r>
          </w:p>
        </w:tc>
        <w:tc>
          <w:tcPr>
            <w:tcW w:w="1984" w:type="dxa"/>
            <w:shd w:val="clear" w:color="auto" w:fill="auto"/>
          </w:tcPr>
          <w:p w:rsidR="00DC258F" w:rsidRPr="007B6B4C" w:rsidRDefault="00DC258F" w:rsidP="00B72B72">
            <w:pPr>
              <w:ind w:right="283"/>
              <w:jc w:val="center"/>
              <w:rPr>
                <w:sz w:val="28"/>
                <w:szCs w:val="28"/>
              </w:rPr>
            </w:pPr>
            <w:r w:rsidRPr="007B6B4C">
              <w:rPr>
                <w:sz w:val="28"/>
                <w:szCs w:val="28"/>
              </w:rPr>
              <w:t>2</w:t>
            </w:r>
          </w:p>
        </w:tc>
      </w:tr>
      <w:tr w:rsidR="00DC258F" w:rsidRPr="007B6B4C" w:rsidTr="00727A68">
        <w:tc>
          <w:tcPr>
            <w:tcW w:w="8330" w:type="dxa"/>
          </w:tcPr>
          <w:p w:rsidR="00DC258F" w:rsidRPr="007B6B4C" w:rsidRDefault="00DC258F" w:rsidP="00B72B72">
            <w:pPr>
              <w:ind w:right="283"/>
              <w:rPr>
                <w:sz w:val="28"/>
                <w:szCs w:val="28"/>
              </w:rPr>
            </w:pPr>
            <w:r w:rsidRPr="007B6B4C">
              <w:rPr>
                <w:sz w:val="28"/>
                <w:szCs w:val="28"/>
              </w:rPr>
              <w:t>Профсоюзные объединения и объединения по профессиональным интересам</w:t>
            </w:r>
          </w:p>
        </w:tc>
        <w:tc>
          <w:tcPr>
            <w:tcW w:w="1984" w:type="dxa"/>
            <w:shd w:val="clear" w:color="auto" w:fill="auto"/>
          </w:tcPr>
          <w:p w:rsidR="00DC258F" w:rsidRPr="007B6B4C" w:rsidRDefault="00DC258F" w:rsidP="00B72B72">
            <w:pPr>
              <w:ind w:right="283"/>
              <w:jc w:val="center"/>
              <w:rPr>
                <w:sz w:val="28"/>
                <w:szCs w:val="28"/>
              </w:rPr>
            </w:pPr>
            <w:r w:rsidRPr="007B6B4C">
              <w:rPr>
                <w:sz w:val="28"/>
                <w:szCs w:val="28"/>
              </w:rPr>
              <w:t>2</w:t>
            </w:r>
          </w:p>
        </w:tc>
      </w:tr>
      <w:tr w:rsidR="00DC258F" w:rsidRPr="007B6B4C" w:rsidTr="00727A68">
        <w:tc>
          <w:tcPr>
            <w:tcW w:w="8330" w:type="dxa"/>
          </w:tcPr>
          <w:p w:rsidR="00DC258F" w:rsidRPr="007B6B4C" w:rsidRDefault="00DC258F" w:rsidP="00B72B72">
            <w:pPr>
              <w:ind w:right="283"/>
              <w:rPr>
                <w:sz w:val="28"/>
                <w:szCs w:val="28"/>
              </w:rPr>
            </w:pPr>
            <w:r w:rsidRPr="007B6B4C">
              <w:rPr>
                <w:sz w:val="28"/>
                <w:szCs w:val="28"/>
              </w:rPr>
              <w:t>Казачье общество</w:t>
            </w:r>
          </w:p>
        </w:tc>
        <w:tc>
          <w:tcPr>
            <w:tcW w:w="1984" w:type="dxa"/>
            <w:shd w:val="clear" w:color="auto" w:fill="auto"/>
          </w:tcPr>
          <w:p w:rsidR="00DC258F" w:rsidRPr="007B6B4C" w:rsidRDefault="00DC258F" w:rsidP="00B72B72">
            <w:pPr>
              <w:ind w:right="283"/>
              <w:jc w:val="center"/>
              <w:rPr>
                <w:sz w:val="28"/>
                <w:szCs w:val="28"/>
              </w:rPr>
            </w:pPr>
            <w:r w:rsidRPr="007B6B4C">
              <w:rPr>
                <w:sz w:val="28"/>
                <w:szCs w:val="28"/>
              </w:rPr>
              <w:t>1</w:t>
            </w:r>
          </w:p>
        </w:tc>
      </w:tr>
      <w:tr w:rsidR="00DC258F" w:rsidRPr="007B6B4C" w:rsidTr="00727A68">
        <w:tc>
          <w:tcPr>
            <w:tcW w:w="8330" w:type="dxa"/>
          </w:tcPr>
          <w:p w:rsidR="00DC258F" w:rsidRPr="007B6B4C" w:rsidRDefault="00DC258F" w:rsidP="00B72B72">
            <w:pPr>
              <w:ind w:right="283"/>
              <w:rPr>
                <w:sz w:val="28"/>
                <w:szCs w:val="28"/>
              </w:rPr>
            </w:pPr>
            <w:r w:rsidRPr="007B6B4C">
              <w:rPr>
                <w:sz w:val="28"/>
                <w:szCs w:val="28"/>
              </w:rPr>
              <w:t xml:space="preserve">Религиозные организации </w:t>
            </w:r>
          </w:p>
        </w:tc>
        <w:tc>
          <w:tcPr>
            <w:tcW w:w="1984" w:type="dxa"/>
            <w:shd w:val="clear" w:color="auto" w:fill="auto"/>
          </w:tcPr>
          <w:p w:rsidR="00DC258F" w:rsidRPr="007B6B4C" w:rsidRDefault="00DC258F" w:rsidP="00B72B72">
            <w:pPr>
              <w:ind w:right="283"/>
              <w:jc w:val="center"/>
              <w:rPr>
                <w:sz w:val="28"/>
                <w:szCs w:val="28"/>
              </w:rPr>
            </w:pPr>
            <w:r w:rsidRPr="007B6B4C">
              <w:rPr>
                <w:sz w:val="28"/>
                <w:szCs w:val="28"/>
              </w:rPr>
              <w:t>1</w:t>
            </w:r>
          </w:p>
        </w:tc>
      </w:tr>
      <w:tr w:rsidR="00DC258F" w:rsidRPr="007B6B4C" w:rsidTr="00727A68">
        <w:tc>
          <w:tcPr>
            <w:tcW w:w="8330" w:type="dxa"/>
          </w:tcPr>
          <w:p w:rsidR="00DC258F" w:rsidRPr="007B6B4C" w:rsidRDefault="00DC258F" w:rsidP="00B72B72">
            <w:pPr>
              <w:ind w:right="283"/>
              <w:rPr>
                <w:sz w:val="28"/>
                <w:szCs w:val="28"/>
              </w:rPr>
            </w:pPr>
            <w:r w:rsidRPr="007B6B4C">
              <w:rPr>
                <w:sz w:val="28"/>
                <w:szCs w:val="28"/>
              </w:rPr>
              <w:t xml:space="preserve">Женские объединения </w:t>
            </w:r>
          </w:p>
        </w:tc>
        <w:tc>
          <w:tcPr>
            <w:tcW w:w="1984" w:type="dxa"/>
            <w:shd w:val="clear" w:color="auto" w:fill="auto"/>
          </w:tcPr>
          <w:p w:rsidR="00DC258F" w:rsidRPr="007B6B4C" w:rsidRDefault="00DC258F" w:rsidP="00B72B72">
            <w:pPr>
              <w:ind w:right="283"/>
              <w:jc w:val="center"/>
              <w:rPr>
                <w:sz w:val="28"/>
                <w:szCs w:val="28"/>
              </w:rPr>
            </w:pPr>
            <w:r w:rsidRPr="007B6B4C">
              <w:rPr>
                <w:sz w:val="28"/>
                <w:szCs w:val="28"/>
              </w:rPr>
              <w:t>1</w:t>
            </w:r>
          </w:p>
        </w:tc>
      </w:tr>
      <w:tr w:rsidR="00DC258F" w:rsidRPr="007B6B4C" w:rsidTr="00727A68">
        <w:tc>
          <w:tcPr>
            <w:tcW w:w="8330" w:type="dxa"/>
          </w:tcPr>
          <w:p w:rsidR="00DC258F" w:rsidRPr="007B6B4C" w:rsidRDefault="00DC258F" w:rsidP="00B72B72">
            <w:pPr>
              <w:ind w:right="283"/>
              <w:rPr>
                <w:sz w:val="28"/>
                <w:szCs w:val="28"/>
              </w:rPr>
            </w:pPr>
            <w:r w:rsidRPr="007B6B4C">
              <w:rPr>
                <w:sz w:val="28"/>
                <w:szCs w:val="28"/>
              </w:rPr>
              <w:t>Политические объединения</w:t>
            </w:r>
          </w:p>
        </w:tc>
        <w:tc>
          <w:tcPr>
            <w:tcW w:w="1984" w:type="dxa"/>
            <w:shd w:val="clear" w:color="auto" w:fill="FFFFFF"/>
          </w:tcPr>
          <w:p w:rsidR="00DC258F" w:rsidRPr="007B6B4C" w:rsidRDefault="00DC258F" w:rsidP="00B72B72">
            <w:pPr>
              <w:ind w:right="283"/>
              <w:jc w:val="center"/>
              <w:rPr>
                <w:sz w:val="28"/>
                <w:szCs w:val="28"/>
              </w:rPr>
            </w:pPr>
            <w:r w:rsidRPr="007B6B4C">
              <w:rPr>
                <w:sz w:val="28"/>
                <w:szCs w:val="28"/>
              </w:rPr>
              <w:t>3</w:t>
            </w:r>
          </w:p>
        </w:tc>
      </w:tr>
      <w:tr w:rsidR="00DC258F" w:rsidRPr="007B6B4C" w:rsidTr="00727A68">
        <w:tc>
          <w:tcPr>
            <w:tcW w:w="8330" w:type="dxa"/>
          </w:tcPr>
          <w:p w:rsidR="00DC258F" w:rsidRPr="007B6B4C" w:rsidRDefault="00DC258F" w:rsidP="00B72B72">
            <w:pPr>
              <w:ind w:right="283"/>
              <w:rPr>
                <w:sz w:val="28"/>
                <w:szCs w:val="28"/>
              </w:rPr>
            </w:pPr>
            <w:r w:rsidRPr="007B6B4C">
              <w:rPr>
                <w:sz w:val="28"/>
                <w:szCs w:val="28"/>
              </w:rPr>
              <w:t>Отдых, развлечения</w:t>
            </w:r>
          </w:p>
        </w:tc>
        <w:tc>
          <w:tcPr>
            <w:tcW w:w="1984" w:type="dxa"/>
            <w:shd w:val="clear" w:color="auto" w:fill="FFFFFF"/>
          </w:tcPr>
          <w:p w:rsidR="00DC258F" w:rsidRPr="007B6B4C" w:rsidRDefault="00DC258F" w:rsidP="00B72B72">
            <w:pPr>
              <w:ind w:right="283"/>
              <w:jc w:val="center"/>
              <w:rPr>
                <w:sz w:val="28"/>
                <w:szCs w:val="28"/>
              </w:rPr>
            </w:pPr>
            <w:r w:rsidRPr="007B6B4C">
              <w:rPr>
                <w:sz w:val="28"/>
                <w:szCs w:val="28"/>
              </w:rPr>
              <w:t>1</w:t>
            </w:r>
          </w:p>
        </w:tc>
      </w:tr>
    </w:tbl>
    <w:p w:rsidR="00DC258F" w:rsidRPr="007B6B4C" w:rsidRDefault="00DC258F" w:rsidP="00B72B72">
      <w:pPr>
        <w:ind w:right="283" w:firstLine="709"/>
        <w:rPr>
          <w:sz w:val="28"/>
          <w:szCs w:val="28"/>
        </w:rPr>
      </w:pPr>
    </w:p>
    <w:p w:rsidR="00DC258F" w:rsidRPr="007B6B4C" w:rsidRDefault="00DC258F" w:rsidP="00B72B72">
      <w:pPr>
        <w:ind w:right="283" w:firstLine="900"/>
        <w:rPr>
          <w:sz w:val="28"/>
          <w:szCs w:val="28"/>
        </w:rPr>
      </w:pPr>
      <w:r w:rsidRPr="007B6B4C">
        <w:rPr>
          <w:sz w:val="28"/>
          <w:szCs w:val="28"/>
        </w:rPr>
        <w:t xml:space="preserve">Администрацией района оказывается имущественная поддержка социально ориентированным некоммерческим организациям в виде предоставления нежилых муниципальных помещений. </w:t>
      </w:r>
    </w:p>
    <w:p w:rsidR="00DC258F" w:rsidRPr="007B6B4C" w:rsidRDefault="00DC258F" w:rsidP="00B72B72">
      <w:pPr>
        <w:ind w:right="283" w:firstLine="900"/>
        <w:rPr>
          <w:sz w:val="28"/>
          <w:szCs w:val="28"/>
        </w:rPr>
      </w:pPr>
      <w:r w:rsidRPr="007B6B4C">
        <w:rPr>
          <w:sz w:val="28"/>
          <w:szCs w:val="28"/>
        </w:rPr>
        <w:t xml:space="preserve">Примером взаимодействия </w:t>
      </w:r>
      <w:r w:rsidR="0051186D">
        <w:rPr>
          <w:sz w:val="28"/>
          <w:szCs w:val="28"/>
        </w:rPr>
        <w:t>а</w:t>
      </w:r>
      <w:r w:rsidRPr="007B6B4C">
        <w:rPr>
          <w:sz w:val="28"/>
          <w:szCs w:val="28"/>
        </w:rPr>
        <w:t xml:space="preserve">дминистрации района и общественных организаций служат массовые общерайонные  мероприятия. С участием некоммерческих организаций в районе проводятся ритуальные мероприятия в дни скорби и воинской славы, а также выражение благодарности защитникам Отечества, труженикам тыла, ликвидаторам радиационных катастроф с </w:t>
      </w:r>
      <w:r w:rsidRPr="007B6B4C">
        <w:rPr>
          <w:sz w:val="28"/>
          <w:szCs w:val="28"/>
        </w:rPr>
        <w:lastRenderedPageBreak/>
        <w:t xml:space="preserve">вручением Благодарственных писем </w:t>
      </w:r>
      <w:r w:rsidR="0051186D">
        <w:rPr>
          <w:sz w:val="28"/>
          <w:szCs w:val="28"/>
        </w:rPr>
        <w:t>а</w:t>
      </w:r>
      <w:r w:rsidRPr="007B6B4C">
        <w:rPr>
          <w:sz w:val="28"/>
          <w:szCs w:val="28"/>
        </w:rPr>
        <w:t xml:space="preserve">дминистрации района. Такие мероприятия проводятся ежегодно в День Победы, День снятия блокады Ленинграда, Битвы за Москву и другие памятные дни. Также отмечаются активисты общественных организаций во Всемирный день борьбы против диабета, Международный день инвалидов и др. </w:t>
      </w:r>
    </w:p>
    <w:p w:rsidR="00DC258F" w:rsidRPr="007B6B4C" w:rsidRDefault="00DC258F" w:rsidP="00B72B72">
      <w:pPr>
        <w:ind w:right="283" w:firstLine="900"/>
        <w:rPr>
          <w:sz w:val="28"/>
          <w:szCs w:val="28"/>
        </w:rPr>
      </w:pPr>
      <w:r w:rsidRPr="007B6B4C">
        <w:rPr>
          <w:sz w:val="28"/>
          <w:szCs w:val="28"/>
        </w:rPr>
        <w:t xml:space="preserve">Осуществляется постоянное взаимодействие с добровольной народной дружиной. Дружинники проводят профилактические беседы с подростками и взрослыми, распивающими пиво и иные спиртные напитки на территории детских садов и во дворах, участвуют в предотвращении конфликтов, как на бытовой, так и межнациональной почве. </w:t>
      </w:r>
    </w:p>
    <w:p w:rsidR="00DC258F" w:rsidRPr="007B6B4C" w:rsidRDefault="00DC258F" w:rsidP="00B72B72">
      <w:pPr>
        <w:ind w:right="283" w:firstLine="900"/>
        <w:rPr>
          <w:sz w:val="28"/>
          <w:szCs w:val="28"/>
        </w:rPr>
      </w:pPr>
      <w:r w:rsidRPr="007B6B4C">
        <w:rPr>
          <w:sz w:val="28"/>
          <w:szCs w:val="28"/>
        </w:rPr>
        <w:t xml:space="preserve">К несению службы совместно с полицией по охране общественного порядка в </w:t>
      </w:r>
      <w:r w:rsidR="0051186D">
        <w:rPr>
          <w:sz w:val="28"/>
          <w:szCs w:val="28"/>
        </w:rPr>
        <w:t>район</w:t>
      </w:r>
      <w:r w:rsidRPr="007B6B4C">
        <w:rPr>
          <w:sz w:val="28"/>
          <w:szCs w:val="28"/>
        </w:rPr>
        <w:t>е привлекаются казаки.</w:t>
      </w:r>
    </w:p>
    <w:p w:rsidR="00DC258F" w:rsidRPr="007B6B4C" w:rsidRDefault="00DC258F" w:rsidP="00B72B72">
      <w:pPr>
        <w:ind w:right="283" w:firstLine="900"/>
        <w:rPr>
          <w:sz w:val="28"/>
          <w:szCs w:val="28"/>
        </w:rPr>
      </w:pPr>
      <w:r w:rsidRPr="007B6B4C">
        <w:rPr>
          <w:sz w:val="28"/>
          <w:szCs w:val="28"/>
        </w:rPr>
        <w:t>Идринский Совет ветеранов ориентирован  на защиту социально-экономических, трудовых и личных прав ветеранов (пенсионеров): ветеранов ВОВ, тружеников тыла, ветеранов военной службы, ветеранов труда, пенсионеров правоохранительных органов.</w:t>
      </w:r>
    </w:p>
    <w:p w:rsidR="00DC258F" w:rsidRPr="007B6B4C" w:rsidRDefault="00DC258F" w:rsidP="00B72B72">
      <w:pPr>
        <w:ind w:right="283" w:firstLine="900"/>
        <w:rPr>
          <w:sz w:val="28"/>
          <w:szCs w:val="28"/>
        </w:rPr>
      </w:pPr>
      <w:r w:rsidRPr="007B6B4C">
        <w:rPr>
          <w:sz w:val="28"/>
          <w:szCs w:val="28"/>
        </w:rPr>
        <w:t xml:space="preserve">На сегодняшний день потенциал гражданских инициатив нельзя назвать реализованным. </w:t>
      </w:r>
    </w:p>
    <w:p w:rsidR="00DC258F" w:rsidRPr="007B6B4C" w:rsidRDefault="00DC258F" w:rsidP="00B72B72">
      <w:pPr>
        <w:ind w:right="283" w:firstLine="900"/>
        <w:rPr>
          <w:sz w:val="28"/>
          <w:szCs w:val="28"/>
        </w:rPr>
      </w:pPr>
      <w:r w:rsidRPr="007B6B4C">
        <w:rPr>
          <w:sz w:val="28"/>
          <w:szCs w:val="28"/>
        </w:rPr>
        <w:t xml:space="preserve">Слабыми сторонами развития некоммерческого сектора в муниципальном образовании являются: </w:t>
      </w:r>
    </w:p>
    <w:p w:rsidR="00DC258F" w:rsidRPr="007B6B4C" w:rsidRDefault="00DC258F" w:rsidP="00B72B72">
      <w:pPr>
        <w:ind w:right="283" w:firstLine="900"/>
        <w:rPr>
          <w:sz w:val="28"/>
          <w:szCs w:val="28"/>
        </w:rPr>
      </w:pPr>
      <w:r w:rsidRPr="007B6B4C">
        <w:rPr>
          <w:sz w:val="28"/>
          <w:szCs w:val="28"/>
        </w:rPr>
        <w:t>- низкая гражданская активность населения;</w:t>
      </w:r>
    </w:p>
    <w:p w:rsidR="00DC258F" w:rsidRPr="007B6B4C" w:rsidRDefault="00DC258F" w:rsidP="00B72B72">
      <w:pPr>
        <w:ind w:right="283" w:firstLine="900"/>
        <w:rPr>
          <w:sz w:val="28"/>
          <w:szCs w:val="28"/>
        </w:rPr>
      </w:pPr>
      <w:r w:rsidRPr="007B6B4C">
        <w:rPr>
          <w:sz w:val="28"/>
          <w:szCs w:val="28"/>
        </w:rPr>
        <w:t>- неравномерность развития отдельных видов общественной активности населения;</w:t>
      </w:r>
    </w:p>
    <w:p w:rsidR="00DC258F" w:rsidRPr="007B6B4C" w:rsidRDefault="00DC258F" w:rsidP="00B72B72">
      <w:pPr>
        <w:ind w:right="283" w:firstLine="900"/>
        <w:rPr>
          <w:sz w:val="28"/>
          <w:szCs w:val="28"/>
        </w:rPr>
      </w:pPr>
      <w:r w:rsidRPr="007B6B4C">
        <w:rPr>
          <w:sz w:val="28"/>
          <w:szCs w:val="28"/>
        </w:rPr>
        <w:t xml:space="preserve">- отсутствие системы эффективного взаимодействия органов местного самоуправления  и населения; </w:t>
      </w:r>
    </w:p>
    <w:p w:rsidR="00DC258F" w:rsidRPr="007B6B4C" w:rsidRDefault="00DC258F" w:rsidP="00B72B72">
      <w:pPr>
        <w:ind w:right="283" w:firstLine="900"/>
        <w:rPr>
          <w:sz w:val="28"/>
          <w:szCs w:val="28"/>
        </w:rPr>
      </w:pPr>
      <w:r w:rsidRPr="007B6B4C">
        <w:rPr>
          <w:sz w:val="28"/>
          <w:szCs w:val="28"/>
        </w:rPr>
        <w:t>- нехватка профессиональных и специальных знаний в области менеджмента и делопроизводства у руководителей 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rsidR="00DC258F" w:rsidRPr="007B6B4C" w:rsidRDefault="00DC258F" w:rsidP="00B72B72">
      <w:pPr>
        <w:ind w:right="283" w:firstLine="900"/>
        <w:rPr>
          <w:sz w:val="28"/>
          <w:szCs w:val="28"/>
        </w:rPr>
      </w:pPr>
      <w:r w:rsidRPr="007B6B4C">
        <w:rPr>
          <w:sz w:val="28"/>
          <w:szCs w:val="28"/>
        </w:rPr>
        <w:t>- неподготовленность к работе со средствами массовой информации, низкий уровень информированности общества о деятельности НКО;</w:t>
      </w:r>
    </w:p>
    <w:p w:rsidR="00DC258F" w:rsidRPr="007B6B4C" w:rsidRDefault="00DC258F" w:rsidP="00B72B72">
      <w:pPr>
        <w:ind w:right="283" w:firstLine="900"/>
        <w:rPr>
          <w:sz w:val="28"/>
          <w:szCs w:val="28"/>
        </w:rPr>
      </w:pPr>
      <w:r w:rsidRPr="007B6B4C">
        <w:rPr>
          <w:sz w:val="28"/>
          <w:szCs w:val="28"/>
        </w:rPr>
        <w:t xml:space="preserve">- ограниченные ресурсы НКО – человеческие, финансовые, технические; </w:t>
      </w:r>
    </w:p>
    <w:p w:rsidR="00DC258F" w:rsidRPr="007B6B4C" w:rsidRDefault="00DC258F" w:rsidP="00B72B72">
      <w:pPr>
        <w:ind w:right="283" w:firstLine="900"/>
        <w:rPr>
          <w:sz w:val="28"/>
          <w:szCs w:val="28"/>
        </w:rPr>
      </w:pPr>
      <w:r w:rsidRPr="007B6B4C">
        <w:rPr>
          <w:sz w:val="28"/>
          <w:szCs w:val="28"/>
        </w:rPr>
        <w:t>- разобщенность организаций, отсутствие налаженных внутренних контактов на уровне муниципального образования.</w:t>
      </w:r>
    </w:p>
    <w:p w:rsidR="00DC258F" w:rsidRPr="007B6B4C" w:rsidRDefault="00DC258F" w:rsidP="00B72B72">
      <w:pPr>
        <w:ind w:right="283" w:firstLine="900"/>
        <w:rPr>
          <w:sz w:val="28"/>
          <w:szCs w:val="28"/>
        </w:rPr>
      </w:pPr>
      <w:r w:rsidRPr="007B6B4C">
        <w:rPr>
          <w:sz w:val="28"/>
          <w:szCs w:val="28"/>
        </w:rPr>
        <w:t>Данная Программа устанавливает систему мер поддержки 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w:t>
      </w:r>
    </w:p>
    <w:p w:rsidR="00D41F5D" w:rsidRDefault="00D41F5D" w:rsidP="00B72B72">
      <w:pPr>
        <w:pStyle w:val="af0"/>
        <w:ind w:left="0" w:right="283"/>
        <w:rPr>
          <w:rFonts w:eastAsia="Calibri"/>
          <w:sz w:val="28"/>
          <w:szCs w:val="28"/>
          <w:lang w:eastAsia="ar-SA"/>
        </w:rPr>
      </w:pPr>
    </w:p>
    <w:p w:rsidR="00D41F5D" w:rsidRDefault="00082BCC" w:rsidP="00B72B72">
      <w:pPr>
        <w:pStyle w:val="af0"/>
        <w:ind w:left="0" w:right="283"/>
        <w:jc w:val="center"/>
        <w:rPr>
          <w:rFonts w:eastAsia="Calibri"/>
          <w:sz w:val="28"/>
          <w:szCs w:val="28"/>
          <w:lang w:eastAsia="ar-SA"/>
        </w:rPr>
      </w:pPr>
      <w:r>
        <w:rPr>
          <w:rFonts w:eastAsia="Calibri"/>
          <w:sz w:val="28"/>
          <w:szCs w:val="28"/>
          <w:lang w:eastAsia="ar-SA"/>
        </w:rPr>
        <w:t>2.2</w:t>
      </w:r>
      <w:r w:rsidR="00D41F5D">
        <w:rPr>
          <w:rFonts w:eastAsia="Calibri"/>
          <w:sz w:val="28"/>
          <w:szCs w:val="28"/>
          <w:lang w:eastAsia="ar-SA"/>
        </w:rPr>
        <w:t>. Основная цель</w:t>
      </w:r>
      <w:r w:rsidR="00DC258F" w:rsidRPr="007B6B4C">
        <w:rPr>
          <w:rFonts w:eastAsia="Calibri"/>
          <w:sz w:val="28"/>
          <w:szCs w:val="28"/>
          <w:lang w:eastAsia="ar-SA"/>
        </w:rPr>
        <w:t>, задачи</w:t>
      </w:r>
      <w:r w:rsidR="00D41F5D">
        <w:rPr>
          <w:rFonts w:eastAsia="Calibri"/>
          <w:sz w:val="28"/>
          <w:szCs w:val="28"/>
          <w:lang w:eastAsia="ar-SA"/>
        </w:rPr>
        <w:t>, этапы и сроки выполнения подпрограммы,</w:t>
      </w:r>
    </w:p>
    <w:p w:rsidR="00DC258F" w:rsidRPr="007B6B4C" w:rsidRDefault="00DC258F" w:rsidP="00B72B72">
      <w:pPr>
        <w:pStyle w:val="af0"/>
        <w:ind w:left="0" w:right="283"/>
        <w:jc w:val="center"/>
        <w:rPr>
          <w:rFonts w:eastAsia="Calibri"/>
          <w:sz w:val="28"/>
          <w:szCs w:val="28"/>
          <w:lang w:eastAsia="ar-SA"/>
        </w:rPr>
      </w:pPr>
      <w:r w:rsidRPr="007B6B4C">
        <w:rPr>
          <w:rFonts w:eastAsia="Calibri"/>
          <w:sz w:val="28"/>
          <w:szCs w:val="28"/>
          <w:lang w:eastAsia="ar-SA"/>
        </w:rPr>
        <w:t xml:space="preserve"> </w:t>
      </w:r>
      <w:r w:rsidR="00D41F5D">
        <w:rPr>
          <w:rFonts w:eastAsia="Calibri"/>
          <w:sz w:val="28"/>
          <w:szCs w:val="28"/>
          <w:lang w:eastAsia="ar-SA"/>
        </w:rPr>
        <w:t>целевые индикаторы.</w:t>
      </w:r>
    </w:p>
    <w:p w:rsidR="00DC258F" w:rsidRPr="007B6B4C" w:rsidRDefault="00DC258F" w:rsidP="00B72B72">
      <w:pPr>
        <w:ind w:right="283" w:firstLine="709"/>
        <w:rPr>
          <w:sz w:val="28"/>
          <w:szCs w:val="28"/>
        </w:rPr>
      </w:pPr>
    </w:p>
    <w:p w:rsidR="00DC258F" w:rsidRPr="007B6B4C" w:rsidRDefault="00710A71" w:rsidP="00B72B72">
      <w:pPr>
        <w:ind w:right="283" w:firstLine="900"/>
        <w:rPr>
          <w:sz w:val="28"/>
          <w:szCs w:val="28"/>
        </w:rPr>
      </w:pPr>
      <w:r w:rsidRPr="007B6B4C">
        <w:rPr>
          <w:sz w:val="28"/>
          <w:szCs w:val="28"/>
        </w:rPr>
        <w:t>Целью подп</w:t>
      </w:r>
      <w:r w:rsidR="00DC258F" w:rsidRPr="007B6B4C">
        <w:rPr>
          <w:sz w:val="28"/>
          <w:szCs w:val="28"/>
        </w:rPr>
        <w:t xml:space="preserve">рограммы является: </w:t>
      </w:r>
    </w:p>
    <w:p w:rsidR="00DC258F" w:rsidRPr="007B6B4C" w:rsidRDefault="00DC258F" w:rsidP="00B72B72">
      <w:pPr>
        <w:ind w:right="283" w:firstLine="900"/>
        <w:rPr>
          <w:sz w:val="28"/>
          <w:szCs w:val="28"/>
        </w:rPr>
      </w:pPr>
      <w:r w:rsidRPr="007B6B4C">
        <w:rPr>
          <w:sz w:val="28"/>
          <w:szCs w:val="28"/>
        </w:rPr>
        <w:lastRenderedPageBreak/>
        <w:t>- поддержка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DC258F" w:rsidRPr="007B6B4C" w:rsidRDefault="00DC258F" w:rsidP="00B72B72">
      <w:pPr>
        <w:ind w:right="283" w:firstLine="709"/>
        <w:rPr>
          <w:sz w:val="28"/>
          <w:szCs w:val="28"/>
        </w:rPr>
      </w:pPr>
      <w:r w:rsidRPr="007B6B4C">
        <w:rPr>
          <w:sz w:val="28"/>
          <w:szCs w:val="28"/>
        </w:rPr>
        <w:t>П</w:t>
      </w:r>
      <w:r w:rsidR="00710A71" w:rsidRPr="007B6B4C">
        <w:rPr>
          <w:sz w:val="28"/>
          <w:szCs w:val="28"/>
        </w:rPr>
        <w:t>одп</w:t>
      </w:r>
      <w:r w:rsidRPr="007B6B4C">
        <w:rPr>
          <w:sz w:val="28"/>
          <w:szCs w:val="28"/>
        </w:rPr>
        <w:t>рограмма предполагает решение следующих задач:</w:t>
      </w:r>
    </w:p>
    <w:p w:rsidR="00DC258F" w:rsidRPr="007B6B4C" w:rsidRDefault="00DC258F" w:rsidP="00B72B72">
      <w:pPr>
        <w:ind w:right="283" w:firstLine="709"/>
        <w:rPr>
          <w:sz w:val="28"/>
          <w:szCs w:val="28"/>
        </w:rPr>
      </w:pPr>
      <w:r w:rsidRPr="007B6B4C">
        <w:rPr>
          <w:sz w:val="28"/>
          <w:szCs w:val="28"/>
        </w:rPr>
        <w:t xml:space="preserve">- развитие механизмов поддержки социально ориентированных некоммерческих организаций; </w:t>
      </w:r>
    </w:p>
    <w:p w:rsidR="00DC258F" w:rsidRPr="007B6B4C" w:rsidRDefault="00DC258F" w:rsidP="00B72B72">
      <w:pPr>
        <w:ind w:right="283" w:firstLine="709"/>
        <w:rPr>
          <w:sz w:val="28"/>
          <w:szCs w:val="28"/>
        </w:rPr>
      </w:pPr>
      <w:r w:rsidRPr="007B6B4C">
        <w:rPr>
          <w:sz w:val="28"/>
          <w:szCs w:val="28"/>
        </w:rPr>
        <w:t>- обеспечение открытости информации о муниципальной поддержке социально ориентированных некоммерческих организаций.</w:t>
      </w:r>
    </w:p>
    <w:p w:rsidR="00DC258F" w:rsidRPr="007B6B4C" w:rsidRDefault="00DC258F" w:rsidP="00B72B72">
      <w:pPr>
        <w:ind w:right="283" w:firstLine="709"/>
        <w:rPr>
          <w:sz w:val="28"/>
          <w:szCs w:val="28"/>
        </w:rPr>
      </w:pPr>
      <w:r w:rsidRPr="007B6B4C">
        <w:rPr>
          <w:sz w:val="28"/>
          <w:szCs w:val="28"/>
        </w:rPr>
        <w:t xml:space="preserve">В соответствии с поставленными задачами предполагается достижение следующих индикаторов и показателей </w:t>
      </w:r>
      <w:r w:rsidR="00710A71" w:rsidRPr="007B6B4C">
        <w:rPr>
          <w:sz w:val="28"/>
          <w:szCs w:val="28"/>
        </w:rPr>
        <w:t>под</w:t>
      </w:r>
      <w:r w:rsidRPr="007B6B4C">
        <w:rPr>
          <w:sz w:val="28"/>
          <w:szCs w:val="28"/>
        </w:rPr>
        <w:t>программы</w:t>
      </w:r>
      <w:r w:rsidR="003B4552" w:rsidRPr="007B6B4C">
        <w:rPr>
          <w:sz w:val="28"/>
          <w:szCs w:val="28"/>
        </w:rPr>
        <w:t xml:space="preserve"> (Приложение </w:t>
      </w:r>
      <w:r w:rsidR="006741CA">
        <w:rPr>
          <w:sz w:val="28"/>
          <w:szCs w:val="28"/>
        </w:rPr>
        <w:t xml:space="preserve">№ </w:t>
      </w:r>
      <w:r w:rsidR="003B4552" w:rsidRPr="007B6B4C">
        <w:rPr>
          <w:sz w:val="28"/>
          <w:szCs w:val="28"/>
        </w:rPr>
        <w:t>1</w:t>
      </w:r>
      <w:r w:rsidR="00082BCC">
        <w:rPr>
          <w:sz w:val="28"/>
          <w:szCs w:val="28"/>
        </w:rPr>
        <w:t>к подпрограмме</w:t>
      </w:r>
      <w:r w:rsidR="003B4552" w:rsidRPr="007B6B4C">
        <w:rPr>
          <w:sz w:val="28"/>
          <w:szCs w:val="28"/>
        </w:rPr>
        <w:t>)</w:t>
      </w:r>
      <w:r w:rsidR="00082BCC">
        <w:rPr>
          <w:sz w:val="28"/>
          <w:szCs w:val="28"/>
        </w:rPr>
        <w:t>.</w:t>
      </w:r>
    </w:p>
    <w:p w:rsidR="00710A71" w:rsidRPr="007B6B4C" w:rsidRDefault="00710A71" w:rsidP="00B72B72">
      <w:pPr>
        <w:ind w:right="283" w:firstLine="709"/>
        <w:rPr>
          <w:sz w:val="28"/>
          <w:szCs w:val="28"/>
        </w:rPr>
      </w:pPr>
    </w:p>
    <w:p w:rsidR="00D41F5D" w:rsidRPr="00041607" w:rsidRDefault="00D41F5D" w:rsidP="00B72B72">
      <w:pPr>
        <w:suppressAutoHyphens w:val="0"/>
        <w:ind w:right="283"/>
        <w:jc w:val="center"/>
        <w:rPr>
          <w:sz w:val="28"/>
          <w:szCs w:val="28"/>
          <w:lang w:eastAsia="en-US"/>
        </w:rPr>
      </w:pPr>
      <w:r w:rsidRPr="00041607">
        <w:rPr>
          <w:sz w:val="28"/>
          <w:szCs w:val="28"/>
          <w:lang w:eastAsia="en-US"/>
        </w:rPr>
        <w:t>2.3. Механизм реализации подпрограммы</w:t>
      </w:r>
    </w:p>
    <w:p w:rsidR="00D41F5D" w:rsidRPr="007B6B4C" w:rsidRDefault="00D41F5D" w:rsidP="00B72B72">
      <w:pPr>
        <w:ind w:right="283" w:firstLine="709"/>
        <w:rPr>
          <w:sz w:val="28"/>
          <w:szCs w:val="28"/>
        </w:rPr>
      </w:pPr>
    </w:p>
    <w:p w:rsidR="00D41F5D" w:rsidRPr="007B6B4C" w:rsidRDefault="00D41F5D" w:rsidP="00B72B72">
      <w:pPr>
        <w:ind w:right="283" w:firstLine="708"/>
        <w:rPr>
          <w:sz w:val="28"/>
          <w:szCs w:val="28"/>
        </w:rPr>
      </w:pPr>
      <w:r w:rsidRPr="007B6B4C">
        <w:rPr>
          <w:sz w:val="28"/>
          <w:szCs w:val="28"/>
        </w:rPr>
        <w:t>Главным распорядителем средств, предусмотренных на реализацию мероприятий подпрограммы, является отдел культуры, спорта и молодежной политики а</w:t>
      </w:r>
      <w:r>
        <w:rPr>
          <w:sz w:val="28"/>
          <w:szCs w:val="28"/>
        </w:rPr>
        <w:t>дминистрации Идринского района</w:t>
      </w:r>
      <w:r w:rsidRPr="007B6B4C">
        <w:rPr>
          <w:sz w:val="28"/>
          <w:szCs w:val="28"/>
        </w:rPr>
        <w:t>.</w:t>
      </w:r>
    </w:p>
    <w:p w:rsidR="00D41F5D" w:rsidRPr="007B6B4C" w:rsidRDefault="00D41F5D" w:rsidP="00B72B72">
      <w:pPr>
        <w:ind w:right="283" w:firstLine="708"/>
        <w:rPr>
          <w:sz w:val="28"/>
          <w:szCs w:val="28"/>
        </w:rPr>
      </w:pPr>
      <w:r w:rsidRPr="007B6B4C">
        <w:rPr>
          <w:sz w:val="28"/>
          <w:szCs w:val="28"/>
        </w:rPr>
        <w:t>Для решения задачи по повышению уровня информированности населения Идринского района о деятельности социально ориентированных некоммерческих организаций и инициативных групп, действующих на территории муниципального образования, пропаганды и популяризации  социально ориентированных некоммерческих организаций и инициативных объединений граждан создан и активно работает ресурсный  центр с организацией одного рабочего автоматизированного места с выходом в интернет. На базе данного информационного центра  осуществляться консультационная и информационная и методическая поддержка существующих общественных организаций, а так же инициативных групп действующих на территории  Идринского района. Планируется  оснащение ресурсного центра переносной единицей компьютерной техники для проведения выездных семинаров по социальному проектированию на территориях сельсоветов Идринского района. В целях популяризации деятельности общественных организаций, распространения опыта реализации социальных проектов будет происходить освещение деятельности организаций через средства массовой информации. Планируется выпустить не менее 4 материалов. Освоение средств на решение данной задачи будет осуществляться через администрацию района.</w:t>
      </w:r>
    </w:p>
    <w:p w:rsidR="00D41F5D" w:rsidRPr="007B6B4C" w:rsidRDefault="00D41F5D" w:rsidP="00B72B72">
      <w:pPr>
        <w:ind w:right="283" w:firstLine="708"/>
        <w:rPr>
          <w:sz w:val="28"/>
          <w:szCs w:val="28"/>
        </w:rPr>
      </w:pPr>
      <w:r w:rsidRPr="007B6B4C">
        <w:rPr>
          <w:sz w:val="28"/>
          <w:szCs w:val="28"/>
        </w:rPr>
        <w:t>Финансовая поддержка  социально ориентированных некоммерческих организаций, работающих в решении социальных проблем, будет осуществляться путем предоставления субсидии из бюджета муниципального образования на реализацию программ, проектов. Субсидия предоставляется на основании постановления «Об утверждении Положения по предоставлению субсидий из районного бюджета социально ориентированным некоммерческим организациям Идринского района» Основанием для перечисления субсидии будет  решение комиссии  районного конкурса, утвержденного Постановлением администрации Идринского района.</w:t>
      </w:r>
    </w:p>
    <w:p w:rsidR="00D41F5D" w:rsidRPr="007B6B4C" w:rsidRDefault="00D41F5D" w:rsidP="00B72B72">
      <w:pPr>
        <w:ind w:right="283" w:firstLine="708"/>
        <w:rPr>
          <w:sz w:val="28"/>
          <w:szCs w:val="28"/>
        </w:rPr>
      </w:pPr>
      <w:r w:rsidRPr="007B6B4C">
        <w:rPr>
          <w:sz w:val="28"/>
          <w:szCs w:val="28"/>
        </w:rPr>
        <w:lastRenderedPageBreak/>
        <w:t>Имущественная поддержка социально ориентированных некоммерческих организаций осуществляется путем передачи муниципального имущества в безвозмездное пользование.</w:t>
      </w:r>
    </w:p>
    <w:p w:rsidR="00D41F5D" w:rsidRDefault="00D41F5D" w:rsidP="00B72B72">
      <w:pPr>
        <w:ind w:right="283" w:firstLine="708"/>
        <w:rPr>
          <w:sz w:val="28"/>
          <w:szCs w:val="28"/>
        </w:rPr>
      </w:pPr>
      <w:r w:rsidRPr="007B6B4C">
        <w:rPr>
          <w:sz w:val="28"/>
          <w:szCs w:val="28"/>
        </w:rPr>
        <w:t>Для консультационной  поддержки социально ориентированных некоммерческих организаций, а также  повышения квалификации работников и добровольцев социально ориентированных некоммерческих организаций планируется проведение  семинара с приглашением консультантов и специалистов из ресурсных центров Красноярского края. </w:t>
      </w:r>
    </w:p>
    <w:p w:rsidR="00D41F5D" w:rsidRDefault="00D41F5D" w:rsidP="00B72B72">
      <w:pPr>
        <w:ind w:right="283" w:firstLine="708"/>
        <w:rPr>
          <w:sz w:val="28"/>
          <w:szCs w:val="28"/>
        </w:rPr>
      </w:pPr>
    </w:p>
    <w:p w:rsidR="00D41F5D" w:rsidRPr="00853484" w:rsidRDefault="00D41F5D" w:rsidP="00B72B72">
      <w:pPr>
        <w:numPr>
          <w:ilvl w:val="1"/>
          <w:numId w:val="22"/>
        </w:numPr>
        <w:shd w:val="clear" w:color="auto" w:fill="FFFFFF"/>
        <w:ind w:right="283"/>
        <w:jc w:val="center"/>
        <w:rPr>
          <w:sz w:val="28"/>
          <w:szCs w:val="28"/>
        </w:rPr>
      </w:pPr>
      <w:r w:rsidRPr="00853484">
        <w:rPr>
          <w:sz w:val="28"/>
          <w:szCs w:val="28"/>
        </w:rPr>
        <w:t>Управление подпрограммой и контроль за ходом ее выполнения.</w:t>
      </w:r>
    </w:p>
    <w:p w:rsidR="00D41F5D" w:rsidRPr="00853484" w:rsidRDefault="00D41F5D" w:rsidP="00B72B72">
      <w:pPr>
        <w:shd w:val="clear" w:color="auto" w:fill="FFFFFF"/>
        <w:ind w:left="720" w:right="283"/>
        <w:rPr>
          <w:sz w:val="28"/>
          <w:szCs w:val="28"/>
        </w:rPr>
      </w:pPr>
    </w:p>
    <w:p w:rsidR="00D41F5D" w:rsidRPr="00853484" w:rsidRDefault="00D41F5D" w:rsidP="00B72B72">
      <w:pPr>
        <w:shd w:val="clear" w:color="auto" w:fill="FFFFFF"/>
        <w:ind w:right="283" w:firstLine="450"/>
        <w:rPr>
          <w:rFonts w:ascii="yandex-sans" w:eastAsia="Times New Roman" w:hAnsi="yandex-sans"/>
          <w:color w:val="000000"/>
          <w:sz w:val="28"/>
          <w:szCs w:val="28"/>
          <w:lang w:eastAsia="ru-RU"/>
        </w:rPr>
      </w:pPr>
      <w:r w:rsidRPr="00853484">
        <w:rPr>
          <w:rFonts w:ascii="yandex-sans" w:eastAsia="Times New Roman" w:hAnsi="yandex-sans"/>
          <w:color w:val="000000"/>
          <w:sz w:val="28"/>
          <w:szCs w:val="28"/>
          <w:lang w:eastAsia="ru-RU"/>
        </w:rPr>
        <w:t>Организация управления подпрограммой и контроль за ходом ее выполнения предусматривает:</w:t>
      </w:r>
    </w:p>
    <w:p w:rsidR="00D41F5D" w:rsidRPr="00853484" w:rsidRDefault="00D41F5D" w:rsidP="00B72B72">
      <w:pPr>
        <w:shd w:val="clear" w:color="auto" w:fill="FFFFFF"/>
        <w:ind w:right="283" w:firstLine="450"/>
        <w:rPr>
          <w:rFonts w:eastAsia="Times New Roman"/>
          <w:color w:val="000000"/>
          <w:sz w:val="28"/>
          <w:szCs w:val="28"/>
          <w:lang w:eastAsia="ru-RU"/>
        </w:rPr>
      </w:pPr>
      <w:r w:rsidRPr="00853484">
        <w:rPr>
          <w:rFonts w:ascii="yandex-sans" w:eastAsia="Times New Roman" w:hAnsi="yandex-sans"/>
          <w:color w:val="000000"/>
          <w:sz w:val="28"/>
          <w:szCs w:val="28"/>
          <w:lang w:eastAsia="ru-RU"/>
        </w:rPr>
        <w:t xml:space="preserve">порядок осуществления текущего контроля за ходом реализации подпрограммы внутреннего и внешнего государственного финансового </w:t>
      </w:r>
      <w:r w:rsidRPr="00853484">
        <w:rPr>
          <w:rFonts w:eastAsia="Times New Roman"/>
          <w:color w:val="000000"/>
          <w:sz w:val="28"/>
          <w:szCs w:val="28"/>
          <w:lang w:eastAsia="ru-RU"/>
        </w:rPr>
        <w:t>контроля за использованием средств районного бюджета;</w:t>
      </w:r>
    </w:p>
    <w:p w:rsidR="00D41F5D" w:rsidRPr="00853484" w:rsidRDefault="00D41F5D" w:rsidP="00B72B72">
      <w:pPr>
        <w:shd w:val="clear" w:color="auto" w:fill="FFFFFF"/>
        <w:suppressAutoHyphens w:val="0"/>
        <w:ind w:right="283" w:firstLine="450"/>
        <w:jc w:val="left"/>
        <w:rPr>
          <w:rFonts w:eastAsia="Times New Roman"/>
          <w:color w:val="000000"/>
          <w:sz w:val="28"/>
          <w:szCs w:val="28"/>
          <w:lang w:eastAsia="ru-RU"/>
        </w:rPr>
      </w:pPr>
      <w:r w:rsidRPr="00853484">
        <w:rPr>
          <w:rFonts w:eastAsia="Times New Roman"/>
          <w:color w:val="000000"/>
          <w:sz w:val="28"/>
          <w:szCs w:val="28"/>
          <w:lang w:eastAsia="ru-RU"/>
        </w:rPr>
        <w:t>определение сроков и ответственных за подготовку и представление</w:t>
      </w:r>
    </w:p>
    <w:p w:rsidR="00D41F5D" w:rsidRPr="00557AAF" w:rsidRDefault="00D41F5D" w:rsidP="00B72B72">
      <w:pPr>
        <w:shd w:val="clear" w:color="auto" w:fill="FFFFFF"/>
        <w:suppressAutoHyphens w:val="0"/>
        <w:ind w:right="283"/>
        <w:jc w:val="left"/>
        <w:rPr>
          <w:rFonts w:eastAsia="Times New Roman"/>
          <w:color w:val="000000"/>
          <w:sz w:val="28"/>
          <w:szCs w:val="28"/>
          <w:lang w:eastAsia="ru-RU"/>
        </w:rPr>
      </w:pPr>
      <w:r w:rsidRPr="00853484">
        <w:rPr>
          <w:rFonts w:eastAsia="Times New Roman"/>
          <w:color w:val="000000"/>
          <w:sz w:val="28"/>
          <w:szCs w:val="28"/>
          <w:lang w:eastAsia="ru-RU"/>
        </w:rPr>
        <w:t>отчетных данных.</w:t>
      </w:r>
    </w:p>
    <w:p w:rsidR="00D41F5D" w:rsidRPr="007B6B4C" w:rsidRDefault="00D41F5D" w:rsidP="00B72B72">
      <w:pPr>
        <w:ind w:right="283" w:firstLine="709"/>
        <w:jc w:val="right"/>
        <w:rPr>
          <w:sz w:val="28"/>
          <w:szCs w:val="28"/>
        </w:rPr>
      </w:pPr>
    </w:p>
    <w:p w:rsidR="00D41F5D" w:rsidRDefault="00D41F5D" w:rsidP="00B72B72">
      <w:pPr>
        <w:pStyle w:val="af0"/>
        <w:numPr>
          <w:ilvl w:val="1"/>
          <w:numId w:val="21"/>
        </w:numPr>
        <w:ind w:right="283"/>
        <w:jc w:val="center"/>
        <w:rPr>
          <w:rFonts w:eastAsia="Calibri"/>
          <w:sz w:val="28"/>
          <w:szCs w:val="28"/>
          <w:lang w:eastAsia="ar-SA"/>
        </w:rPr>
      </w:pPr>
      <w:r>
        <w:rPr>
          <w:rFonts w:eastAsia="Calibri"/>
          <w:sz w:val="28"/>
          <w:szCs w:val="28"/>
          <w:lang w:eastAsia="ar-SA"/>
        </w:rPr>
        <w:t>Оценка социально-экономической эффективности.</w:t>
      </w:r>
    </w:p>
    <w:p w:rsidR="00D41F5D" w:rsidRPr="007B6B4C" w:rsidRDefault="00D41F5D" w:rsidP="00B72B72">
      <w:pPr>
        <w:pStyle w:val="af0"/>
        <w:ind w:left="720" w:right="283"/>
        <w:rPr>
          <w:rFonts w:eastAsia="Calibri"/>
          <w:sz w:val="28"/>
          <w:szCs w:val="28"/>
          <w:lang w:eastAsia="ar-SA"/>
        </w:rPr>
      </w:pPr>
    </w:p>
    <w:p w:rsidR="00D41F5D" w:rsidRPr="007B6B4C" w:rsidRDefault="00D41F5D" w:rsidP="00B72B72">
      <w:pPr>
        <w:ind w:right="283" w:firstLine="900"/>
        <w:rPr>
          <w:sz w:val="28"/>
          <w:szCs w:val="28"/>
        </w:rPr>
      </w:pPr>
      <w:r w:rsidRPr="007B6B4C">
        <w:rPr>
          <w:sz w:val="28"/>
          <w:szCs w:val="28"/>
        </w:rPr>
        <w:t>В результате реализации подпрограммы в 2030 году предполагается:</w:t>
      </w:r>
    </w:p>
    <w:p w:rsidR="00D41F5D" w:rsidRPr="007B6B4C" w:rsidRDefault="00D41F5D" w:rsidP="00B72B72">
      <w:pPr>
        <w:ind w:right="283" w:firstLine="900"/>
        <w:rPr>
          <w:sz w:val="28"/>
          <w:szCs w:val="28"/>
        </w:rPr>
      </w:pPr>
      <w:r w:rsidRPr="007B6B4C">
        <w:rPr>
          <w:sz w:val="28"/>
          <w:szCs w:val="28"/>
        </w:rPr>
        <w:t>- создание прозрачной и конкурентной системы муниципальной поддержки социально ориентированных некоммерческих организаций;</w:t>
      </w:r>
    </w:p>
    <w:p w:rsidR="00D41F5D" w:rsidRPr="007B6B4C" w:rsidRDefault="00D41F5D" w:rsidP="00B72B72">
      <w:pPr>
        <w:ind w:right="283" w:firstLine="900"/>
        <w:rPr>
          <w:sz w:val="28"/>
          <w:szCs w:val="28"/>
        </w:rPr>
      </w:pPr>
      <w:r w:rsidRPr="007B6B4C">
        <w:rPr>
          <w:sz w:val="28"/>
          <w:szCs w:val="28"/>
        </w:rPr>
        <w:t xml:space="preserve">- увеличение количества реализованных проектов до </w:t>
      </w:r>
      <w:r>
        <w:rPr>
          <w:sz w:val="28"/>
          <w:szCs w:val="28"/>
        </w:rPr>
        <w:t>8</w:t>
      </w:r>
      <w:r w:rsidRPr="007B6B4C">
        <w:rPr>
          <w:sz w:val="28"/>
          <w:szCs w:val="28"/>
        </w:rPr>
        <w:t xml:space="preserve"> единиц;</w:t>
      </w:r>
    </w:p>
    <w:p w:rsidR="00D41F5D" w:rsidRPr="007B6B4C" w:rsidRDefault="00D41F5D" w:rsidP="00B72B72">
      <w:pPr>
        <w:ind w:right="283" w:firstLine="900"/>
        <w:rPr>
          <w:sz w:val="28"/>
          <w:szCs w:val="28"/>
        </w:rPr>
      </w:pPr>
      <w:r w:rsidRPr="007B6B4C">
        <w:rPr>
          <w:sz w:val="28"/>
          <w:szCs w:val="28"/>
        </w:rPr>
        <w:t xml:space="preserve">- увеличение количества </w:t>
      </w:r>
      <w:r>
        <w:rPr>
          <w:sz w:val="28"/>
          <w:szCs w:val="28"/>
        </w:rPr>
        <w:t>Слушателей семинаров по вопросам НКО и социального проектирования</w:t>
      </w:r>
      <w:r w:rsidRPr="007B6B4C">
        <w:rPr>
          <w:sz w:val="28"/>
          <w:szCs w:val="28"/>
        </w:rPr>
        <w:t xml:space="preserve"> до </w:t>
      </w:r>
      <w:r w:rsidR="00082BCC">
        <w:rPr>
          <w:sz w:val="28"/>
          <w:szCs w:val="28"/>
        </w:rPr>
        <w:t>45</w:t>
      </w:r>
      <w:r w:rsidRPr="007B6B4C">
        <w:rPr>
          <w:sz w:val="28"/>
          <w:szCs w:val="28"/>
        </w:rPr>
        <w:t xml:space="preserve"> человек.</w:t>
      </w:r>
    </w:p>
    <w:p w:rsidR="00D41F5D" w:rsidRPr="007B6B4C" w:rsidRDefault="00D41F5D" w:rsidP="00B72B72">
      <w:pPr>
        <w:pStyle w:val="21"/>
        <w:widowControl/>
        <w:tabs>
          <w:tab w:val="left" w:pos="1134"/>
        </w:tabs>
        <w:ind w:left="180" w:right="283"/>
        <w:jc w:val="center"/>
        <w:rPr>
          <w:rFonts w:eastAsia="Calibri"/>
          <w:sz w:val="28"/>
          <w:szCs w:val="28"/>
          <w:lang w:eastAsia="ar-SA"/>
        </w:rPr>
      </w:pPr>
    </w:p>
    <w:p w:rsidR="00D41F5D" w:rsidRPr="007B6B4C" w:rsidRDefault="00D41F5D" w:rsidP="00B72B72">
      <w:pPr>
        <w:numPr>
          <w:ilvl w:val="1"/>
          <w:numId w:val="20"/>
        </w:numPr>
        <w:suppressAutoHyphens w:val="0"/>
        <w:ind w:right="283"/>
        <w:jc w:val="center"/>
        <w:rPr>
          <w:sz w:val="28"/>
          <w:szCs w:val="28"/>
        </w:rPr>
      </w:pPr>
      <w:r>
        <w:rPr>
          <w:sz w:val="28"/>
          <w:szCs w:val="28"/>
        </w:rPr>
        <w:t>Мероприятия подпрограммы</w:t>
      </w:r>
    </w:p>
    <w:p w:rsidR="00D41F5D" w:rsidRPr="007B6B4C" w:rsidRDefault="00D41F5D" w:rsidP="00B72B72">
      <w:pPr>
        <w:pStyle w:val="21"/>
        <w:widowControl/>
        <w:tabs>
          <w:tab w:val="left" w:pos="1134"/>
        </w:tabs>
        <w:ind w:left="180" w:right="283"/>
        <w:jc w:val="center"/>
        <w:rPr>
          <w:rFonts w:eastAsia="Calibri"/>
          <w:sz w:val="28"/>
          <w:szCs w:val="28"/>
          <w:lang w:eastAsia="ar-SA"/>
        </w:rPr>
      </w:pPr>
    </w:p>
    <w:p w:rsidR="00D41F5D" w:rsidRPr="007B6B4C" w:rsidRDefault="00D41F5D" w:rsidP="00B72B72">
      <w:pPr>
        <w:ind w:right="283" w:firstLine="900"/>
        <w:rPr>
          <w:sz w:val="28"/>
          <w:szCs w:val="28"/>
        </w:rPr>
      </w:pPr>
      <w:r w:rsidRPr="007B6B4C">
        <w:rPr>
          <w:sz w:val="28"/>
          <w:szCs w:val="28"/>
        </w:rPr>
        <w:t>Подпрограмма включает следующие приоритетные направления поддержки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D41F5D" w:rsidRPr="007B6B4C" w:rsidRDefault="00D41F5D" w:rsidP="00B72B72">
      <w:pPr>
        <w:ind w:right="283" w:firstLine="900"/>
        <w:rPr>
          <w:sz w:val="28"/>
          <w:szCs w:val="28"/>
        </w:rPr>
      </w:pPr>
      <w:r w:rsidRPr="007B6B4C">
        <w:rPr>
          <w:sz w:val="28"/>
          <w:szCs w:val="28"/>
        </w:rPr>
        <w:t>- финансовая поддержка социально ориентированных некоммерческих организаций;</w:t>
      </w:r>
    </w:p>
    <w:p w:rsidR="00D41F5D" w:rsidRPr="007B6B4C" w:rsidRDefault="00D41F5D" w:rsidP="00B72B72">
      <w:pPr>
        <w:ind w:right="283" w:firstLine="900"/>
        <w:rPr>
          <w:sz w:val="28"/>
          <w:szCs w:val="28"/>
        </w:rPr>
      </w:pPr>
      <w:r w:rsidRPr="007B6B4C">
        <w:rPr>
          <w:sz w:val="28"/>
          <w:szCs w:val="28"/>
        </w:rPr>
        <w:t>- информационная и консультативная поддержка социально ориентированных некоммерческих организаций.</w:t>
      </w:r>
    </w:p>
    <w:p w:rsidR="00D41F5D" w:rsidRPr="007B6B4C" w:rsidRDefault="00D41F5D" w:rsidP="00B72B72">
      <w:pPr>
        <w:ind w:right="283" w:firstLine="900"/>
        <w:rPr>
          <w:sz w:val="28"/>
          <w:szCs w:val="28"/>
        </w:rPr>
      </w:pPr>
      <w:r w:rsidRPr="007B6B4C">
        <w:rPr>
          <w:sz w:val="28"/>
          <w:szCs w:val="28"/>
        </w:rPr>
        <w:t>Приоритетные направления финансовой поддержки социально ориентированных некоммерческих организаций:</w:t>
      </w:r>
    </w:p>
    <w:p w:rsidR="00D41F5D" w:rsidRPr="007B6B4C" w:rsidRDefault="00D41F5D" w:rsidP="00B72B72">
      <w:pPr>
        <w:ind w:right="283" w:firstLine="900"/>
        <w:rPr>
          <w:sz w:val="28"/>
          <w:szCs w:val="28"/>
        </w:rPr>
      </w:pPr>
      <w:r w:rsidRPr="007B6B4C">
        <w:rPr>
          <w:sz w:val="28"/>
          <w:szCs w:val="28"/>
        </w:rPr>
        <w:t>- социальная защита и поддержка участников и инвалидов ВОВ;</w:t>
      </w:r>
    </w:p>
    <w:p w:rsidR="00D41F5D" w:rsidRPr="007B6B4C" w:rsidRDefault="00D41F5D" w:rsidP="00B72B72">
      <w:pPr>
        <w:ind w:right="283" w:firstLine="900"/>
        <w:rPr>
          <w:sz w:val="28"/>
          <w:szCs w:val="28"/>
        </w:rPr>
      </w:pPr>
      <w:r w:rsidRPr="007B6B4C">
        <w:rPr>
          <w:sz w:val="28"/>
          <w:szCs w:val="28"/>
        </w:rPr>
        <w:t>- защита животных и регуляция численности животных (в том числе бездомных) гуманными средствами;</w:t>
      </w:r>
    </w:p>
    <w:p w:rsidR="00D41F5D" w:rsidRPr="007B6B4C" w:rsidRDefault="00D41F5D" w:rsidP="00B72B72">
      <w:pPr>
        <w:ind w:right="283" w:firstLine="900"/>
        <w:rPr>
          <w:sz w:val="28"/>
          <w:szCs w:val="28"/>
        </w:rPr>
      </w:pPr>
      <w:r w:rsidRPr="007B6B4C">
        <w:rPr>
          <w:sz w:val="28"/>
          <w:szCs w:val="28"/>
        </w:rPr>
        <w:t>- профилактика социально опасных форм поведения граждан;</w:t>
      </w:r>
    </w:p>
    <w:p w:rsidR="00D41F5D" w:rsidRPr="007B6B4C" w:rsidRDefault="00D41F5D" w:rsidP="00B72B72">
      <w:pPr>
        <w:ind w:right="283" w:firstLine="900"/>
        <w:rPr>
          <w:sz w:val="28"/>
          <w:szCs w:val="28"/>
        </w:rPr>
      </w:pPr>
      <w:r w:rsidRPr="007B6B4C">
        <w:rPr>
          <w:sz w:val="28"/>
          <w:szCs w:val="28"/>
        </w:rPr>
        <w:lastRenderedPageBreak/>
        <w:t xml:space="preserve"> - добровольческая деятельность в области охраны общественного порядка;</w:t>
      </w:r>
    </w:p>
    <w:p w:rsidR="00D41F5D" w:rsidRPr="007B6B4C" w:rsidRDefault="00D41F5D" w:rsidP="00B72B72">
      <w:pPr>
        <w:ind w:right="283" w:firstLine="900"/>
        <w:rPr>
          <w:sz w:val="28"/>
          <w:szCs w:val="28"/>
        </w:rPr>
      </w:pPr>
      <w:r w:rsidRPr="007B6B4C">
        <w:rPr>
          <w:sz w:val="28"/>
          <w:szCs w:val="28"/>
        </w:rPr>
        <w:t>- добровольческая деятельность в области защиты прав и интересов садоводов и огородников;</w:t>
      </w:r>
    </w:p>
    <w:p w:rsidR="00D41F5D" w:rsidRPr="007B6B4C" w:rsidRDefault="00D41F5D" w:rsidP="00B72B72">
      <w:pPr>
        <w:ind w:right="283" w:firstLine="900"/>
        <w:rPr>
          <w:sz w:val="28"/>
          <w:szCs w:val="28"/>
        </w:rPr>
      </w:pPr>
      <w:r w:rsidRPr="007B6B4C">
        <w:rPr>
          <w:sz w:val="28"/>
          <w:szCs w:val="28"/>
        </w:rPr>
        <w:t>- благотворительная деятельность, а также  деятельность в области благотворительности, направленная на решение социальных, культурных, образовательных и иных общественно значимых проблем Идринского района.</w:t>
      </w:r>
    </w:p>
    <w:p w:rsidR="00D41F5D" w:rsidRPr="007B6B4C" w:rsidRDefault="00D41F5D" w:rsidP="00B72B72">
      <w:pPr>
        <w:ind w:right="283" w:firstLine="900"/>
        <w:rPr>
          <w:sz w:val="28"/>
          <w:szCs w:val="28"/>
        </w:rPr>
      </w:pPr>
      <w:r w:rsidRPr="007B6B4C">
        <w:rPr>
          <w:sz w:val="28"/>
          <w:szCs w:val="28"/>
        </w:rPr>
        <w:t>Перечень пр</w:t>
      </w:r>
      <w:r>
        <w:rPr>
          <w:sz w:val="28"/>
          <w:szCs w:val="28"/>
        </w:rPr>
        <w:t xml:space="preserve">ограммных мероприятий указан в приложении </w:t>
      </w:r>
      <w:r w:rsidR="006741CA">
        <w:rPr>
          <w:sz w:val="28"/>
          <w:szCs w:val="28"/>
        </w:rPr>
        <w:t xml:space="preserve">№ </w:t>
      </w:r>
      <w:r>
        <w:rPr>
          <w:sz w:val="28"/>
          <w:szCs w:val="28"/>
        </w:rPr>
        <w:t>2 к подпрограмме</w:t>
      </w:r>
      <w:r w:rsidRPr="007B6B4C">
        <w:rPr>
          <w:sz w:val="28"/>
          <w:szCs w:val="28"/>
        </w:rPr>
        <w:t>.</w:t>
      </w:r>
    </w:p>
    <w:p w:rsidR="00750CB5" w:rsidRDefault="0014017B" w:rsidP="00B72B72">
      <w:pPr>
        <w:spacing w:before="60" w:after="300" w:line="312" w:lineRule="atLeast"/>
        <w:ind w:right="283"/>
        <w:rPr>
          <w:rFonts w:ascii="Arial" w:eastAsia="Times New Roman" w:hAnsi="Arial" w:cs="Arial"/>
          <w:color w:val="000000"/>
          <w:sz w:val="28"/>
          <w:szCs w:val="28"/>
        </w:rPr>
        <w:sectPr w:rsidR="00750CB5" w:rsidSect="00343A1C">
          <w:headerReference w:type="even" r:id="rId14"/>
          <w:headerReference w:type="default" r:id="rId15"/>
          <w:pgSz w:w="11906" w:h="16838"/>
          <w:pgMar w:top="1134" w:right="566" w:bottom="1134" w:left="1134" w:header="709" w:footer="709" w:gutter="0"/>
          <w:cols w:space="708"/>
          <w:titlePg/>
          <w:docGrid w:linePitch="360"/>
        </w:sectPr>
      </w:pPr>
      <w:r w:rsidRPr="002D4D82">
        <w:rPr>
          <w:rFonts w:ascii="Arial" w:eastAsia="Times New Roman" w:hAnsi="Arial" w:cs="Arial"/>
          <w:color w:val="000000"/>
          <w:sz w:val="28"/>
          <w:szCs w:val="28"/>
        </w:rPr>
        <w:t> </w:t>
      </w:r>
    </w:p>
    <w:tbl>
      <w:tblPr>
        <w:tblW w:w="15027" w:type="dxa"/>
        <w:tblInd w:w="-318" w:type="dxa"/>
        <w:tblLayout w:type="fixed"/>
        <w:tblLook w:val="04A0" w:firstRow="1" w:lastRow="0" w:firstColumn="1" w:lastColumn="0" w:noHBand="0" w:noVBand="1"/>
      </w:tblPr>
      <w:tblGrid>
        <w:gridCol w:w="721"/>
        <w:gridCol w:w="2682"/>
        <w:gridCol w:w="1007"/>
        <w:gridCol w:w="720"/>
        <w:gridCol w:w="720"/>
        <w:gridCol w:w="487"/>
        <w:gridCol w:w="341"/>
        <w:gridCol w:w="269"/>
        <w:gridCol w:w="342"/>
        <w:gridCol w:w="508"/>
        <w:gridCol w:w="1276"/>
        <w:gridCol w:w="1276"/>
        <w:gridCol w:w="1276"/>
        <w:gridCol w:w="1417"/>
        <w:gridCol w:w="1985"/>
      </w:tblGrid>
      <w:tr w:rsidR="00750CB5" w:rsidRPr="006A49E0" w:rsidTr="00F656D4">
        <w:trPr>
          <w:trHeight w:val="407"/>
        </w:trPr>
        <w:tc>
          <w:tcPr>
            <w:tcW w:w="15027" w:type="dxa"/>
            <w:gridSpan w:val="15"/>
            <w:tcBorders>
              <w:top w:val="nil"/>
              <w:left w:val="nil"/>
              <w:bottom w:val="nil"/>
              <w:right w:val="nil"/>
            </w:tcBorders>
            <w:hideMark/>
          </w:tcPr>
          <w:p w:rsidR="00343A1C" w:rsidRPr="005D632C" w:rsidRDefault="00B72B72" w:rsidP="00343A1C">
            <w:pPr>
              <w:pStyle w:val="ConsPlusNormal"/>
              <w:widowControl/>
              <w:tabs>
                <w:tab w:val="left" w:pos="14811"/>
              </w:tabs>
              <w:ind w:right="-108"/>
              <w:jc w:val="right"/>
              <w:rPr>
                <w:rFonts w:ascii="Times New Roman" w:hAnsi="Times New Roman"/>
                <w:sz w:val="24"/>
                <w:szCs w:val="24"/>
              </w:rPr>
            </w:pPr>
            <w:r>
              <w:rPr>
                <w:rFonts w:ascii="Times New Roman" w:hAnsi="Times New Roman"/>
                <w:sz w:val="24"/>
                <w:szCs w:val="24"/>
              </w:rPr>
              <w:lastRenderedPageBreak/>
              <w:t>Пр</w:t>
            </w:r>
            <w:r w:rsidR="00FE5885">
              <w:rPr>
                <w:rFonts w:ascii="Times New Roman" w:hAnsi="Times New Roman"/>
                <w:sz w:val="24"/>
                <w:szCs w:val="24"/>
              </w:rPr>
              <w:t>ило</w:t>
            </w:r>
            <w:r w:rsidR="00343A1C" w:rsidRPr="005D632C">
              <w:rPr>
                <w:rFonts w:ascii="Times New Roman" w:hAnsi="Times New Roman"/>
                <w:sz w:val="24"/>
                <w:szCs w:val="24"/>
              </w:rPr>
              <w:t>жение</w:t>
            </w:r>
            <w:r>
              <w:rPr>
                <w:rFonts w:ascii="Times New Roman" w:hAnsi="Times New Roman"/>
                <w:sz w:val="24"/>
                <w:szCs w:val="24"/>
              </w:rPr>
              <w:t xml:space="preserve"> № 5</w:t>
            </w:r>
            <w:r w:rsidR="00343A1C" w:rsidRPr="005D632C">
              <w:rPr>
                <w:rFonts w:ascii="Times New Roman" w:hAnsi="Times New Roman"/>
                <w:sz w:val="24"/>
                <w:szCs w:val="24"/>
              </w:rPr>
              <w:t xml:space="preserve"> </w:t>
            </w:r>
          </w:p>
          <w:p w:rsidR="00343A1C" w:rsidRPr="005D632C" w:rsidRDefault="00343A1C" w:rsidP="00343A1C">
            <w:pPr>
              <w:pStyle w:val="ConsPlusNormal"/>
              <w:widowControl/>
              <w:tabs>
                <w:tab w:val="left" w:pos="14811"/>
              </w:tabs>
              <w:ind w:right="-108"/>
              <w:jc w:val="right"/>
              <w:rPr>
                <w:rFonts w:ascii="Times New Roman" w:hAnsi="Times New Roman"/>
                <w:sz w:val="24"/>
                <w:szCs w:val="24"/>
              </w:rPr>
            </w:pPr>
            <w:r w:rsidRPr="005D632C">
              <w:rPr>
                <w:rFonts w:ascii="Times New Roman" w:hAnsi="Times New Roman"/>
                <w:sz w:val="24"/>
                <w:szCs w:val="24"/>
              </w:rPr>
              <w:t>к постановлению</w:t>
            </w:r>
          </w:p>
          <w:p w:rsidR="00343A1C" w:rsidRPr="005D632C" w:rsidRDefault="00343A1C" w:rsidP="00343A1C">
            <w:pPr>
              <w:pStyle w:val="ConsPlusNormal"/>
              <w:widowControl/>
              <w:tabs>
                <w:tab w:val="left" w:pos="14811"/>
              </w:tabs>
              <w:ind w:right="-108"/>
              <w:jc w:val="right"/>
              <w:rPr>
                <w:rFonts w:ascii="Times New Roman" w:hAnsi="Times New Roman"/>
                <w:sz w:val="24"/>
                <w:szCs w:val="24"/>
              </w:rPr>
            </w:pPr>
            <w:r w:rsidRPr="005D632C">
              <w:rPr>
                <w:rFonts w:ascii="Times New Roman" w:hAnsi="Times New Roman"/>
                <w:sz w:val="24"/>
                <w:szCs w:val="24"/>
              </w:rPr>
              <w:t xml:space="preserve">                                            администрации района </w:t>
            </w:r>
          </w:p>
          <w:p w:rsidR="00343A1C" w:rsidRPr="005D632C" w:rsidRDefault="003812F9" w:rsidP="00343A1C">
            <w:pPr>
              <w:pStyle w:val="ConsPlusNormal"/>
              <w:widowControl/>
              <w:tabs>
                <w:tab w:val="left" w:pos="14811"/>
              </w:tabs>
              <w:ind w:right="-108"/>
              <w:jc w:val="right"/>
              <w:rPr>
                <w:rFonts w:ascii="Times New Roman" w:hAnsi="Times New Roman"/>
                <w:sz w:val="24"/>
                <w:szCs w:val="24"/>
              </w:rPr>
            </w:pPr>
            <w:r>
              <w:rPr>
                <w:rFonts w:ascii="Times New Roman" w:hAnsi="Times New Roman"/>
                <w:sz w:val="24"/>
                <w:szCs w:val="24"/>
              </w:rPr>
              <w:t>от 12.12.2019 № 910</w:t>
            </w:r>
            <w:r w:rsidR="00343A1C" w:rsidRPr="005D632C">
              <w:rPr>
                <w:rFonts w:ascii="Times New Roman" w:hAnsi="Times New Roman"/>
                <w:sz w:val="24"/>
                <w:szCs w:val="24"/>
              </w:rPr>
              <w:t>-п</w:t>
            </w:r>
          </w:p>
          <w:p w:rsidR="001E0C0C" w:rsidRPr="00343A1C" w:rsidRDefault="001E0C0C" w:rsidP="00343A1C">
            <w:pPr>
              <w:tabs>
                <w:tab w:val="left" w:pos="14811"/>
              </w:tabs>
              <w:ind w:right="-108"/>
              <w:jc w:val="right"/>
            </w:pPr>
            <w:r w:rsidRPr="003812F9">
              <w:t>Приложение №</w:t>
            </w:r>
            <w:r w:rsidR="00343A1C" w:rsidRPr="003812F9">
              <w:t xml:space="preserve"> </w:t>
            </w:r>
            <w:r w:rsidRPr="003812F9">
              <w:t>2</w:t>
            </w:r>
          </w:p>
          <w:p w:rsidR="001E0C0C" w:rsidRPr="00343A1C" w:rsidRDefault="001E0C0C" w:rsidP="00343A1C">
            <w:pPr>
              <w:pStyle w:val="af1"/>
              <w:tabs>
                <w:tab w:val="left" w:pos="14811"/>
              </w:tabs>
              <w:spacing w:after="0"/>
              <w:ind w:right="-108"/>
              <w:jc w:val="right"/>
              <w:rPr>
                <w:snapToGrid w:val="0"/>
              </w:rPr>
            </w:pPr>
            <w:r w:rsidRPr="00343A1C">
              <w:t xml:space="preserve">                                                                                                                          к подпрограмме «</w:t>
            </w:r>
            <w:r w:rsidRPr="00343A1C">
              <w:rPr>
                <w:snapToGrid w:val="0"/>
              </w:rPr>
              <w:t>Поддержка социально ориентированных некоммерческих</w:t>
            </w:r>
          </w:p>
          <w:p w:rsidR="001E0C0C" w:rsidRPr="00343A1C" w:rsidRDefault="001E0C0C" w:rsidP="00343A1C">
            <w:pPr>
              <w:pStyle w:val="af1"/>
              <w:tabs>
                <w:tab w:val="left" w:pos="14811"/>
              </w:tabs>
              <w:spacing w:after="0"/>
              <w:ind w:right="-108"/>
              <w:jc w:val="right"/>
              <w:rPr>
                <w:snapToGrid w:val="0"/>
              </w:rPr>
            </w:pPr>
            <w:r w:rsidRPr="00343A1C">
              <w:rPr>
                <w:snapToGrid w:val="0"/>
              </w:rPr>
              <w:t>организаций в муниципальном</w:t>
            </w:r>
          </w:p>
          <w:p w:rsidR="001E0C0C" w:rsidRPr="00343A1C" w:rsidRDefault="001E0C0C" w:rsidP="00343A1C">
            <w:pPr>
              <w:pStyle w:val="af1"/>
              <w:tabs>
                <w:tab w:val="left" w:pos="14811"/>
              </w:tabs>
              <w:spacing w:after="0"/>
              <w:ind w:right="-108"/>
              <w:jc w:val="right"/>
              <w:rPr>
                <w:b/>
              </w:rPr>
            </w:pPr>
            <w:r w:rsidRPr="00343A1C">
              <w:rPr>
                <w:snapToGrid w:val="0"/>
              </w:rPr>
              <w:t>образовании Идринский район</w:t>
            </w:r>
            <w:r w:rsidRPr="00343A1C">
              <w:rPr>
                <w:b/>
              </w:rPr>
              <w:t>»</w:t>
            </w:r>
          </w:p>
          <w:p w:rsidR="00750CB5" w:rsidRPr="00D460D8" w:rsidRDefault="00750CB5" w:rsidP="006B0F7B">
            <w:pPr>
              <w:jc w:val="center"/>
              <w:rPr>
                <w:bCs/>
              </w:rPr>
            </w:pPr>
          </w:p>
          <w:p w:rsidR="007B6B4C" w:rsidRPr="007B6B4C" w:rsidRDefault="00750CB5" w:rsidP="007B6B4C">
            <w:pPr>
              <w:pStyle w:val="af1"/>
              <w:spacing w:after="0"/>
              <w:jc w:val="center"/>
              <w:rPr>
                <w:b/>
                <w:bCs/>
              </w:rPr>
            </w:pPr>
            <w:r w:rsidRPr="006A49E0">
              <w:rPr>
                <w:b/>
                <w:bCs/>
              </w:rPr>
              <w:t xml:space="preserve">Перечень мероприятий подпрограммы </w:t>
            </w:r>
            <w:r w:rsidR="007B6B4C">
              <w:rPr>
                <w:b/>
                <w:bCs/>
              </w:rPr>
              <w:t>«</w:t>
            </w:r>
            <w:r w:rsidR="007B6B4C" w:rsidRPr="007B6B4C">
              <w:rPr>
                <w:b/>
                <w:bCs/>
              </w:rPr>
              <w:t>Поддержка социально ориентированных некоммерческих</w:t>
            </w:r>
            <w:r w:rsidR="006741CA">
              <w:rPr>
                <w:b/>
                <w:bCs/>
              </w:rPr>
              <w:t xml:space="preserve"> </w:t>
            </w:r>
            <w:r w:rsidR="007B6B4C" w:rsidRPr="007B6B4C">
              <w:rPr>
                <w:b/>
                <w:bCs/>
              </w:rPr>
              <w:t>организаций в муниципальном</w:t>
            </w:r>
          </w:p>
          <w:p w:rsidR="00750CB5" w:rsidRPr="006A49E0" w:rsidRDefault="00873AF9" w:rsidP="007B6B4C">
            <w:pPr>
              <w:jc w:val="center"/>
              <w:rPr>
                <w:b/>
                <w:bCs/>
              </w:rPr>
            </w:pPr>
            <w:r>
              <w:rPr>
                <w:rFonts w:eastAsia="Times New Roman"/>
                <w:b/>
                <w:bCs/>
                <w:lang w:eastAsia="ru-RU"/>
              </w:rPr>
              <w:t>о</w:t>
            </w:r>
            <w:r w:rsidR="007B6B4C" w:rsidRPr="007B6B4C">
              <w:rPr>
                <w:rFonts w:eastAsia="Times New Roman"/>
                <w:b/>
                <w:bCs/>
                <w:lang w:eastAsia="ru-RU"/>
              </w:rPr>
              <w:t>бразовании</w:t>
            </w:r>
            <w:r w:rsidR="006E28B5">
              <w:rPr>
                <w:rFonts w:eastAsia="Times New Roman"/>
                <w:b/>
                <w:bCs/>
                <w:lang w:eastAsia="ru-RU"/>
              </w:rPr>
              <w:t xml:space="preserve"> </w:t>
            </w:r>
            <w:r w:rsidR="007B6B4C" w:rsidRPr="007B6B4C">
              <w:rPr>
                <w:rFonts w:eastAsia="Times New Roman"/>
                <w:b/>
                <w:bCs/>
                <w:lang w:eastAsia="ru-RU"/>
              </w:rPr>
              <w:t>Идринский район</w:t>
            </w:r>
            <w:r w:rsidR="007B6B4C">
              <w:rPr>
                <w:rFonts w:eastAsia="Times New Roman"/>
                <w:b/>
                <w:bCs/>
                <w:lang w:eastAsia="ru-RU"/>
              </w:rPr>
              <w:t xml:space="preserve">» </w:t>
            </w:r>
            <w:r w:rsidR="00750CB5" w:rsidRPr="007B6B4C">
              <w:rPr>
                <w:rFonts w:eastAsia="Times New Roman"/>
                <w:b/>
                <w:bCs/>
                <w:lang w:eastAsia="ru-RU"/>
              </w:rPr>
              <w:t>с указанием объема средств на их реализацию и ожидаемых</w:t>
            </w:r>
            <w:r w:rsidR="00750CB5" w:rsidRPr="006A49E0">
              <w:rPr>
                <w:b/>
                <w:bCs/>
              </w:rPr>
              <w:t xml:space="preserve"> результатов</w:t>
            </w:r>
          </w:p>
        </w:tc>
      </w:tr>
      <w:tr w:rsidR="006B0F7B" w:rsidRPr="006A49E0" w:rsidTr="00F656D4">
        <w:trPr>
          <w:trHeight w:val="274"/>
        </w:trPr>
        <w:tc>
          <w:tcPr>
            <w:tcW w:w="721" w:type="dxa"/>
            <w:tcBorders>
              <w:top w:val="nil"/>
              <w:left w:val="nil"/>
              <w:bottom w:val="nil"/>
              <w:right w:val="nil"/>
            </w:tcBorders>
            <w:hideMark/>
          </w:tcPr>
          <w:p w:rsidR="00750CB5" w:rsidRPr="006A49E0" w:rsidRDefault="00750CB5" w:rsidP="006B0F7B">
            <w:pPr>
              <w:jc w:val="center"/>
              <w:rPr>
                <w:color w:val="000000"/>
              </w:rPr>
            </w:pPr>
          </w:p>
        </w:tc>
        <w:tc>
          <w:tcPr>
            <w:tcW w:w="2682" w:type="dxa"/>
            <w:tcBorders>
              <w:top w:val="nil"/>
              <w:left w:val="nil"/>
              <w:bottom w:val="nil"/>
              <w:right w:val="nil"/>
            </w:tcBorders>
            <w:hideMark/>
          </w:tcPr>
          <w:p w:rsidR="00750CB5" w:rsidRPr="006A49E0" w:rsidRDefault="00750CB5" w:rsidP="006B0F7B">
            <w:pPr>
              <w:rPr>
                <w:color w:val="000000"/>
              </w:rPr>
            </w:pPr>
          </w:p>
        </w:tc>
        <w:tc>
          <w:tcPr>
            <w:tcW w:w="1007" w:type="dxa"/>
            <w:tcBorders>
              <w:top w:val="nil"/>
              <w:left w:val="nil"/>
              <w:bottom w:val="nil"/>
              <w:right w:val="nil"/>
            </w:tcBorders>
            <w:hideMark/>
          </w:tcPr>
          <w:p w:rsidR="00750CB5" w:rsidRPr="006A49E0" w:rsidRDefault="00750CB5" w:rsidP="006B0F7B">
            <w:pPr>
              <w:rPr>
                <w:color w:val="000000"/>
              </w:rPr>
            </w:pPr>
          </w:p>
        </w:tc>
        <w:tc>
          <w:tcPr>
            <w:tcW w:w="720" w:type="dxa"/>
            <w:tcBorders>
              <w:top w:val="nil"/>
              <w:left w:val="nil"/>
              <w:bottom w:val="nil"/>
              <w:right w:val="nil"/>
            </w:tcBorders>
            <w:hideMark/>
          </w:tcPr>
          <w:p w:rsidR="00750CB5" w:rsidRPr="006A49E0" w:rsidRDefault="00750CB5" w:rsidP="006B0F7B">
            <w:pPr>
              <w:rPr>
                <w:color w:val="000000"/>
              </w:rPr>
            </w:pPr>
          </w:p>
        </w:tc>
        <w:tc>
          <w:tcPr>
            <w:tcW w:w="720" w:type="dxa"/>
            <w:tcBorders>
              <w:top w:val="nil"/>
              <w:left w:val="nil"/>
              <w:bottom w:val="nil"/>
              <w:right w:val="nil"/>
            </w:tcBorders>
            <w:hideMark/>
          </w:tcPr>
          <w:p w:rsidR="00750CB5" w:rsidRPr="006A49E0" w:rsidRDefault="00750CB5" w:rsidP="006B0F7B">
            <w:pPr>
              <w:rPr>
                <w:color w:val="FFFFFF"/>
              </w:rPr>
            </w:pPr>
          </w:p>
        </w:tc>
        <w:tc>
          <w:tcPr>
            <w:tcW w:w="487" w:type="dxa"/>
            <w:tcBorders>
              <w:top w:val="nil"/>
              <w:left w:val="nil"/>
              <w:bottom w:val="nil"/>
              <w:right w:val="nil"/>
            </w:tcBorders>
            <w:hideMark/>
          </w:tcPr>
          <w:p w:rsidR="00750CB5" w:rsidRPr="006A49E0" w:rsidRDefault="00750CB5" w:rsidP="006B0F7B">
            <w:pPr>
              <w:jc w:val="center"/>
              <w:rPr>
                <w:color w:val="FFFFFF"/>
              </w:rPr>
            </w:pPr>
            <w:r w:rsidRPr="006A49E0">
              <w:rPr>
                <w:color w:val="FFFFFF"/>
              </w:rPr>
              <w:t>08</w:t>
            </w:r>
          </w:p>
        </w:tc>
        <w:tc>
          <w:tcPr>
            <w:tcW w:w="341" w:type="dxa"/>
            <w:tcBorders>
              <w:top w:val="nil"/>
              <w:left w:val="nil"/>
              <w:bottom w:val="nil"/>
              <w:right w:val="nil"/>
            </w:tcBorders>
            <w:hideMark/>
          </w:tcPr>
          <w:p w:rsidR="00750CB5" w:rsidRPr="006A49E0" w:rsidRDefault="00750CB5" w:rsidP="006B0F7B">
            <w:pPr>
              <w:jc w:val="right"/>
              <w:rPr>
                <w:color w:val="FFFFFF"/>
              </w:rPr>
            </w:pPr>
            <w:r w:rsidRPr="006A49E0">
              <w:rPr>
                <w:color w:val="FFFFFF"/>
              </w:rPr>
              <w:t>4</w:t>
            </w:r>
          </w:p>
        </w:tc>
        <w:tc>
          <w:tcPr>
            <w:tcW w:w="611" w:type="dxa"/>
            <w:gridSpan w:val="2"/>
            <w:tcBorders>
              <w:top w:val="nil"/>
              <w:left w:val="nil"/>
              <w:bottom w:val="nil"/>
              <w:right w:val="nil"/>
            </w:tcBorders>
            <w:hideMark/>
          </w:tcPr>
          <w:p w:rsidR="00750CB5" w:rsidRPr="006A49E0" w:rsidRDefault="00750CB5" w:rsidP="006B0F7B">
            <w:pPr>
              <w:rPr>
                <w:color w:val="FFFFFF"/>
              </w:rPr>
            </w:pPr>
          </w:p>
        </w:tc>
        <w:tc>
          <w:tcPr>
            <w:tcW w:w="508" w:type="dxa"/>
            <w:tcBorders>
              <w:top w:val="nil"/>
              <w:left w:val="nil"/>
              <w:bottom w:val="nil"/>
              <w:right w:val="nil"/>
            </w:tcBorders>
            <w:hideMark/>
          </w:tcPr>
          <w:p w:rsidR="00750CB5" w:rsidRPr="006A49E0" w:rsidRDefault="00750CB5" w:rsidP="006B0F7B">
            <w:pPr>
              <w:rPr>
                <w:color w:val="000000"/>
              </w:rPr>
            </w:pPr>
          </w:p>
        </w:tc>
        <w:tc>
          <w:tcPr>
            <w:tcW w:w="1276" w:type="dxa"/>
            <w:tcBorders>
              <w:top w:val="nil"/>
              <w:left w:val="nil"/>
              <w:bottom w:val="nil"/>
              <w:right w:val="nil"/>
            </w:tcBorders>
            <w:hideMark/>
          </w:tcPr>
          <w:p w:rsidR="00750CB5" w:rsidRPr="006A49E0" w:rsidRDefault="00750CB5" w:rsidP="006B0F7B">
            <w:pPr>
              <w:rPr>
                <w:color w:val="000000"/>
              </w:rPr>
            </w:pPr>
          </w:p>
        </w:tc>
        <w:tc>
          <w:tcPr>
            <w:tcW w:w="1276" w:type="dxa"/>
            <w:tcBorders>
              <w:top w:val="nil"/>
              <w:left w:val="nil"/>
              <w:bottom w:val="nil"/>
              <w:right w:val="nil"/>
            </w:tcBorders>
            <w:hideMark/>
          </w:tcPr>
          <w:p w:rsidR="00750CB5" w:rsidRPr="006A49E0" w:rsidRDefault="00750CB5" w:rsidP="006B0F7B">
            <w:pPr>
              <w:rPr>
                <w:color w:val="000000"/>
              </w:rPr>
            </w:pPr>
          </w:p>
        </w:tc>
        <w:tc>
          <w:tcPr>
            <w:tcW w:w="1276" w:type="dxa"/>
            <w:tcBorders>
              <w:top w:val="nil"/>
              <w:left w:val="nil"/>
              <w:bottom w:val="nil"/>
              <w:right w:val="nil"/>
            </w:tcBorders>
            <w:hideMark/>
          </w:tcPr>
          <w:p w:rsidR="00750CB5" w:rsidRPr="006A49E0" w:rsidRDefault="00750CB5" w:rsidP="006B0F7B">
            <w:pPr>
              <w:rPr>
                <w:color w:val="000000"/>
              </w:rPr>
            </w:pPr>
          </w:p>
        </w:tc>
        <w:tc>
          <w:tcPr>
            <w:tcW w:w="1417" w:type="dxa"/>
            <w:tcBorders>
              <w:top w:val="nil"/>
              <w:left w:val="nil"/>
              <w:bottom w:val="nil"/>
              <w:right w:val="nil"/>
            </w:tcBorders>
            <w:hideMark/>
          </w:tcPr>
          <w:p w:rsidR="00750CB5" w:rsidRPr="006A49E0" w:rsidRDefault="00750CB5" w:rsidP="006B0F7B">
            <w:pPr>
              <w:rPr>
                <w:color w:val="000000"/>
              </w:rPr>
            </w:pPr>
          </w:p>
        </w:tc>
        <w:tc>
          <w:tcPr>
            <w:tcW w:w="1985" w:type="dxa"/>
            <w:tcBorders>
              <w:top w:val="nil"/>
              <w:left w:val="nil"/>
              <w:bottom w:val="nil"/>
              <w:right w:val="nil"/>
            </w:tcBorders>
            <w:hideMark/>
          </w:tcPr>
          <w:p w:rsidR="00750CB5" w:rsidRPr="006A49E0" w:rsidRDefault="00750CB5" w:rsidP="006B0F7B">
            <w:pPr>
              <w:rPr>
                <w:color w:val="000000"/>
              </w:rPr>
            </w:pPr>
          </w:p>
        </w:tc>
      </w:tr>
      <w:tr w:rsidR="00750CB5" w:rsidRPr="006A49E0" w:rsidTr="00F656D4">
        <w:trPr>
          <w:trHeight w:val="313"/>
        </w:trPr>
        <w:tc>
          <w:tcPr>
            <w:tcW w:w="721" w:type="dxa"/>
            <w:vMerge w:val="restart"/>
            <w:tcBorders>
              <w:top w:val="single" w:sz="4" w:space="0" w:color="auto"/>
              <w:left w:val="single" w:sz="4" w:space="0" w:color="auto"/>
              <w:bottom w:val="single" w:sz="4" w:space="0" w:color="auto"/>
              <w:right w:val="single" w:sz="4" w:space="0" w:color="auto"/>
            </w:tcBorders>
            <w:hideMark/>
          </w:tcPr>
          <w:p w:rsidR="00750CB5" w:rsidRPr="006A49E0" w:rsidRDefault="00750CB5" w:rsidP="006B0F7B">
            <w:pPr>
              <w:jc w:val="center"/>
              <w:rPr>
                <w:color w:val="000000"/>
              </w:rPr>
            </w:pPr>
            <w:r w:rsidRPr="006A49E0">
              <w:rPr>
                <w:color w:val="000000"/>
              </w:rPr>
              <w:t>№</w:t>
            </w:r>
          </w:p>
        </w:tc>
        <w:tc>
          <w:tcPr>
            <w:tcW w:w="2682" w:type="dxa"/>
            <w:vMerge w:val="restart"/>
            <w:tcBorders>
              <w:top w:val="single" w:sz="4" w:space="0" w:color="auto"/>
              <w:left w:val="single" w:sz="4" w:space="0" w:color="auto"/>
              <w:bottom w:val="single" w:sz="4" w:space="0" w:color="000000"/>
              <w:right w:val="single" w:sz="4" w:space="0" w:color="auto"/>
            </w:tcBorders>
            <w:hideMark/>
          </w:tcPr>
          <w:p w:rsidR="00750CB5" w:rsidRPr="006A49E0" w:rsidRDefault="00750CB5" w:rsidP="006B0F7B">
            <w:pPr>
              <w:jc w:val="center"/>
              <w:rPr>
                <w:color w:val="000000"/>
              </w:rPr>
            </w:pPr>
            <w:r w:rsidRPr="006A49E0">
              <w:rPr>
                <w:color w:val="000000"/>
              </w:rPr>
              <w:t>Наименование  программы, подпрограммы</w:t>
            </w:r>
          </w:p>
        </w:tc>
        <w:tc>
          <w:tcPr>
            <w:tcW w:w="1007" w:type="dxa"/>
            <w:vMerge w:val="restart"/>
            <w:tcBorders>
              <w:top w:val="single" w:sz="4" w:space="0" w:color="auto"/>
              <w:left w:val="single" w:sz="4" w:space="0" w:color="auto"/>
              <w:bottom w:val="single" w:sz="4" w:space="0" w:color="auto"/>
              <w:right w:val="single" w:sz="4" w:space="0" w:color="auto"/>
            </w:tcBorders>
            <w:hideMark/>
          </w:tcPr>
          <w:p w:rsidR="00750CB5" w:rsidRPr="006A49E0" w:rsidRDefault="00750CB5" w:rsidP="006B0F7B">
            <w:pPr>
              <w:jc w:val="center"/>
              <w:rPr>
                <w:color w:val="000000"/>
              </w:rPr>
            </w:pPr>
            <w:r w:rsidRPr="006A49E0">
              <w:rPr>
                <w:color w:val="000000"/>
              </w:rPr>
              <w:t xml:space="preserve">ГРБС </w:t>
            </w:r>
          </w:p>
        </w:tc>
        <w:tc>
          <w:tcPr>
            <w:tcW w:w="3387" w:type="dxa"/>
            <w:gridSpan w:val="7"/>
            <w:tcBorders>
              <w:top w:val="single" w:sz="4" w:space="0" w:color="auto"/>
              <w:left w:val="nil"/>
              <w:bottom w:val="single" w:sz="4" w:space="0" w:color="auto"/>
              <w:right w:val="single" w:sz="4" w:space="0" w:color="auto"/>
            </w:tcBorders>
            <w:hideMark/>
          </w:tcPr>
          <w:p w:rsidR="00750CB5" w:rsidRPr="006A49E0" w:rsidRDefault="00750CB5" w:rsidP="006B0F7B">
            <w:pPr>
              <w:jc w:val="center"/>
              <w:rPr>
                <w:color w:val="000000"/>
              </w:rPr>
            </w:pPr>
            <w:r w:rsidRPr="006A49E0">
              <w:rPr>
                <w:color w:val="000000"/>
              </w:rPr>
              <w:t>Код бюджетной классификации</w:t>
            </w:r>
          </w:p>
        </w:tc>
        <w:tc>
          <w:tcPr>
            <w:tcW w:w="5245" w:type="dxa"/>
            <w:gridSpan w:val="4"/>
            <w:tcBorders>
              <w:top w:val="single" w:sz="4" w:space="0" w:color="auto"/>
              <w:left w:val="nil"/>
              <w:bottom w:val="single" w:sz="4" w:space="0" w:color="auto"/>
              <w:right w:val="single" w:sz="4" w:space="0" w:color="000000"/>
            </w:tcBorders>
            <w:hideMark/>
          </w:tcPr>
          <w:p w:rsidR="00750CB5" w:rsidRPr="006A49E0" w:rsidRDefault="00750CB5" w:rsidP="009A1188">
            <w:pPr>
              <w:jc w:val="center"/>
              <w:rPr>
                <w:color w:val="000000"/>
              </w:rPr>
            </w:pPr>
            <w:r w:rsidRPr="006A49E0">
              <w:rPr>
                <w:color w:val="000000"/>
              </w:rPr>
              <w:t>Расходы (руб.), годы</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50CB5" w:rsidRPr="006A49E0" w:rsidRDefault="00750CB5" w:rsidP="006B0F7B">
            <w:pPr>
              <w:jc w:val="center"/>
              <w:rPr>
                <w:color w:val="000000"/>
              </w:rPr>
            </w:pPr>
            <w:r w:rsidRPr="006A49E0">
              <w:rPr>
                <w:color w:val="000000"/>
              </w:rPr>
              <w:t>Ожидаемый результат от реализации подпрограммного мероприятия</w:t>
            </w:r>
            <w:r w:rsidRPr="006A49E0">
              <w:rPr>
                <w:color w:val="000000"/>
              </w:rPr>
              <w:br/>
              <w:t xml:space="preserve"> (в натуральном выражении)</w:t>
            </w:r>
          </w:p>
        </w:tc>
      </w:tr>
      <w:tr w:rsidR="006B0F7B" w:rsidRPr="006A49E0" w:rsidTr="00F656D4">
        <w:trPr>
          <w:trHeight w:val="1448"/>
        </w:trPr>
        <w:tc>
          <w:tcPr>
            <w:tcW w:w="721" w:type="dxa"/>
            <w:vMerge/>
            <w:tcBorders>
              <w:top w:val="single" w:sz="4" w:space="0" w:color="auto"/>
              <w:left w:val="single" w:sz="4" w:space="0" w:color="auto"/>
              <w:bottom w:val="single" w:sz="4" w:space="0" w:color="auto"/>
              <w:right w:val="single" w:sz="4" w:space="0" w:color="auto"/>
            </w:tcBorders>
            <w:vAlign w:val="center"/>
            <w:hideMark/>
          </w:tcPr>
          <w:p w:rsidR="00750CB5" w:rsidRPr="006A49E0" w:rsidRDefault="00750CB5" w:rsidP="006B0F7B">
            <w:pPr>
              <w:rPr>
                <w:color w:val="000000"/>
              </w:rPr>
            </w:pPr>
          </w:p>
        </w:tc>
        <w:tc>
          <w:tcPr>
            <w:tcW w:w="2682" w:type="dxa"/>
            <w:vMerge/>
            <w:tcBorders>
              <w:top w:val="single" w:sz="4" w:space="0" w:color="auto"/>
              <w:left w:val="single" w:sz="4" w:space="0" w:color="auto"/>
              <w:bottom w:val="single" w:sz="4" w:space="0" w:color="000000"/>
              <w:right w:val="single" w:sz="4" w:space="0" w:color="auto"/>
            </w:tcBorders>
            <w:vAlign w:val="center"/>
            <w:hideMark/>
          </w:tcPr>
          <w:p w:rsidR="00750CB5" w:rsidRPr="006A49E0" w:rsidRDefault="00750CB5" w:rsidP="006B0F7B">
            <w:pPr>
              <w:rPr>
                <w:color w:val="000000"/>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750CB5" w:rsidRPr="006A49E0" w:rsidRDefault="00750CB5" w:rsidP="006B0F7B">
            <w:pPr>
              <w:rPr>
                <w:color w:val="000000"/>
              </w:rPr>
            </w:pPr>
          </w:p>
        </w:tc>
        <w:tc>
          <w:tcPr>
            <w:tcW w:w="720" w:type="dxa"/>
            <w:tcBorders>
              <w:top w:val="nil"/>
              <w:left w:val="nil"/>
              <w:bottom w:val="single" w:sz="4" w:space="0" w:color="auto"/>
              <w:right w:val="single" w:sz="4" w:space="0" w:color="auto"/>
            </w:tcBorders>
            <w:hideMark/>
          </w:tcPr>
          <w:p w:rsidR="00750CB5" w:rsidRPr="006A49E0" w:rsidRDefault="00750CB5" w:rsidP="006B0F7B">
            <w:pPr>
              <w:jc w:val="center"/>
              <w:rPr>
                <w:color w:val="000000"/>
              </w:rPr>
            </w:pPr>
            <w:r w:rsidRPr="006A49E0">
              <w:rPr>
                <w:color w:val="000000"/>
              </w:rPr>
              <w:t>ГРБС</w:t>
            </w:r>
          </w:p>
        </w:tc>
        <w:tc>
          <w:tcPr>
            <w:tcW w:w="720" w:type="dxa"/>
            <w:tcBorders>
              <w:top w:val="nil"/>
              <w:left w:val="nil"/>
              <w:bottom w:val="single" w:sz="4" w:space="0" w:color="auto"/>
              <w:right w:val="single" w:sz="4" w:space="0" w:color="auto"/>
            </w:tcBorders>
            <w:hideMark/>
          </w:tcPr>
          <w:p w:rsidR="00750CB5" w:rsidRPr="006A49E0" w:rsidRDefault="00750CB5" w:rsidP="006B0F7B">
            <w:pPr>
              <w:jc w:val="center"/>
              <w:rPr>
                <w:color w:val="000000"/>
              </w:rPr>
            </w:pPr>
            <w:r w:rsidRPr="006A49E0">
              <w:rPr>
                <w:color w:val="000000"/>
              </w:rPr>
              <w:t>РзПр</w:t>
            </w:r>
          </w:p>
        </w:tc>
        <w:tc>
          <w:tcPr>
            <w:tcW w:w="1097" w:type="dxa"/>
            <w:gridSpan w:val="3"/>
            <w:tcBorders>
              <w:top w:val="single" w:sz="4" w:space="0" w:color="auto"/>
              <w:left w:val="nil"/>
              <w:bottom w:val="single" w:sz="4" w:space="0" w:color="auto"/>
              <w:right w:val="single" w:sz="4" w:space="0" w:color="000000"/>
            </w:tcBorders>
          </w:tcPr>
          <w:p w:rsidR="00750CB5" w:rsidRPr="006A49E0" w:rsidRDefault="00D30AE9" w:rsidP="006B0F7B">
            <w:pPr>
              <w:jc w:val="center"/>
              <w:rPr>
                <w:color w:val="000000"/>
              </w:rPr>
            </w:pPr>
            <w:r>
              <w:rPr>
                <w:color w:val="000000"/>
              </w:rPr>
              <w:t>ЦСР</w:t>
            </w:r>
          </w:p>
        </w:tc>
        <w:tc>
          <w:tcPr>
            <w:tcW w:w="850" w:type="dxa"/>
            <w:gridSpan w:val="2"/>
            <w:tcBorders>
              <w:top w:val="nil"/>
              <w:left w:val="nil"/>
              <w:bottom w:val="single" w:sz="4" w:space="0" w:color="auto"/>
              <w:right w:val="single" w:sz="4" w:space="0" w:color="auto"/>
            </w:tcBorders>
          </w:tcPr>
          <w:p w:rsidR="00750CB5" w:rsidRPr="006A49E0" w:rsidRDefault="00D30AE9" w:rsidP="006B0F7B">
            <w:pPr>
              <w:jc w:val="center"/>
              <w:rPr>
                <w:color w:val="000000"/>
              </w:rPr>
            </w:pPr>
            <w:r>
              <w:rPr>
                <w:color w:val="000000"/>
              </w:rPr>
              <w:t>ВР</w:t>
            </w:r>
          </w:p>
        </w:tc>
        <w:tc>
          <w:tcPr>
            <w:tcW w:w="1276" w:type="dxa"/>
            <w:tcBorders>
              <w:top w:val="nil"/>
              <w:left w:val="nil"/>
              <w:bottom w:val="single" w:sz="4" w:space="0" w:color="auto"/>
              <w:right w:val="single" w:sz="4" w:space="0" w:color="auto"/>
            </w:tcBorders>
            <w:hideMark/>
          </w:tcPr>
          <w:p w:rsidR="00750CB5" w:rsidRPr="006A49E0" w:rsidRDefault="006741CA" w:rsidP="006B0F7B">
            <w:pPr>
              <w:jc w:val="center"/>
              <w:rPr>
                <w:color w:val="000000"/>
              </w:rPr>
            </w:pPr>
            <w:r>
              <w:rPr>
                <w:color w:val="000000"/>
              </w:rPr>
              <w:t>2019</w:t>
            </w:r>
            <w:r w:rsidR="00750CB5" w:rsidRPr="006A49E0">
              <w:rPr>
                <w:color w:val="000000"/>
              </w:rPr>
              <w:t xml:space="preserve"> год</w:t>
            </w:r>
          </w:p>
        </w:tc>
        <w:tc>
          <w:tcPr>
            <w:tcW w:w="1276" w:type="dxa"/>
            <w:tcBorders>
              <w:top w:val="nil"/>
              <w:left w:val="nil"/>
              <w:bottom w:val="single" w:sz="4" w:space="0" w:color="auto"/>
              <w:right w:val="single" w:sz="4" w:space="0" w:color="auto"/>
            </w:tcBorders>
            <w:hideMark/>
          </w:tcPr>
          <w:p w:rsidR="00750CB5" w:rsidRPr="006A49E0" w:rsidRDefault="006741CA" w:rsidP="006B0F7B">
            <w:pPr>
              <w:jc w:val="center"/>
              <w:rPr>
                <w:color w:val="000000"/>
              </w:rPr>
            </w:pPr>
            <w:r>
              <w:rPr>
                <w:color w:val="000000"/>
              </w:rPr>
              <w:t>2020</w:t>
            </w:r>
            <w:r w:rsidR="00750CB5" w:rsidRPr="006A49E0">
              <w:rPr>
                <w:color w:val="000000"/>
              </w:rPr>
              <w:t xml:space="preserve"> год</w:t>
            </w:r>
          </w:p>
        </w:tc>
        <w:tc>
          <w:tcPr>
            <w:tcW w:w="1276" w:type="dxa"/>
            <w:tcBorders>
              <w:top w:val="nil"/>
              <w:left w:val="nil"/>
              <w:bottom w:val="single" w:sz="4" w:space="0" w:color="auto"/>
              <w:right w:val="single" w:sz="4" w:space="0" w:color="auto"/>
            </w:tcBorders>
            <w:hideMark/>
          </w:tcPr>
          <w:p w:rsidR="00750CB5" w:rsidRPr="006A49E0" w:rsidRDefault="006741CA" w:rsidP="006B0F7B">
            <w:pPr>
              <w:jc w:val="center"/>
              <w:rPr>
                <w:color w:val="000000"/>
              </w:rPr>
            </w:pPr>
            <w:r>
              <w:rPr>
                <w:color w:val="000000"/>
              </w:rPr>
              <w:t>2021</w:t>
            </w:r>
            <w:r w:rsidR="00750CB5" w:rsidRPr="006A49E0">
              <w:rPr>
                <w:color w:val="000000"/>
              </w:rPr>
              <w:t xml:space="preserve"> год</w:t>
            </w:r>
          </w:p>
        </w:tc>
        <w:tc>
          <w:tcPr>
            <w:tcW w:w="1417" w:type="dxa"/>
            <w:tcBorders>
              <w:top w:val="nil"/>
              <w:left w:val="nil"/>
              <w:bottom w:val="single" w:sz="4" w:space="0" w:color="auto"/>
              <w:right w:val="single" w:sz="4" w:space="0" w:color="auto"/>
            </w:tcBorders>
            <w:hideMark/>
          </w:tcPr>
          <w:p w:rsidR="00750CB5" w:rsidRPr="006A49E0" w:rsidRDefault="006741CA" w:rsidP="006B0F7B">
            <w:pPr>
              <w:jc w:val="center"/>
              <w:rPr>
                <w:color w:val="000000"/>
              </w:rPr>
            </w:pPr>
            <w:r>
              <w:rPr>
                <w:color w:val="000000"/>
              </w:rPr>
              <w:t>Итого на 2019 -2021</w:t>
            </w:r>
            <w:r w:rsidR="00750CB5" w:rsidRPr="006A49E0">
              <w:rPr>
                <w:color w:val="000000"/>
              </w:rPr>
              <w:t xml:space="preserve"> годы</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50CB5" w:rsidRPr="006A49E0" w:rsidRDefault="00750CB5" w:rsidP="006B0F7B">
            <w:pPr>
              <w:rPr>
                <w:color w:val="000000"/>
              </w:rPr>
            </w:pPr>
          </w:p>
        </w:tc>
      </w:tr>
      <w:tr w:rsidR="00750CB5" w:rsidRPr="006A49E0" w:rsidTr="00F656D4">
        <w:trPr>
          <w:trHeight w:val="582"/>
        </w:trPr>
        <w:tc>
          <w:tcPr>
            <w:tcW w:w="721" w:type="dxa"/>
            <w:tcBorders>
              <w:top w:val="nil"/>
              <w:left w:val="single" w:sz="4" w:space="0" w:color="auto"/>
              <w:bottom w:val="single" w:sz="4" w:space="0" w:color="auto"/>
              <w:right w:val="single" w:sz="4" w:space="0" w:color="auto"/>
            </w:tcBorders>
            <w:hideMark/>
          </w:tcPr>
          <w:p w:rsidR="00750CB5" w:rsidRPr="006A49E0" w:rsidRDefault="00750CB5" w:rsidP="006B0F7B">
            <w:pPr>
              <w:jc w:val="center"/>
              <w:rPr>
                <w:color w:val="000000"/>
              </w:rPr>
            </w:pPr>
            <w:r w:rsidRPr="006A49E0">
              <w:rPr>
                <w:color w:val="000000"/>
              </w:rPr>
              <w:t> </w:t>
            </w:r>
          </w:p>
        </w:tc>
        <w:tc>
          <w:tcPr>
            <w:tcW w:w="12321" w:type="dxa"/>
            <w:gridSpan w:val="13"/>
            <w:tcBorders>
              <w:top w:val="single" w:sz="4" w:space="0" w:color="auto"/>
              <w:left w:val="nil"/>
              <w:bottom w:val="single" w:sz="4" w:space="0" w:color="auto"/>
              <w:right w:val="single" w:sz="4" w:space="0" w:color="000000"/>
            </w:tcBorders>
            <w:hideMark/>
          </w:tcPr>
          <w:p w:rsidR="00750CB5" w:rsidRPr="006A49E0" w:rsidRDefault="008F22A7" w:rsidP="006B0F7B">
            <w:pPr>
              <w:rPr>
                <w:color w:val="000000"/>
              </w:rPr>
            </w:pPr>
            <w:r>
              <w:rPr>
                <w:color w:val="000000"/>
              </w:rPr>
              <w:t xml:space="preserve">Цель: </w:t>
            </w:r>
            <w:r>
              <w:t>п</w:t>
            </w:r>
            <w:r w:rsidR="001E0C0C" w:rsidRPr="006B0F7B">
              <w:t>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tc>
        <w:tc>
          <w:tcPr>
            <w:tcW w:w="1985" w:type="dxa"/>
            <w:tcBorders>
              <w:top w:val="nil"/>
              <w:left w:val="nil"/>
              <w:bottom w:val="single" w:sz="4" w:space="0" w:color="auto"/>
              <w:right w:val="single" w:sz="4" w:space="0" w:color="auto"/>
            </w:tcBorders>
            <w:hideMark/>
          </w:tcPr>
          <w:p w:rsidR="00750CB5" w:rsidRPr="006A49E0" w:rsidRDefault="00750CB5" w:rsidP="006B0F7B">
            <w:pPr>
              <w:jc w:val="center"/>
              <w:rPr>
                <w:color w:val="000000"/>
              </w:rPr>
            </w:pPr>
            <w:r w:rsidRPr="006A49E0">
              <w:rPr>
                <w:color w:val="000000"/>
              </w:rPr>
              <w:t> </w:t>
            </w:r>
          </w:p>
        </w:tc>
      </w:tr>
      <w:tr w:rsidR="00750CB5" w:rsidRPr="006A49E0" w:rsidTr="00F656D4">
        <w:trPr>
          <w:trHeight w:val="340"/>
        </w:trPr>
        <w:tc>
          <w:tcPr>
            <w:tcW w:w="721" w:type="dxa"/>
            <w:tcBorders>
              <w:top w:val="nil"/>
              <w:left w:val="single" w:sz="4" w:space="0" w:color="auto"/>
              <w:bottom w:val="single" w:sz="4" w:space="0" w:color="auto"/>
              <w:right w:val="single" w:sz="4" w:space="0" w:color="auto"/>
            </w:tcBorders>
            <w:hideMark/>
          </w:tcPr>
          <w:p w:rsidR="00750CB5" w:rsidRPr="006A49E0" w:rsidRDefault="00750CB5" w:rsidP="006B0F7B">
            <w:pPr>
              <w:jc w:val="center"/>
              <w:rPr>
                <w:color w:val="000000"/>
              </w:rPr>
            </w:pPr>
            <w:r w:rsidRPr="006A49E0">
              <w:rPr>
                <w:color w:val="000000"/>
              </w:rPr>
              <w:t>1</w:t>
            </w:r>
          </w:p>
        </w:tc>
        <w:tc>
          <w:tcPr>
            <w:tcW w:w="12321" w:type="dxa"/>
            <w:gridSpan w:val="13"/>
            <w:tcBorders>
              <w:top w:val="single" w:sz="4" w:space="0" w:color="auto"/>
              <w:left w:val="nil"/>
              <w:bottom w:val="single" w:sz="4" w:space="0" w:color="auto"/>
              <w:right w:val="single" w:sz="4" w:space="0" w:color="000000"/>
            </w:tcBorders>
            <w:hideMark/>
          </w:tcPr>
          <w:p w:rsidR="00750CB5" w:rsidRPr="006A49E0" w:rsidRDefault="00D30AE9" w:rsidP="001E0C0C">
            <w:pPr>
              <w:rPr>
                <w:color w:val="000000"/>
              </w:rPr>
            </w:pPr>
            <w:r>
              <w:rPr>
                <w:color w:val="000000"/>
              </w:rPr>
              <w:t>Задача:</w:t>
            </w:r>
            <w:r w:rsidR="00750CB5" w:rsidRPr="006A49E0">
              <w:rPr>
                <w:color w:val="000000"/>
              </w:rPr>
              <w:t xml:space="preserve"> </w:t>
            </w:r>
            <w:r w:rsidR="008F22A7" w:rsidRPr="006741CA">
              <w:t>развитие механизмов поддержки социально ориентированных некоммерческих организаций;</w:t>
            </w:r>
            <w:r w:rsidR="008F22A7">
              <w:t xml:space="preserve"> </w:t>
            </w:r>
            <w:r w:rsidR="008F22A7" w:rsidRPr="006741CA">
              <w:t>обеспечение открытости информации о муниципальной поддержке социально ориентированных некоммерческих организаций</w:t>
            </w:r>
          </w:p>
        </w:tc>
        <w:tc>
          <w:tcPr>
            <w:tcW w:w="1985" w:type="dxa"/>
            <w:tcBorders>
              <w:top w:val="nil"/>
              <w:left w:val="nil"/>
              <w:bottom w:val="single" w:sz="4" w:space="0" w:color="auto"/>
              <w:right w:val="single" w:sz="4" w:space="0" w:color="auto"/>
            </w:tcBorders>
            <w:hideMark/>
          </w:tcPr>
          <w:p w:rsidR="00750CB5" w:rsidRPr="006A49E0" w:rsidRDefault="00750CB5" w:rsidP="006B0F7B">
            <w:pPr>
              <w:jc w:val="center"/>
              <w:rPr>
                <w:color w:val="000000"/>
              </w:rPr>
            </w:pPr>
            <w:r w:rsidRPr="006A49E0">
              <w:rPr>
                <w:color w:val="000000"/>
              </w:rPr>
              <w:t> </w:t>
            </w:r>
          </w:p>
        </w:tc>
      </w:tr>
      <w:tr w:rsidR="00B969C1" w:rsidRPr="006A49E0" w:rsidTr="00F656D4">
        <w:trPr>
          <w:trHeight w:val="1380"/>
        </w:trPr>
        <w:tc>
          <w:tcPr>
            <w:tcW w:w="721" w:type="dxa"/>
            <w:tcBorders>
              <w:top w:val="nil"/>
              <w:left w:val="single" w:sz="4" w:space="0" w:color="auto"/>
              <w:bottom w:val="nil"/>
              <w:right w:val="single" w:sz="4" w:space="0" w:color="auto"/>
            </w:tcBorders>
            <w:hideMark/>
          </w:tcPr>
          <w:p w:rsidR="00B969C1" w:rsidRPr="006A49E0" w:rsidRDefault="00B969C1" w:rsidP="006B0F7B">
            <w:pPr>
              <w:jc w:val="center"/>
              <w:rPr>
                <w:color w:val="000000"/>
              </w:rPr>
            </w:pPr>
            <w:r w:rsidRPr="006A49E0">
              <w:rPr>
                <w:color w:val="000000"/>
              </w:rPr>
              <w:t> </w:t>
            </w:r>
          </w:p>
          <w:p w:rsidR="00B969C1" w:rsidRPr="006A49E0" w:rsidRDefault="00B969C1" w:rsidP="006B0F7B">
            <w:pPr>
              <w:jc w:val="center"/>
              <w:rPr>
                <w:color w:val="000000"/>
              </w:rPr>
            </w:pPr>
            <w:r w:rsidRPr="006A49E0">
              <w:rPr>
                <w:color w:val="000000"/>
              </w:rPr>
              <w:t> </w:t>
            </w:r>
          </w:p>
        </w:tc>
        <w:tc>
          <w:tcPr>
            <w:tcW w:w="2682" w:type="dxa"/>
            <w:tcBorders>
              <w:top w:val="nil"/>
              <w:left w:val="single" w:sz="4" w:space="0" w:color="auto"/>
              <w:bottom w:val="single" w:sz="4" w:space="0" w:color="auto"/>
              <w:right w:val="single" w:sz="4" w:space="0" w:color="auto"/>
            </w:tcBorders>
            <w:hideMark/>
          </w:tcPr>
          <w:p w:rsidR="00B969C1" w:rsidRPr="00482C21" w:rsidRDefault="00B969C1" w:rsidP="00482C21">
            <w:pPr>
              <w:jc w:val="left"/>
              <w:rPr>
                <w:color w:val="000000"/>
              </w:rPr>
            </w:pPr>
            <w:r w:rsidRPr="00482C21">
              <w:t>развитие механизмов поддержки социально ориентированных некоммерческих организаций</w:t>
            </w:r>
          </w:p>
        </w:tc>
        <w:tc>
          <w:tcPr>
            <w:tcW w:w="1007" w:type="dxa"/>
            <w:tcBorders>
              <w:top w:val="nil"/>
              <w:left w:val="single" w:sz="4" w:space="0" w:color="auto"/>
              <w:bottom w:val="single" w:sz="4" w:space="0" w:color="auto"/>
              <w:right w:val="single" w:sz="4" w:space="0" w:color="auto"/>
            </w:tcBorders>
            <w:hideMark/>
          </w:tcPr>
          <w:p w:rsidR="00B969C1" w:rsidRPr="00482C21" w:rsidRDefault="00B969C1" w:rsidP="006B0F7B">
            <w:pPr>
              <w:jc w:val="center"/>
              <w:rPr>
                <w:color w:val="000000"/>
              </w:rPr>
            </w:pPr>
            <w:r w:rsidRPr="00482C21">
              <w:rPr>
                <w:color w:val="000000"/>
              </w:rPr>
              <w:t>ОКСМ</w:t>
            </w:r>
          </w:p>
        </w:tc>
        <w:tc>
          <w:tcPr>
            <w:tcW w:w="720" w:type="dxa"/>
            <w:tcBorders>
              <w:top w:val="nil"/>
              <w:left w:val="nil"/>
              <w:bottom w:val="single" w:sz="4" w:space="0" w:color="auto"/>
              <w:right w:val="single" w:sz="4" w:space="0" w:color="auto"/>
            </w:tcBorders>
            <w:hideMark/>
          </w:tcPr>
          <w:p w:rsidR="00B969C1" w:rsidRPr="00482C21" w:rsidRDefault="00B969C1" w:rsidP="006B0F7B">
            <w:pPr>
              <w:jc w:val="center"/>
              <w:rPr>
                <w:color w:val="000000"/>
              </w:rPr>
            </w:pPr>
            <w:r>
              <w:rPr>
                <w:color w:val="000000"/>
              </w:rPr>
              <w:t>863</w:t>
            </w:r>
          </w:p>
        </w:tc>
        <w:tc>
          <w:tcPr>
            <w:tcW w:w="720" w:type="dxa"/>
            <w:tcBorders>
              <w:top w:val="nil"/>
              <w:left w:val="nil"/>
              <w:bottom w:val="single" w:sz="4" w:space="0" w:color="auto"/>
              <w:right w:val="single" w:sz="4" w:space="0" w:color="auto"/>
            </w:tcBorders>
            <w:hideMark/>
          </w:tcPr>
          <w:p w:rsidR="00B969C1" w:rsidRPr="00482C21" w:rsidRDefault="00B969C1" w:rsidP="006B0F7B">
            <w:pPr>
              <w:jc w:val="center"/>
              <w:rPr>
                <w:color w:val="000000"/>
              </w:rPr>
            </w:pPr>
            <w:r>
              <w:rPr>
                <w:color w:val="000000"/>
              </w:rPr>
              <w:t>0707</w:t>
            </w:r>
          </w:p>
        </w:tc>
        <w:tc>
          <w:tcPr>
            <w:tcW w:w="1097" w:type="dxa"/>
            <w:gridSpan w:val="3"/>
            <w:tcBorders>
              <w:top w:val="single" w:sz="4" w:space="0" w:color="auto"/>
              <w:left w:val="nil"/>
              <w:bottom w:val="single" w:sz="4" w:space="0" w:color="auto"/>
              <w:right w:val="single" w:sz="4" w:space="0" w:color="000000"/>
            </w:tcBorders>
            <w:hideMark/>
          </w:tcPr>
          <w:p w:rsidR="00B969C1" w:rsidRPr="00482C21" w:rsidRDefault="00B969C1" w:rsidP="006E28B5">
            <w:pPr>
              <w:jc w:val="center"/>
              <w:rPr>
                <w:color w:val="000000"/>
              </w:rPr>
            </w:pPr>
            <w:r>
              <w:rPr>
                <w:color w:val="000000"/>
              </w:rPr>
              <w:t>0610083900</w:t>
            </w:r>
          </w:p>
        </w:tc>
        <w:tc>
          <w:tcPr>
            <w:tcW w:w="850" w:type="dxa"/>
            <w:gridSpan w:val="2"/>
            <w:tcBorders>
              <w:top w:val="nil"/>
              <w:left w:val="nil"/>
              <w:bottom w:val="single" w:sz="4" w:space="0" w:color="auto"/>
              <w:right w:val="single" w:sz="4" w:space="0" w:color="auto"/>
            </w:tcBorders>
            <w:hideMark/>
          </w:tcPr>
          <w:p w:rsidR="00B969C1" w:rsidRPr="00482C21" w:rsidRDefault="00B969C1" w:rsidP="006B0F7B">
            <w:pPr>
              <w:jc w:val="center"/>
              <w:rPr>
                <w:color w:val="000000"/>
              </w:rPr>
            </w:pPr>
            <w:r>
              <w:rPr>
                <w:color w:val="000000"/>
              </w:rPr>
              <w:t>634</w:t>
            </w:r>
          </w:p>
        </w:tc>
        <w:tc>
          <w:tcPr>
            <w:tcW w:w="1276" w:type="dxa"/>
            <w:tcBorders>
              <w:top w:val="nil"/>
              <w:left w:val="nil"/>
              <w:bottom w:val="single" w:sz="4" w:space="0" w:color="auto"/>
              <w:right w:val="single" w:sz="4" w:space="0" w:color="auto"/>
            </w:tcBorders>
            <w:hideMark/>
          </w:tcPr>
          <w:p w:rsidR="00B969C1" w:rsidRPr="00482C21" w:rsidRDefault="00025D4B" w:rsidP="00025D4B">
            <w:pPr>
              <w:jc w:val="center"/>
              <w:rPr>
                <w:color w:val="000000"/>
              </w:rPr>
            </w:pPr>
            <w:r>
              <w:rPr>
                <w:color w:val="000000"/>
              </w:rPr>
              <w:t>0</w:t>
            </w:r>
            <w:r w:rsidR="00B969C1">
              <w:rPr>
                <w:color w:val="000000"/>
              </w:rPr>
              <w:t>,00</w:t>
            </w:r>
          </w:p>
        </w:tc>
        <w:tc>
          <w:tcPr>
            <w:tcW w:w="1276" w:type="dxa"/>
            <w:tcBorders>
              <w:top w:val="nil"/>
              <w:left w:val="nil"/>
              <w:bottom w:val="single" w:sz="4" w:space="0" w:color="auto"/>
              <w:right w:val="single" w:sz="4" w:space="0" w:color="auto"/>
            </w:tcBorders>
            <w:hideMark/>
          </w:tcPr>
          <w:p w:rsidR="00B969C1" w:rsidRPr="006A49E0" w:rsidRDefault="00B969C1" w:rsidP="006B0F7B">
            <w:pPr>
              <w:jc w:val="left"/>
              <w:rPr>
                <w:color w:val="000000"/>
              </w:rPr>
            </w:pPr>
            <w:r>
              <w:rPr>
                <w:color w:val="000000"/>
              </w:rPr>
              <w:t>30 000</w:t>
            </w:r>
            <w:r w:rsidRPr="006A49E0">
              <w:rPr>
                <w:color w:val="000000"/>
              </w:rPr>
              <w:t xml:space="preserve">,00   </w:t>
            </w:r>
          </w:p>
        </w:tc>
        <w:tc>
          <w:tcPr>
            <w:tcW w:w="1276" w:type="dxa"/>
            <w:tcBorders>
              <w:top w:val="nil"/>
              <w:left w:val="nil"/>
              <w:bottom w:val="single" w:sz="4" w:space="0" w:color="auto"/>
              <w:right w:val="single" w:sz="4" w:space="0" w:color="auto"/>
            </w:tcBorders>
            <w:hideMark/>
          </w:tcPr>
          <w:p w:rsidR="00B969C1" w:rsidRPr="006A49E0" w:rsidRDefault="00B969C1" w:rsidP="006B0F7B">
            <w:pPr>
              <w:jc w:val="left"/>
              <w:rPr>
                <w:color w:val="000000"/>
              </w:rPr>
            </w:pPr>
            <w:r>
              <w:rPr>
                <w:color w:val="000000"/>
              </w:rPr>
              <w:t>30 000</w:t>
            </w:r>
            <w:r w:rsidRPr="006A49E0">
              <w:rPr>
                <w:color w:val="000000"/>
              </w:rPr>
              <w:t xml:space="preserve">,00   </w:t>
            </w:r>
          </w:p>
        </w:tc>
        <w:tc>
          <w:tcPr>
            <w:tcW w:w="1417" w:type="dxa"/>
            <w:tcBorders>
              <w:top w:val="nil"/>
              <w:left w:val="nil"/>
              <w:bottom w:val="single" w:sz="4" w:space="0" w:color="auto"/>
              <w:right w:val="single" w:sz="4" w:space="0" w:color="auto"/>
            </w:tcBorders>
            <w:hideMark/>
          </w:tcPr>
          <w:p w:rsidR="00B969C1" w:rsidRPr="006A49E0" w:rsidRDefault="00025D4B" w:rsidP="006B0F7B">
            <w:pPr>
              <w:jc w:val="left"/>
              <w:rPr>
                <w:color w:val="000000"/>
              </w:rPr>
            </w:pPr>
            <w:r>
              <w:rPr>
                <w:color w:val="000000"/>
              </w:rPr>
              <w:t>6</w:t>
            </w:r>
            <w:r w:rsidR="00B969C1">
              <w:rPr>
                <w:color w:val="000000"/>
              </w:rPr>
              <w:t>0 000</w:t>
            </w:r>
            <w:r w:rsidR="00B969C1" w:rsidRPr="006A49E0">
              <w:rPr>
                <w:color w:val="000000"/>
              </w:rPr>
              <w:t xml:space="preserve">,00   </w:t>
            </w:r>
          </w:p>
        </w:tc>
        <w:tc>
          <w:tcPr>
            <w:tcW w:w="1985" w:type="dxa"/>
            <w:tcBorders>
              <w:top w:val="nil"/>
              <w:left w:val="single" w:sz="4" w:space="0" w:color="auto"/>
              <w:bottom w:val="single" w:sz="4" w:space="0" w:color="auto"/>
              <w:right w:val="single" w:sz="4" w:space="0" w:color="auto"/>
            </w:tcBorders>
            <w:shd w:val="clear" w:color="000000" w:fill="FFFFFF"/>
            <w:hideMark/>
          </w:tcPr>
          <w:p w:rsidR="00B969C1" w:rsidRPr="00760EB9" w:rsidRDefault="00B969C1" w:rsidP="006B0F7B">
            <w:pPr>
              <w:jc w:val="center"/>
              <w:rPr>
                <w:sz w:val="28"/>
                <w:szCs w:val="28"/>
                <w:highlight w:val="yellow"/>
              </w:rPr>
            </w:pPr>
            <w:r w:rsidRPr="00760EB9">
              <w:rPr>
                <w:sz w:val="28"/>
                <w:szCs w:val="28"/>
              </w:rPr>
              <w:t>3</w:t>
            </w:r>
            <w:r>
              <w:rPr>
                <w:sz w:val="28"/>
                <w:szCs w:val="28"/>
              </w:rPr>
              <w:t xml:space="preserve"> </w:t>
            </w:r>
            <w:r w:rsidRPr="00760EB9">
              <w:rPr>
                <w:sz w:val="28"/>
                <w:szCs w:val="28"/>
              </w:rPr>
              <w:t>НКО</w:t>
            </w:r>
          </w:p>
        </w:tc>
      </w:tr>
      <w:tr w:rsidR="006E28B5" w:rsidRPr="006A49E0" w:rsidTr="00F656D4">
        <w:trPr>
          <w:trHeight w:val="274"/>
        </w:trPr>
        <w:tc>
          <w:tcPr>
            <w:tcW w:w="721" w:type="dxa"/>
            <w:tcBorders>
              <w:top w:val="single" w:sz="4" w:space="0" w:color="auto"/>
              <w:left w:val="single" w:sz="4" w:space="0" w:color="auto"/>
              <w:bottom w:val="single" w:sz="4" w:space="0" w:color="auto"/>
              <w:right w:val="single" w:sz="4" w:space="0" w:color="auto"/>
            </w:tcBorders>
            <w:hideMark/>
          </w:tcPr>
          <w:p w:rsidR="006E28B5" w:rsidRPr="006A49E0" w:rsidRDefault="006E28B5" w:rsidP="006B0F7B">
            <w:pPr>
              <w:jc w:val="center"/>
              <w:rPr>
                <w:b/>
                <w:bCs/>
                <w:color w:val="000000"/>
              </w:rPr>
            </w:pPr>
            <w:r w:rsidRPr="006A49E0">
              <w:rPr>
                <w:b/>
                <w:bCs/>
                <w:color w:val="000000"/>
              </w:rPr>
              <w:t> </w:t>
            </w:r>
          </w:p>
        </w:tc>
        <w:tc>
          <w:tcPr>
            <w:tcW w:w="2682" w:type="dxa"/>
            <w:tcBorders>
              <w:top w:val="single" w:sz="4" w:space="0" w:color="auto"/>
              <w:left w:val="nil"/>
              <w:bottom w:val="single" w:sz="4" w:space="0" w:color="auto"/>
              <w:right w:val="single" w:sz="4" w:space="0" w:color="auto"/>
            </w:tcBorders>
            <w:hideMark/>
          </w:tcPr>
          <w:p w:rsidR="006E28B5" w:rsidRPr="006A49E0" w:rsidRDefault="008F22A7" w:rsidP="006B0F7B">
            <w:pPr>
              <w:rPr>
                <w:b/>
                <w:bCs/>
                <w:color w:val="000000"/>
              </w:rPr>
            </w:pPr>
            <w:r>
              <w:rPr>
                <w:b/>
                <w:bCs/>
                <w:color w:val="000000"/>
              </w:rPr>
              <w:t>Итого  по задаче</w:t>
            </w:r>
          </w:p>
        </w:tc>
        <w:tc>
          <w:tcPr>
            <w:tcW w:w="1007" w:type="dxa"/>
            <w:tcBorders>
              <w:top w:val="single" w:sz="4" w:space="0" w:color="auto"/>
              <w:left w:val="nil"/>
              <w:bottom w:val="single" w:sz="4" w:space="0" w:color="auto"/>
              <w:right w:val="single" w:sz="4" w:space="0" w:color="auto"/>
            </w:tcBorders>
            <w:hideMark/>
          </w:tcPr>
          <w:p w:rsidR="006E28B5" w:rsidRPr="006A49E0" w:rsidRDefault="006E28B5" w:rsidP="006B0F7B">
            <w:pPr>
              <w:rPr>
                <w:b/>
                <w:bCs/>
                <w:color w:val="000000"/>
              </w:rPr>
            </w:pPr>
            <w:r w:rsidRPr="006A49E0">
              <w:rPr>
                <w:b/>
                <w:bCs/>
                <w:color w:val="000000"/>
              </w:rPr>
              <w:t> </w:t>
            </w:r>
          </w:p>
        </w:tc>
        <w:tc>
          <w:tcPr>
            <w:tcW w:w="720" w:type="dxa"/>
            <w:tcBorders>
              <w:top w:val="single" w:sz="4" w:space="0" w:color="auto"/>
              <w:left w:val="nil"/>
              <w:bottom w:val="single" w:sz="4" w:space="0" w:color="auto"/>
              <w:right w:val="single" w:sz="4" w:space="0" w:color="auto"/>
            </w:tcBorders>
            <w:hideMark/>
          </w:tcPr>
          <w:p w:rsidR="006E28B5" w:rsidRPr="00482C21" w:rsidRDefault="006E28B5" w:rsidP="00EA4DB4">
            <w:pPr>
              <w:jc w:val="center"/>
              <w:rPr>
                <w:color w:val="000000"/>
              </w:rPr>
            </w:pPr>
          </w:p>
        </w:tc>
        <w:tc>
          <w:tcPr>
            <w:tcW w:w="720" w:type="dxa"/>
            <w:tcBorders>
              <w:top w:val="single" w:sz="4" w:space="0" w:color="auto"/>
              <w:left w:val="nil"/>
              <w:bottom w:val="single" w:sz="4" w:space="0" w:color="auto"/>
              <w:right w:val="single" w:sz="4" w:space="0" w:color="auto"/>
            </w:tcBorders>
            <w:hideMark/>
          </w:tcPr>
          <w:p w:rsidR="006E28B5" w:rsidRPr="00482C21" w:rsidRDefault="006E28B5" w:rsidP="00EA4DB4">
            <w:pPr>
              <w:jc w:val="center"/>
              <w:rPr>
                <w:color w:val="000000"/>
              </w:rPr>
            </w:pPr>
          </w:p>
        </w:tc>
        <w:tc>
          <w:tcPr>
            <w:tcW w:w="487" w:type="dxa"/>
            <w:tcBorders>
              <w:top w:val="single" w:sz="4" w:space="0" w:color="auto"/>
              <w:left w:val="nil"/>
              <w:bottom w:val="single" w:sz="4" w:space="0" w:color="auto"/>
              <w:right w:val="nil"/>
            </w:tcBorders>
            <w:hideMark/>
          </w:tcPr>
          <w:p w:rsidR="006E28B5" w:rsidRPr="00482C21" w:rsidRDefault="006E28B5" w:rsidP="00EA4DB4">
            <w:pPr>
              <w:jc w:val="center"/>
              <w:rPr>
                <w:color w:val="000000"/>
              </w:rPr>
            </w:pPr>
          </w:p>
        </w:tc>
        <w:tc>
          <w:tcPr>
            <w:tcW w:w="341" w:type="dxa"/>
            <w:tcBorders>
              <w:top w:val="single" w:sz="4" w:space="0" w:color="auto"/>
              <w:left w:val="nil"/>
              <w:bottom w:val="single" w:sz="4" w:space="0" w:color="auto"/>
              <w:right w:val="nil"/>
            </w:tcBorders>
            <w:hideMark/>
          </w:tcPr>
          <w:p w:rsidR="006E28B5" w:rsidRPr="00482C21" w:rsidRDefault="006E28B5" w:rsidP="00EA4DB4">
            <w:pPr>
              <w:jc w:val="center"/>
              <w:rPr>
                <w:color w:val="000000"/>
              </w:rPr>
            </w:pPr>
          </w:p>
        </w:tc>
        <w:tc>
          <w:tcPr>
            <w:tcW w:w="269" w:type="dxa"/>
            <w:tcBorders>
              <w:top w:val="single" w:sz="4" w:space="0" w:color="auto"/>
              <w:left w:val="nil"/>
              <w:bottom w:val="single" w:sz="4" w:space="0" w:color="auto"/>
              <w:right w:val="single" w:sz="4" w:space="0" w:color="auto"/>
            </w:tcBorders>
            <w:hideMark/>
          </w:tcPr>
          <w:p w:rsidR="006E28B5" w:rsidRPr="006A49E0" w:rsidRDefault="006E28B5" w:rsidP="006B0F7B">
            <w:pPr>
              <w:jc w:val="center"/>
              <w:rPr>
                <w:b/>
                <w:bCs/>
                <w:color w:val="000000"/>
              </w:rPr>
            </w:pPr>
            <w:r w:rsidRPr="006A49E0">
              <w:rPr>
                <w:b/>
                <w:bCs/>
                <w:color w:val="000000"/>
              </w:rPr>
              <w:t> </w:t>
            </w:r>
          </w:p>
        </w:tc>
        <w:tc>
          <w:tcPr>
            <w:tcW w:w="850" w:type="dxa"/>
            <w:gridSpan w:val="2"/>
            <w:tcBorders>
              <w:top w:val="single" w:sz="4" w:space="0" w:color="auto"/>
              <w:left w:val="nil"/>
              <w:bottom w:val="single" w:sz="4" w:space="0" w:color="auto"/>
              <w:right w:val="single" w:sz="4" w:space="0" w:color="auto"/>
            </w:tcBorders>
            <w:hideMark/>
          </w:tcPr>
          <w:p w:rsidR="006E28B5" w:rsidRPr="006A49E0" w:rsidRDefault="006E28B5" w:rsidP="006B0F7B">
            <w:pPr>
              <w:rPr>
                <w:b/>
                <w:bCs/>
                <w:color w:val="000000"/>
              </w:rPr>
            </w:pPr>
            <w:r w:rsidRPr="006A49E0">
              <w:rPr>
                <w:b/>
                <w:bCs/>
                <w:color w:val="000000"/>
              </w:rPr>
              <w:t> </w:t>
            </w:r>
          </w:p>
        </w:tc>
        <w:tc>
          <w:tcPr>
            <w:tcW w:w="1276" w:type="dxa"/>
            <w:tcBorders>
              <w:top w:val="single" w:sz="4" w:space="0" w:color="auto"/>
              <w:left w:val="nil"/>
              <w:bottom w:val="single" w:sz="4" w:space="0" w:color="auto"/>
              <w:right w:val="single" w:sz="4" w:space="0" w:color="auto"/>
            </w:tcBorders>
            <w:hideMark/>
          </w:tcPr>
          <w:p w:rsidR="006E28B5" w:rsidRPr="006A49E0" w:rsidRDefault="00025D4B" w:rsidP="000611E5">
            <w:pPr>
              <w:jc w:val="center"/>
              <w:rPr>
                <w:b/>
                <w:bCs/>
                <w:color w:val="000000"/>
              </w:rPr>
            </w:pPr>
            <w:r>
              <w:rPr>
                <w:b/>
                <w:bCs/>
                <w:color w:val="000000"/>
              </w:rPr>
              <w:t>0</w:t>
            </w:r>
            <w:r w:rsidR="006E28B5" w:rsidRPr="006A49E0">
              <w:rPr>
                <w:b/>
                <w:bCs/>
                <w:color w:val="000000"/>
              </w:rPr>
              <w:t>,00</w:t>
            </w:r>
          </w:p>
        </w:tc>
        <w:tc>
          <w:tcPr>
            <w:tcW w:w="1276" w:type="dxa"/>
            <w:tcBorders>
              <w:top w:val="single" w:sz="4" w:space="0" w:color="auto"/>
              <w:left w:val="nil"/>
              <w:bottom w:val="single" w:sz="4" w:space="0" w:color="auto"/>
              <w:right w:val="single" w:sz="4" w:space="0" w:color="auto"/>
            </w:tcBorders>
            <w:hideMark/>
          </w:tcPr>
          <w:p w:rsidR="006E28B5" w:rsidRPr="006A49E0" w:rsidRDefault="006E28B5" w:rsidP="00E07301">
            <w:pPr>
              <w:jc w:val="center"/>
              <w:rPr>
                <w:b/>
                <w:bCs/>
                <w:color w:val="000000"/>
              </w:rPr>
            </w:pPr>
            <w:r>
              <w:rPr>
                <w:b/>
                <w:bCs/>
                <w:color w:val="000000"/>
              </w:rPr>
              <w:t>30 000,00</w:t>
            </w:r>
          </w:p>
        </w:tc>
        <w:tc>
          <w:tcPr>
            <w:tcW w:w="1276" w:type="dxa"/>
            <w:tcBorders>
              <w:top w:val="single" w:sz="4" w:space="0" w:color="auto"/>
              <w:left w:val="nil"/>
              <w:bottom w:val="single" w:sz="4" w:space="0" w:color="auto"/>
              <w:right w:val="single" w:sz="4" w:space="0" w:color="auto"/>
            </w:tcBorders>
            <w:hideMark/>
          </w:tcPr>
          <w:p w:rsidR="006E28B5" w:rsidRPr="006A49E0" w:rsidRDefault="006E28B5" w:rsidP="00E07301">
            <w:pPr>
              <w:jc w:val="center"/>
              <w:rPr>
                <w:b/>
                <w:bCs/>
                <w:color w:val="000000"/>
              </w:rPr>
            </w:pPr>
            <w:r>
              <w:rPr>
                <w:b/>
                <w:bCs/>
                <w:color w:val="000000"/>
              </w:rPr>
              <w:t>30 000</w:t>
            </w:r>
            <w:r w:rsidRPr="006A49E0">
              <w:rPr>
                <w:b/>
                <w:bCs/>
                <w:color w:val="000000"/>
              </w:rPr>
              <w:t>,00</w:t>
            </w:r>
          </w:p>
        </w:tc>
        <w:tc>
          <w:tcPr>
            <w:tcW w:w="1417" w:type="dxa"/>
            <w:tcBorders>
              <w:top w:val="single" w:sz="4" w:space="0" w:color="auto"/>
              <w:left w:val="nil"/>
              <w:bottom w:val="single" w:sz="4" w:space="0" w:color="auto"/>
              <w:right w:val="single" w:sz="4" w:space="0" w:color="auto"/>
            </w:tcBorders>
            <w:hideMark/>
          </w:tcPr>
          <w:p w:rsidR="006E28B5" w:rsidRPr="006A49E0" w:rsidRDefault="00025D4B" w:rsidP="000611E5">
            <w:pPr>
              <w:jc w:val="center"/>
              <w:rPr>
                <w:b/>
                <w:bCs/>
                <w:color w:val="000000"/>
              </w:rPr>
            </w:pPr>
            <w:r>
              <w:rPr>
                <w:b/>
                <w:bCs/>
                <w:color w:val="000000"/>
              </w:rPr>
              <w:t>60</w:t>
            </w:r>
            <w:r w:rsidR="000611E5">
              <w:rPr>
                <w:b/>
                <w:bCs/>
                <w:color w:val="000000"/>
              </w:rPr>
              <w:t xml:space="preserve"> </w:t>
            </w:r>
            <w:r w:rsidR="006E28B5" w:rsidRPr="006A49E0">
              <w:rPr>
                <w:b/>
                <w:bCs/>
                <w:color w:val="000000"/>
              </w:rPr>
              <w:t>000,00</w:t>
            </w:r>
          </w:p>
        </w:tc>
        <w:tc>
          <w:tcPr>
            <w:tcW w:w="1985" w:type="dxa"/>
            <w:tcBorders>
              <w:top w:val="single" w:sz="4" w:space="0" w:color="auto"/>
              <w:left w:val="nil"/>
              <w:bottom w:val="single" w:sz="4" w:space="0" w:color="auto"/>
              <w:right w:val="single" w:sz="4" w:space="0" w:color="auto"/>
            </w:tcBorders>
            <w:hideMark/>
          </w:tcPr>
          <w:p w:rsidR="006E28B5" w:rsidRPr="006A49E0" w:rsidRDefault="006E28B5" w:rsidP="006B0F7B">
            <w:pPr>
              <w:rPr>
                <w:b/>
                <w:bCs/>
                <w:color w:val="000000"/>
              </w:rPr>
            </w:pPr>
            <w:r w:rsidRPr="006A49E0">
              <w:rPr>
                <w:b/>
                <w:bCs/>
                <w:color w:val="000000"/>
              </w:rPr>
              <w:t> </w:t>
            </w:r>
          </w:p>
        </w:tc>
      </w:tr>
      <w:tr w:rsidR="006E28B5" w:rsidRPr="006A49E0" w:rsidTr="00F656D4">
        <w:trPr>
          <w:trHeight w:val="274"/>
        </w:trPr>
        <w:tc>
          <w:tcPr>
            <w:tcW w:w="721" w:type="dxa"/>
            <w:tcBorders>
              <w:top w:val="nil"/>
              <w:left w:val="single" w:sz="4" w:space="0" w:color="auto"/>
              <w:bottom w:val="single" w:sz="4" w:space="0" w:color="auto"/>
              <w:right w:val="single" w:sz="4" w:space="0" w:color="auto"/>
            </w:tcBorders>
            <w:hideMark/>
          </w:tcPr>
          <w:p w:rsidR="006E28B5" w:rsidRPr="006A49E0" w:rsidRDefault="006E28B5" w:rsidP="006B0F7B">
            <w:pPr>
              <w:jc w:val="center"/>
              <w:rPr>
                <w:b/>
                <w:bCs/>
                <w:color w:val="000000"/>
              </w:rPr>
            </w:pPr>
            <w:r w:rsidRPr="006A49E0">
              <w:rPr>
                <w:b/>
                <w:bCs/>
                <w:color w:val="000000"/>
              </w:rPr>
              <w:t> </w:t>
            </w:r>
          </w:p>
        </w:tc>
        <w:tc>
          <w:tcPr>
            <w:tcW w:w="2682" w:type="dxa"/>
            <w:tcBorders>
              <w:top w:val="nil"/>
              <w:left w:val="nil"/>
              <w:bottom w:val="single" w:sz="4" w:space="0" w:color="auto"/>
              <w:right w:val="single" w:sz="4" w:space="0" w:color="auto"/>
            </w:tcBorders>
            <w:hideMark/>
          </w:tcPr>
          <w:p w:rsidR="006E28B5" w:rsidRPr="006A49E0" w:rsidRDefault="006E28B5" w:rsidP="006B0F7B">
            <w:pPr>
              <w:rPr>
                <w:b/>
                <w:bCs/>
                <w:color w:val="000000"/>
              </w:rPr>
            </w:pPr>
            <w:r w:rsidRPr="006A49E0">
              <w:rPr>
                <w:b/>
                <w:bCs/>
                <w:color w:val="000000"/>
              </w:rPr>
              <w:t xml:space="preserve">Итого по </w:t>
            </w:r>
            <w:r w:rsidR="00873AF9">
              <w:rPr>
                <w:b/>
                <w:bCs/>
                <w:color w:val="000000"/>
              </w:rPr>
              <w:t>под</w:t>
            </w:r>
            <w:r w:rsidRPr="006A49E0">
              <w:rPr>
                <w:b/>
                <w:bCs/>
                <w:color w:val="000000"/>
              </w:rPr>
              <w:t>программе</w:t>
            </w:r>
          </w:p>
        </w:tc>
        <w:tc>
          <w:tcPr>
            <w:tcW w:w="1007" w:type="dxa"/>
            <w:tcBorders>
              <w:top w:val="nil"/>
              <w:left w:val="nil"/>
              <w:bottom w:val="single" w:sz="4" w:space="0" w:color="auto"/>
              <w:right w:val="single" w:sz="4" w:space="0" w:color="auto"/>
            </w:tcBorders>
            <w:hideMark/>
          </w:tcPr>
          <w:p w:rsidR="006E28B5" w:rsidRPr="006A49E0" w:rsidRDefault="006E28B5" w:rsidP="006B0F7B">
            <w:pPr>
              <w:rPr>
                <w:b/>
                <w:bCs/>
                <w:color w:val="000000"/>
              </w:rPr>
            </w:pPr>
            <w:r w:rsidRPr="006A49E0">
              <w:rPr>
                <w:b/>
                <w:bCs/>
                <w:color w:val="000000"/>
              </w:rPr>
              <w:t> </w:t>
            </w:r>
          </w:p>
        </w:tc>
        <w:tc>
          <w:tcPr>
            <w:tcW w:w="720" w:type="dxa"/>
            <w:tcBorders>
              <w:top w:val="nil"/>
              <w:left w:val="nil"/>
              <w:bottom w:val="single" w:sz="4" w:space="0" w:color="auto"/>
              <w:right w:val="single" w:sz="4" w:space="0" w:color="auto"/>
            </w:tcBorders>
            <w:hideMark/>
          </w:tcPr>
          <w:p w:rsidR="006E28B5" w:rsidRPr="006A49E0" w:rsidRDefault="006E28B5" w:rsidP="006B0F7B">
            <w:pPr>
              <w:rPr>
                <w:b/>
                <w:bCs/>
                <w:color w:val="000000"/>
              </w:rPr>
            </w:pPr>
            <w:r w:rsidRPr="006A49E0">
              <w:rPr>
                <w:b/>
                <w:bCs/>
                <w:color w:val="000000"/>
              </w:rPr>
              <w:t> </w:t>
            </w:r>
          </w:p>
        </w:tc>
        <w:tc>
          <w:tcPr>
            <w:tcW w:w="720" w:type="dxa"/>
            <w:tcBorders>
              <w:top w:val="nil"/>
              <w:left w:val="nil"/>
              <w:bottom w:val="single" w:sz="4" w:space="0" w:color="auto"/>
              <w:right w:val="single" w:sz="4" w:space="0" w:color="auto"/>
            </w:tcBorders>
            <w:hideMark/>
          </w:tcPr>
          <w:p w:rsidR="006E28B5" w:rsidRPr="006A49E0" w:rsidRDefault="006E28B5" w:rsidP="006B0F7B">
            <w:pPr>
              <w:rPr>
                <w:b/>
                <w:bCs/>
                <w:color w:val="000000"/>
              </w:rPr>
            </w:pPr>
            <w:r w:rsidRPr="006A49E0">
              <w:rPr>
                <w:b/>
                <w:bCs/>
                <w:color w:val="000000"/>
              </w:rPr>
              <w:t> </w:t>
            </w:r>
          </w:p>
        </w:tc>
        <w:tc>
          <w:tcPr>
            <w:tcW w:w="487" w:type="dxa"/>
            <w:tcBorders>
              <w:top w:val="nil"/>
              <w:left w:val="nil"/>
              <w:bottom w:val="single" w:sz="4" w:space="0" w:color="auto"/>
              <w:right w:val="nil"/>
            </w:tcBorders>
            <w:hideMark/>
          </w:tcPr>
          <w:p w:rsidR="006E28B5" w:rsidRPr="006A49E0" w:rsidRDefault="006E28B5" w:rsidP="006B0F7B">
            <w:pPr>
              <w:jc w:val="center"/>
              <w:rPr>
                <w:b/>
                <w:bCs/>
                <w:color w:val="000000"/>
              </w:rPr>
            </w:pPr>
            <w:r w:rsidRPr="006A49E0">
              <w:rPr>
                <w:b/>
                <w:bCs/>
                <w:color w:val="000000"/>
              </w:rPr>
              <w:t> </w:t>
            </w:r>
          </w:p>
        </w:tc>
        <w:tc>
          <w:tcPr>
            <w:tcW w:w="341" w:type="dxa"/>
            <w:tcBorders>
              <w:top w:val="nil"/>
              <w:left w:val="nil"/>
              <w:bottom w:val="single" w:sz="4" w:space="0" w:color="auto"/>
              <w:right w:val="nil"/>
            </w:tcBorders>
            <w:hideMark/>
          </w:tcPr>
          <w:p w:rsidR="006E28B5" w:rsidRPr="006A49E0" w:rsidRDefault="006E28B5" w:rsidP="006B0F7B">
            <w:pPr>
              <w:jc w:val="center"/>
              <w:rPr>
                <w:b/>
                <w:bCs/>
                <w:color w:val="000000"/>
              </w:rPr>
            </w:pPr>
            <w:r w:rsidRPr="006A49E0">
              <w:rPr>
                <w:b/>
                <w:bCs/>
                <w:color w:val="000000"/>
              </w:rPr>
              <w:t> </w:t>
            </w:r>
          </w:p>
        </w:tc>
        <w:tc>
          <w:tcPr>
            <w:tcW w:w="269" w:type="dxa"/>
            <w:tcBorders>
              <w:top w:val="nil"/>
              <w:left w:val="nil"/>
              <w:bottom w:val="single" w:sz="4" w:space="0" w:color="auto"/>
              <w:right w:val="single" w:sz="4" w:space="0" w:color="auto"/>
            </w:tcBorders>
            <w:hideMark/>
          </w:tcPr>
          <w:p w:rsidR="006E28B5" w:rsidRPr="006A49E0" w:rsidRDefault="006E28B5" w:rsidP="006B0F7B">
            <w:pPr>
              <w:jc w:val="center"/>
              <w:rPr>
                <w:b/>
                <w:bCs/>
                <w:color w:val="000000"/>
              </w:rPr>
            </w:pPr>
            <w:r w:rsidRPr="006A49E0">
              <w:rPr>
                <w:b/>
                <w:bCs/>
                <w:color w:val="000000"/>
              </w:rPr>
              <w:t> </w:t>
            </w:r>
          </w:p>
        </w:tc>
        <w:tc>
          <w:tcPr>
            <w:tcW w:w="850" w:type="dxa"/>
            <w:gridSpan w:val="2"/>
            <w:tcBorders>
              <w:top w:val="nil"/>
              <w:left w:val="nil"/>
              <w:bottom w:val="single" w:sz="4" w:space="0" w:color="auto"/>
              <w:right w:val="single" w:sz="4" w:space="0" w:color="auto"/>
            </w:tcBorders>
            <w:hideMark/>
          </w:tcPr>
          <w:p w:rsidR="006E28B5" w:rsidRPr="006A49E0" w:rsidRDefault="006E28B5" w:rsidP="006B0F7B">
            <w:pPr>
              <w:rPr>
                <w:b/>
                <w:bCs/>
                <w:color w:val="000000"/>
              </w:rPr>
            </w:pPr>
            <w:r w:rsidRPr="006A49E0">
              <w:rPr>
                <w:b/>
                <w:bCs/>
                <w:color w:val="000000"/>
              </w:rPr>
              <w:t> </w:t>
            </w:r>
          </w:p>
        </w:tc>
        <w:tc>
          <w:tcPr>
            <w:tcW w:w="1276" w:type="dxa"/>
            <w:tcBorders>
              <w:top w:val="nil"/>
              <w:left w:val="nil"/>
              <w:bottom w:val="single" w:sz="4" w:space="0" w:color="auto"/>
              <w:right w:val="single" w:sz="4" w:space="0" w:color="auto"/>
            </w:tcBorders>
            <w:hideMark/>
          </w:tcPr>
          <w:p w:rsidR="006E28B5" w:rsidRPr="006A49E0" w:rsidRDefault="00025D4B" w:rsidP="000611E5">
            <w:pPr>
              <w:jc w:val="center"/>
              <w:rPr>
                <w:b/>
                <w:bCs/>
                <w:color w:val="000000"/>
              </w:rPr>
            </w:pPr>
            <w:r>
              <w:rPr>
                <w:b/>
                <w:bCs/>
                <w:color w:val="000000"/>
              </w:rPr>
              <w:t>0</w:t>
            </w:r>
            <w:r w:rsidR="006E28B5" w:rsidRPr="006A49E0">
              <w:rPr>
                <w:b/>
                <w:bCs/>
                <w:color w:val="000000"/>
              </w:rPr>
              <w:t>,00</w:t>
            </w:r>
          </w:p>
        </w:tc>
        <w:tc>
          <w:tcPr>
            <w:tcW w:w="1276" w:type="dxa"/>
            <w:tcBorders>
              <w:top w:val="nil"/>
              <w:left w:val="nil"/>
              <w:bottom w:val="single" w:sz="4" w:space="0" w:color="auto"/>
              <w:right w:val="single" w:sz="4" w:space="0" w:color="auto"/>
            </w:tcBorders>
            <w:hideMark/>
          </w:tcPr>
          <w:p w:rsidR="006E28B5" w:rsidRPr="006A49E0" w:rsidRDefault="006E28B5" w:rsidP="00E07301">
            <w:pPr>
              <w:jc w:val="center"/>
              <w:rPr>
                <w:b/>
                <w:bCs/>
                <w:color w:val="000000"/>
              </w:rPr>
            </w:pPr>
            <w:r>
              <w:rPr>
                <w:b/>
                <w:bCs/>
                <w:color w:val="000000"/>
              </w:rPr>
              <w:t>30 000</w:t>
            </w:r>
            <w:r w:rsidRPr="006A49E0">
              <w:rPr>
                <w:b/>
                <w:bCs/>
                <w:color w:val="000000"/>
              </w:rPr>
              <w:t>,00</w:t>
            </w:r>
          </w:p>
        </w:tc>
        <w:tc>
          <w:tcPr>
            <w:tcW w:w="1276" w:type="dxa"/>
            <w:tcBorders>
              <w:top w:val="nil"/>
              <w:left w:val="nil"/>
              <w:bottom w:val="single" w:sz="4" w:space="0" w:color="auto"/>
              <w:right w:val="single" w:sz="4" w:space="0" w:color="auto"/>
            </w:tcBorders>
            <w:hideMark/>
          </w:tcPr>
          <w:p w:rsidR="006E28B5" w:rsidRPr="006A49E0" w:rsidRDefault="006E28B5" w:rsidP="00E07301">
            <w:pPr>
              <w:jc w:val="center"/>
              <w:rPr>
                <w:b/>
                <w:bCs/>
                <w:color w:val="000000"/>
              </w:rPr>
            </w:pPr>
            <w:r>
              <w:rPr>
                <w:b/>
                <w:bCs/>
                <w:color w:val="000000"/>
              </w:rPr>
              <w:t>3</w:t>
            </w:r>
            <w:r w:rsidRPr="006A49E0">
              <w:rPr>
                <w:b/>
                <w:bCs/>
                <w:color w:val="000000"/>
              </w:rPr>
              <w:t>0 000,00</w:t>
            </w:r>
          </w:p>
        </w:tc>
        <w:tc>
          <w:tcPr>
            <w:tcW w:w="1417" w:type="dxa"/>
            <w:tcBorders>
              <w:top w:val="nil"/>
              <w:left w:val="nil"/>
              <w:bottom w:val="single" w:sz="4" w:space="0" w:color="auto"/>
              <w:right w:val="single" w:sz="4" w:space="0" w:color="auto"/>
            </w:tcBorders>
            <w:hideMark/>
          </w:tcPr>
          <w:p w:rsidR="006E28B5" w:rsidRPr="006A49E0" w:rsidRDefault="00025D4B" w:rsidP="000611E5">
            <w:pPr>
              <w:jc w:val="center"/>
              <w:rPr>
                <w:b/>
                <w:bCs/>
                <w:color w:val="000000"/>
              </w:rPr>
            </w:pPr>
            <w:r>
              <w:rPr>
                <w:b/>
                <w:bCs/>
                <w:color w:val="000000"/>
              </w:rPr>
              <w:t>60</w:t>
            </w:r>
            <w:r w:rsidR="006E28B5" w:rsidRPr="006A49E0">
              <w:rPr>
                <w:b/>
                <w:bCs/>
                <w:color w:val="000000"/>
              </w:rPr>
              <w:t xml:space="preserve"> 000,00</w:t>
            </w:r>
          </w:p>
        </w:tc>
        <w:tc>
          <w:tcPr>
            <w:tcW w:w="1985" w:type="dxa"/>
            <w:tcBorders>
              <w:top w:val="nil"/>
              <w:left w:val="nil"/>
              <w:bottom w:val="single" w:sz="4" w:space="0" w:color="auto"/>
              <w:right w:val="single" w:sz="4" w:space="0" w:color="auto"/>
            </w:tcBorders>
            <w:hideMark/>
          </w:tcPr>
          <w:p w:rsidR="006E28B5" w:rsidRPr="006A49E0" w:rsidRDefault="006E28B5" w:rsidP="006B0F7B">
            <w:pPr>
              <w:rPr>
                <w:b/>
                <w:bCs/>
                <w:color w:val="000000"/>
              </w:rPr>
            </w:pPr>
            <w:r w:rsidRPr="006A49E0">
              <w:rPr>
                <w:b/>
                <w:bCs/>
                <w:color w:val="000000"/>
              </w:rPr>
              <w:t> </w:t>
            </w:r>
          </w:p>
        </w:tc>
      </w:tr>
      <w:tr w:rsidR="006E28B5" w:rsidRPr="006A49E0" w:rsidTr="00F656D4">
        <w:trPr>
          <w:trHeight w:val="926"/>
        </w:trPr>
        <w:tc>
          <w:tcPr>
            <w:tcW w:w="7797" w:type="dxa"/>
            <w:gridSpan w:val="10"/>
            <w:tcBorders>
              <w:top w:val="nil"/>
              <w:left w:val="nil"/>
              <w:bottom w:val="nil"/>
              <w:right w:val="nil"/>
            </w:tcBorders>
            <w:hideMark/>
          </w:tcPr>
          <w:p w:rsidR="006E28B5" w:rsidRPr="006A49E0" w:rsidRDefault="006E28B5" w:rsidP="006B0F7B">
            <w:pPr>
              <w:rPr>
                <w:color w:val="000000"/>
                <w:sz w:val="28"/>
                <w:szCs w:val="28"/>
              </w:rPr>
            </w:pPr>
          </w:p>
        </w:tc>
        <w:tc>
          <w:tcPr>
            <w:tcW w:w="1276" w:type="dxa"/>
            <w:tcBorders>
              <w:top w:val="nil"/>
              <w:left w:val="nil"/>
              <w:bottom w:val="nil"/>
              <w:right w:val="nil"/>
            </w:tcBorders>
            <w:hideMark/>
          </w:tcPr>
          <w:p w:rsidR="006E28B5" w:rsidRPr="006A49E0" w:rsidRDefault="006E28B5" w:rsidP="006B0F7B">
            <w:pPr>
              <w:rPr>
                <w:color w:val="000000"/>
                <w:sz w:val="28"/>
                <w:szCs w:val="28"/>
              </w:rPr>
            </w:pPr>
          </w:p>
        </w:tc>
        <w:tc>
          <w:tcPr>
            <w:tcW w:w="1276" w:type="dxa"/>
            <w:tcBorders>
              <w:top w:val="nil"/>
              <w:left w:val="nil"/>
              <w:bottom w:val="nil"/>
              <w:right w:val="nil"/>
            </w:tcBorders>
            <w:hideMark/>
          </w:tcPr>
          <w:p w:rsidR="006E28B5" w:rsidRPr="006A49E0" w:rsidRDefault="006E28B5" w:rsidP="006B0F7B">
            <w:pPr>
              <w:rPr>
                <w:color w:val="000000"/>
                <w:sz w:val="28"/>
                <w:szCs w:val="28"/>
              </w:rPr>
            </w:pPr>
          </w:p>
        </w:tc>
        <w:tc>
          <w:tcPr>
            <w:tcW w:w="1276" w:type="dxa"/>
            <w:tcBorders>
              <w:top w:val="nil"/>
              <w:left w:val="nil"/>
              <w:bottom w:val="nil"/>
              <w:right w:val="nil"/>
            </w:tcBorders>
            <w:hideMark/>
          </w:tcPr>
          <w:p w:rsidR="006E28B5" w:rsidRPr="006A49E0" w:rsidRDefault="006E28B5" w:rsidP="006B0F7B">
            <w:pPr>
              <w:rPr>
                <w:color w:val="000000"/>
                <w:sz w:val="28"/>
                <w:szCs w:val="28"/>
              </w:rPr>
            </w:pPr>
          </w:p>
        </w:tc>
        <w:tc>
          <w:tcPr>
            <w:tcW w:w="1417" w:type="dxa"/>
            <w:tcBorders>
              <w:top w:val="nil"/>
              <w:left w:val="nil"/>
              <w:bottom w:val="nil"/>
              <w:right w:val="nil"/>
            </w:tcBorders>
            <w:hideMark/>
          </w:tcPr>
          <w:p w:rsidR="006E28B5" w:rsidRPr="006A49E0" w:rsidRDefault="006E28B5" w:rsidP="006B0F7B">
            <w:pPr>
              <w:rPr>
                <w:color w:val="000000"/>
                <w:sz w:val="28"/>
                <w:szCs w:val="28"/>
              </w:rPr>
            </w:pPr>
          </w:p>
        </w:tc>
        <w:tc>
          <w:tcPr>
            <w:tcW w:w="1985" w:type="dxa"/>
            <w:tcBorders>
              <w:top w:val="nil"/>
              <w:left w:val="nil"/>
              <w:bottom w:val="nil"/>
              <w:right w:val="nil"/>
            </w:tcBorders>
            <w:hideMark/>
          </w:tcPr>
          <w:p w:rsidR="006E28B5" w:rsidRPr="006A49E0" w:rsidRDefault="006E28B5" w:rsidP="006B0F7B">
            <w:pPr>
              <w:rPr>
                <w:color w:val="000000"/>
                <w:sz w:val="28"/>
                <w:szCs w:val="28"/>
              </w:rPr>
            </w:pPr>
          </w:p>
        </w:tc>
      </w:tr>
    </w:tbl>
    <w:p w:rsidR="0027365F" w:rsidRDefault="0027365F" w:rsidP="00D30AE9">
      <w:pPr>
        <w:pStyle w:val="9"/>
        <w:spacing w:after="120"/>
      </w:pPr>
    </w:p>
    <w:sectPr w:rsidR="0027365F" w:rsidSect="00727A68">
      <w:pgSz w:w="16838" w:h="11906"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F2D" w:rsidRDefault="00700F2D" w:rsidP="005F64FC">
      <w:r>
        <w:separator/>
      </w:r>
    </w:p>
  </w:endnote>
  <w:endnote w:type="continuationSeparator" w:id="0">
    <w:p w:rsidR="00700F2D" w:rsidRDefault="00700F2D" w:rsidP="005F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6">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F2D" w:rsidRDefault="00700F2D" w:rsidP="005F64FC">
      <w:r>
        <w:separator/>
      </w:r>
    </w:p>
  </w:footnote>
  <w:footnote w:type="continuationSeparator" w:id="0">
    <w:p w:rsidR="00700F2D" w:rsidRDefault="00700F2D" w:rsidP="005F6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EA1" w:rsidRDefault="000D1EA1" w:rsidP="00727A6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D1EA1" w:rsidRDefault="000D1EA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EA1" w:rsidRDefault="000D1EA1" w:rsidP="00727A68">
    <w:pPr>
      <w:pStyle w:val="a3"/>
      <w:framePr w:wrap="around" w:vAnchor="text" w:hAnchor="margin" w:xAlign="center" w:y="1"/>
      <w:rPr>
        <w:rStyle w:val="a4"/>
      </w:rPr>
    </w:pPr>
  </w:p>
  <w:p w:rsidR="000D1EA1" w:rsidRDefault="000D1EA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54B47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4527D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D06671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D6CB6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7CCD1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DE0E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4E53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93E41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AA8F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B80FF9E"/>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062C02EB"/>
    <w:multiLevelType w:val="hybridMultilevel"/>
    <w:tmpl w:val="47865D1E"/>
    <w:lvl w:ilvl="0" w:tplc="AF7A5D72">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2">
    <w:nsid w:val="1B182BE0"/>
    <w:multiLevelType w:val="hybridMultilevel"/>
    <w:tmpl w:val="6F58FC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5BD7693"/>
    <w:multiLevelType w:val="multilevel"/>
    <w:tmpl w:val="4DCCEDA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4">
    <w:nsid w:val="300901C6"/>
    <w:multiLevelType w:val="multilevel"/>
    <w:tmpl w:val="4CC2447C"/>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7AE5219"/>
    <w:multiLevelType w:val="multilevel"/>
    <w:tmpl w:val="61929CB0"/>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6">
    <w:nsid w:val="3C0C4BEB"/>
    <w:multiLevelType w:val="hybridMultilevel"/>
    <w:tmpl w:val="ACD636D0"/>
    <w:lvl w:ilvl="0" w:tplc="BBB0FF46">
      <w:start w:val="3"/>
      <w:numFmt w:val="decimal"/>
      <w:lvlText w:val="%1."/>
      <w:lvlJc w:val="left"/>
      <w:pPr>
        <w:ind w:left="2062"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7">
    <w:nsid w:val="422F4B5D"/>
    <w:multiLevelType w:val="hybridMultilevel"/>
    <w:tmpl w:val="5F0CB0AA"/>
    <w:lvl w:ilvl="0" w:tplc="73F881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AD637BF"/>
    <w:multiLevelType w:val="hybridMultilevel"/>
    <w:tmpl w:val="5A4A20B8"/>
    <w:lvl w:ilvl="0" w:tplc="64B4C7A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556254E2"/>
    <w:multiLevelType w:val="multilevel"/>
    <w:tmpl w:val="B55E65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7D77598"/>
    <w:multiLevelType w:val="multilevel"/>
    <w:tmpl w:val="50A8A752"/>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63E7744"/>
    <w:multiLevelType w:val="multilevel"/>
    <w:tmpl w:val="8B665FF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13"/>
  </w:num>
  <w:num w:numId="3">
    <w:abstractNumId w:val="15"/>
  </w:num>
  <w:num w:numId="4">
    <w:abstractNumId w:val="18"/>
  </w:num>
  <w:num w:numId="5">
    <w:abstractNumId w:val="17"/>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9"/>
  </w:num>
  <w:num w:numId="19">
    <w:abstractNumId w:val="16"/>
  </w:num>
  <w:num w:numId="20">
    <w:abstractNumId w:val="20"/>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77E"/>
    <w:rsid w:val="0001063A"/>
    <w:rsid w:val="0001072B"/>
    <w:rsid w:val="000118C5"/>
    <w:rsid w:val="00012826"/>
    <w:rsid w:val="0001416F"/>
    <w:rsid w:val="00017412"/>
    <w:rsid w:val="00020772"/>
    <w:rsid w:val="00021288"/>
    <w:rsid w:val="00025657"/>
    <w:rsid w:val="00025B14"/>
    <w:rsid w:val="00025D4B"/>
    <w:rsid w:val="00030949"/>
    <w:rsid w:val="00042BDE"/>
    <w:rsid w:val="00044448"/>
    <w:rsid w:val="0004714E"/>
    <w:rsid w:val="00053E86"/>
    <w:rsid w:val="0005676E"/>
    <w:rsid w:val="0006010B"/>
    <w:rsid w:val="000611E5"/>
    <w:rsid w:val="0006150A"/>
    <w:rsid w:val="00074D66"/>
    <w:rsid w:val="00082BCC"/>
    <w:rsid w:val="00083881"/>
    <w:rsid w:val="00091309"/>
    <w:rsid w:val="000973B5"/>
    <w:rsid w:val="000A7B5C"/>
    <w:rsid w:val="000B06F1"/>
    <w:rsid w:val="000C0C7D"/>
    <w:rsid w:val="000C59B4"/>
    <w:rsid w:val="000D008F"/>
    <w:rsid w:val="000D1EA1"/>
    <w:rsid w:val="000D506E"/>
    <w:rsid w:val="000D5714"/>
    <w:rsid w:val="000E0BB0"/>
    <w:rsid w:val="000E31DD"/>
    <w:rsid w:val="000E32C6"/>
    <w:rsid w:val="000E3BEF"/>
    <w:rsid w:val="000F2791"/>
    <w:rsid w:val="000F6288"/>
    <w:rsid w:val="00100845"/>
    <w:rsid w:val="00100871"/>
    <w:rsid w:val="00101B0C"/>
    <w:rsid w:val="001040B1"/>
    <w:rsid w:val="001101C8"/>
    <w:rsid w:val="00116680"/>
    <w:rsid w:val="00116E9D"/>
    <w:rsid w:val="001323EE"/>
    <w:rsid w:val="00133A42"/>
    <w:rsid w:val="001369EF"/>
    <w:rsid w:val="0014017B"/>
    <w:rsid w:val="001433F4"/>
    <w:rsid w:val="00143B3C"/>
    <w:rsid w:val="00144C35"/>
    <w:rsid w:val="0016079D"/>
    <w:rsid w:val="0016408B"/>
    <w:rsid w:val="00165591"/>
    <w:rsid w:val="00165D3D"/>
    <w:rsid w:val="001700BA"/>
    <w:rsid w:val="00171B1A"/>
    <w:rsid w:val="0017785E"/>
    <w:rsid w:val="0018025F"/>
    <w:rsid w:val="001922BF"/>
    <w:rsid w:val="00194D4D"/>
    <w:rsid w:val="001A17DE"/>
    <w:rsid w:val="001A51E7"/>
    <w:rsid w:val="001A532B"/>
    <w:rsid w:val="001B40DD"/>
    <w:rsid w:val="001B6DC2"/>
    <w:rsid w:val="001B6F27"/>
    <w:rsid w:val="001B7EB2"/>
    <w:rsid w:val="001C1D3B"/>
    <w:rsid w:val="001C26A2"/>
    <w:rsid w:val="001D0C02"/>
    <w:rsid w:val="001E0C0C"/>
    <w:rsid w:val="001E71B4"/>
    <w:rsid w:val="001F5C28"/>
    <w:rsid w:val="00203E7F"/>
    <w:rsid w:val="0020538A"/>
    <w:rsid w:val="00205418"/>
    <w:rsid w:val="002174B0"/>
    <w:rsid w:val="00222849"/>
    <w:rsid w:val="00227BFA"/>
    <w:rsid w:val="0023045A"/>
    <w:rsid w:val="00232731"/>
    <w:rsid w:val="00243E68"/>
    <w:rsid w:val="00244E3B"/>
    <w:rsid w:val="00251A7A"/>
    <w:rsid w:val="00251E47"/>
    <w:rsid w:val="00252AB6"/>
    <w:rsid w:val="00253186"/>
    <w:rsid w:val="0025533D"/>
    <w:rsid w:val="00260A28"/>
    <w:rsid w:val="00261864"/>
    <w:rsid w:val="0026287E"/>
    <w:rsid w:val="00266992"/>
    <w:rsid w:val="0027365F"/>
    <w:rsid w:val="00276F57"/>
    <w:rsid w:val="00280C01"/>
    <w:rsid w:val="00283B35"/>
    <w:rsid w:val="00285379"/>
    <w:rsid w:val="00285A45"/>
    <w:rsid w:val="00291A8F"/>
    <w:rsid w:val="002B7FCC"/>
    <w:rsid w:val="002C2C06"/>
    <w:rsid w:val="002C68F0"/>
    <w:rsid w:val="002D2BAE"/>
    <w:rsid w:val="002D3429"/>
    <w:rsid w:val="002D7166"/>
    <w:rsid w:val="002D770A"/>
    <w:rsid w:val="002E170C"/>
    <w:rsid w:val="002E1AF8"/>
    <w:rsid w:val="002F74E6"/>
    <w:rsid w:val="00300017"/>
    <w:rsid w:val="00311A0A"/>
    <w:rsid w:val="00312555"/>
    <w:rsid w:val="00314168"/>
    <w:rsid w:val="00314327"/>
    <w:rsid w:val="0031541A"/>
    <w:rsid w:val="00316D5B"/>
    <w:rsid w:val="0031719A"/>
    <w:rsid w:val="0031777E"/>
    <w:rsid w:val="00321DD3"/>
    <w:rsid w:val="00327405"/>
    <w:rsid w:val="00333AF5"/>
    <w:rsid w:val="00341011"/>
    <w:rsid w:val="00343A1C"/>
    <w:rsid w:val="00346630"/>
    <w:rsid w:val="00350607"/>
    <w:rsid w:val="00351B42"/>
    <w:rsid w:val="00370E5C"/>
    <w:rsid w:val="00375EA8"/>
    <w:rsid w:val="00377166"/>
    <w:rsid w:val="003812F9"/>
    <w:rsid w:val="00383894"/>
    <w:rsid w:val="0039276E"/>
    <w:rsid w:val="00393753"/>
    <w:rsid w:val="003A1914"/>
    <w:rsid w:val="003A2666"/>
    <w:rsid w:val="003A2ED3"/>
    <w:rsid w:val="003A5776"/>
    <w:rsid w:val="003B4552"/>
    <w:rsid w:val="003B57D4"/>
    <w:rsid w:val="003C1930"/>
    <w:rsid w:val="003C2446"/>
    <w:rsid w:val="003D0157"/>
    <w:rsid w:val="003D1D41"/>
    <w:rsid w:val="003E3028"/>
    <w:rsid w:val="003E467F"/>
    <w:rsid w:val="003E78FF"/>
    <w:rsid w:val="003F498B"/>
    <w:rsid w:val="003F53F9"/>
    <w:rsid w:val="00404B11"/>
    <w:rsid w:val="00405D43"/>
    <w:rsid w:val="0041533D"/>
    <w:rsid w:val="004159EB"/>
    <w:rsid w:val="00420DF0"/>
    <w:rsid w:val="004235C1"/>
    <w:rsid w:val="004334FA"/>
    <w:rsid w:val="004431FB"/>
    <w:rsid w:val="00446AB1"/>
    <w:rsid w:val="00447970"/>
    <w:rsid w:val="00451D18"/>
    <w:rsid w:val="00451E1D"/>
    <w:rsid w:val="0045500B"/>
    <w:rsid w:val="00463A23"/>
    <w:rsid w:val="00471CF3"/>
    <w:rsid w:val="00472592"/>
    <w:rsid w:val="004756DB"/>
    <w:rsid w:val="00475D77"/>
    <w:rsid w:val="004802D1"/>
    <w:rsid w:val="004817C5"/>
    <w:rsid w:val="00482C21"/>
    <w:rsid w:val="004870B7"/>
    <w:rsid w:val="0049426B"/>
    <w:rsid w:val="00497D85"/>
    <w:rsid w:val="004A6E82"/>
    <w:rsid w:val="004B038B"/>
    <w:rsid w:val="004B13D2"/>
    <w:rsid w:val="004B399C"/>
    <w:rsid w:val="004D2333"/>
    <w:rsid w:val="0051186D"/>
    <w:rsid w:val="0051619D"/>
    <w:rsid w:val="00521BDC"/>
    <w:rsid w:val="00524A2C"/>
    <w:rsid w:val="00526283"/>
    <w:rsid w:val="005332DB"/>
    <w:rsid w:val="00533F25"/>
    <w:rsid w:val="00541448"/>
    <w:rsid w:val="0054340D"/>
    <w:rsid w:val="00544713"/>
    <w:rsid w:val="005468DE"/>
    <w:rsid w:val="005503A5"/>
    <w:rsid w:val="005613DF"/>
    <w:rsid w:val="00565379"/>
    <w:rsid w:val="0057255D"/>
    <w:rsid w:val="0057263B"/>
    <w:rsid w:val="00584ACB"/>
    <w:rsid w:val="0059079A"/>
    <w:rsid w:val="005909C0"/>
    <w:rsid w:val="0059253E"/>
    <w:rsid w:val="00594144"/>
    <w:rsid w:val="005A3755"/>
    <w:rsid w:val="005A5478"/>
    <w:rsid w:val="005A5DFA"/>
    <w:rsid w:val="005B6187"/>
    <w:rsid w:val="005C2B7F"/>
    <w:rsid w:val="005D0AD8"/>
    <w:rsid w:val="005D2CEB"/>
    <w:rsid w:val="005D575D"/>
    <w:rsid w:val="005D5FFB"/>
    <w:rsid w:val="005D632C"/>
    <w:rsid w:val="005D6CCA"/>
    <w:rsid w:val="005E315B"/>
    <w:rsid w:val="005E34EA"/>
    <w:rsid w:val="005F1D4D"/>
    <w:rsid w:val="005F298F"/>
    <w:rsid w:val="005F64FC"/>
    <w:rsid w:val="005F7448"/>
    <w:rsid w:val="00603EC6"/>
    <w:rsid w:val="0061368B"/>
    <w:rsid w:val="00626E8F"/>
    <w:rsid w:val="00627C0D"/>
    <w:rsid w:val="0063508E"/>
    <w:rsid w:val="00640588"/>
    <w:rsid w:val="00644209"/>
    <w:rsid w:val="00645936"/>
    <w:rsid w:val="00653FD0"/>
    <w:rsid w:val="0065624E"/>
    <w:rsid w:val="00656DBE"/>
    <w:rsid w:val="0066597A"/>
    <w:rsid w:val="00667D3F"/>
    <w:rsid w:val="0067230C"/>
    <w:rsid w:val="006741CA"/>
    <w:rsid w:val="00677707"/>
    <w:rsid w:val="00682EBB"/>
    <w:rsid w:val="0069450A"/>
    <w:rsid w:val="00695404"/>
    <w:rsid w:val="006A31CD"/>
    <w:rsid w:val="006A40A6"/>
    <w:rsid w:val="006B0F7B"/>
    <w:rsid w:val="006C0E28"/>
    <w:rsid w:val="006D2963"/>
    <w:rsid w:val="006D508E"/>
    <w:rsid w:val="006E2502"/>
    <w:rsid w:val="006E28B5"/>
    <w:rsid w:val="006F49BB"/>
    <w:rsid w:val="006F66AF"/>
    <w:rsid w:val="00700F2D"/>
    <w:rsid w:val="007010AB"/>
    <w:rsid w:val="00702CFD"/>
    <w:rsid w:val="00706E5D"/>
    <w:rsid w:val="00707F71"/>
    <w:rsid w:val="00710A71"/>
    <w:rsid w:val="007139C8"/>
    <w:rsid w:val="00727A68"/>
    <w:rsid w:val="00734231"/>
    <w:rsid w:val="00734344"/>
    <w:rsid w:val="007423C3"/>
    <w:rsid w:val="00750CB5"/>
    <w:rsid w:val="007512D0"/>
    <w:rsid w:val="00751E53"/>
    <w:rsid w:val="0075375B"/>
    <w:rsid w:val="00754D1A"/>
    <w:rsid w:val="00760EB9"/>
    <w:rsid w:val="007728C5"/>
    <w:rsid w:val="007730A5"/>
    <w:rsid w:val="00775FA0"/>
    <w:rsid w:val="00776511"/>
    <w:rsid w:val="00777485"/>
    <w:rsid w:val="00782FE2"/>
    <w:rsid w:val="00784312"/>
    <w:rsid w:val="00785223"/>
    <w:rsid w:val="00785725"/>
    <w:rsid w:val="00791004"/>
    <w:rsid w:val="0079589E"/>
    <w:rsid w:val="007963ED"/>
    <w:rsid w:val="007A3B4E"/>
    <w:rsid w:val="007A5CA9"/>
    <w:rsid w:val="007A64D2"/>
    <w:rsid w:val="007B22F9"/>
    <w:rsid w:val="007B64D9"/>
    <w:rsid w:val="007B6B4C"/>
    <w:rsid w:val="007B7217"/>
    <w:rsid w:val="007D16A0"/>
    <w:rsid w:val="007D2221"/>
    <w:rsid w:val="007D3111"/>
    <w:rsid w:val="007E0816"/>
    <w:rsid w:val="007E47FF"/>
    <w:rsid w:val="007F0787"/>
    <w:rsid w:val="007F4D7E"/>
    <w:rsid w:val="007F4DC1"/>
    <w:rsid w:val="008029E7"/>
    <w:rsid w:val="00806A36"/>
    <w:rsid w:val="00806CEE"/>
    <w:rsid w:val="0081487D"/>
    <w:rsid w:val="008178E2"/>
    <w:rsid w:val="00824220"/>
    <w:rsid w:val="00826063"/>
    <w:rsid w:val="00830D9B"/>
    <w:rsid w:val="00831038"/>
    <w:rsid w:val="008379C1"/>
    <w:rsid w:val="0084156E"/>
    <w:rsid w:val="008423B8"/>
    <w:rsid w:val="00842CF2"/>
    <w:rsid w:val="008436BE"/>
    <w:rsid w:val="00846288"/>
    <w:rsid w:val="00847904"/>
    <w:rsid w:val="00853F44"/>
    <w:rsid w:val="00855A7D"/>
    <w:rsid w:val="008578AA"/>
    <w:rsid w:val="00860A77"/>
    <w:rsid w:val="00861B69"/>
    <w:rsid w:val="008640F9"/>
    <w:rsid w:val="00864B7E"/>
    <w:rsid w:val="008669BC"/>
    <w:rsid w:val="008700E8"/>
    <w:rsid w:val="00873AF9"/>
    <w:rsid w:val="008757F6"/>
    <w:rsid w:val="00890026"/>
    <w:rsid w:val="0089471C"/>
    <w:rsid w:val="008A6164"/>
    <w:rsid w:val="008A6DFB"/>
    <w:rsid w:val="008A7E34"/>
    <w:rsid w:val="008B3D2A"/>
    <w:rsid w:val="008B6A4D"/>
    <w:rsid w:val="008C24AA"/>
    <w:rsid w:val="008C718A"/>
    <w:rsid w:val="008D23B4"/>
    <w:rsid w:val="008D3601"/>
    <w:rsid w:val="008D6120"/>
    <w:rsid w:val="008E1DAD"/>
    <w:rsid w:val="008E3ED1"/>
    <w:rsid w:val="008E5A9B"/>
    <w:rsid w:val="008F1B66"/>
    <w:rsid w:val="008F204A"/>
    <w:rsid w:val="008F22A7"/>
    <w:rsid w:val="008F303A"/>
    <w:rsid w:val="00902590"/>
    <w:rsid w:val="009175E7"/>
    <w:rsid w:val="009256ED"/>
    <w:rsid w:val="00932CEE"/>
    <w:rsid w:val="00945DCC"/>
    <w:rsid w:val="009477EF"/>
    <w:rsid w:val="0096198C"/>
    <w:rsid w:val="00963CEE"/>
    <w:rsid w:val="00965D1E"/>
    <w:rsid w:val="00970456"/>
    <w:rsid w:val="00972D2E"/>
    <w:rsid w:val="00980D11"/>
    <w:rsid w:val="00982B87"/>
    <w:rsid w:val="00983E1D"/>
    <w:rsid w:val="0098418E"/>
    <w:rsid w:val="0099294D"/>
    <w:rsid w:val="009A1188"/>
    <w:rsid w:val="009A3717"/>
    <w:rsid w:val="009B22E2"/>
    <w:rsid w:val="009B6B2D"/>
    <w:rsid w:val="009C0AB8"/>
    <w:rsid w:val="009C1314"/>
    <w:rsid w:val="009C73EE"/>
    <w:rsid w:val="009C7FC4"/>
    <w:rsid w:val="009D12AA"/>
    <w:rsid w:val="009D1306"/>
    <w:rsid w:val="009D49B2"/>
    <w:rsid w:val="009D7FB7"/>
    <w:rsid w:val="009E55A0"/>
    <w:rsid w:val="009F0363"/>
    <w:rsid w:val="00A00F86"/>
    <w:rsid w:val="00A04427"/>
    <w:rsid w:val="00A11ED6"/>
    <w:rsid w:val="00A12B7E"/>
    <w:rsid w:val="00A132DE"/>
    <w:rsid w:val="00A21361"/>
    <w:rsid w:val="00A34FF9"/>
    <w:rsid w:val="00A410C7"/>
    <w:rsid w:val="00A420EF"/>
    <w:rsid w:val="00A447A7"/>
    <w:rsid w:val="00A556A3"/>
    <w:rsid w:val="00A57F0F"/>
    <w:rsid w:val="00A62B89"/>
    <w:rsid w:val="00A66268"/>
    <w:rsid w:val="00A73FB3"/>
    <w:rsid w:val="00A83DCD"/>
    <w:rsid w:val="00A93E19"/>
    <w:rsid w:val="00AA09DB"/>
    <w:rsid w:val="00AA0A2B"/>
    <w:rsid w:val="00AA707C"/>
    <w:rsid w:val="00AC2523"/>
    <w:rsid w:val="00AC4570"/>
    <w:rsid w:val="00AC5C55"/>
    <w:rsid w:val="00AC6137"/>
    <w:rsid w:val="00AC6ADD"/>
    <w:rsid w:val="00AC6E45"/>
    <w:rsid w:val="00AD667B"/>
    <w:rsid w:val="00AD781E"/>
    <w:rsid w:val="00AE6233"/>
    <w:rsid w:val="00AE6806"/>
    <w:rsid w:val="00AF2755"/>
    <w:rsid w:val="00AF40C0"/>
    <w:rsid w:val="00AF62ED"/>
    <w:rsid w:val="00B05674"/>
    <w:rsid w:val="00B101ED"/>
    <w:rsid w:val="00B202E8"/>
    <w:rsid w:val="00B2083F"/>
    <w:rsid w:val="00B233DF"/>
    <w:rsid w:val="00B24C8A"/>
    <w:rsid w:val="00B25B1D"/>
    <w:rsid w:val="00B3214E"/>
    <w:rsid w:val="00B431D2"/>
    <w:rsid w:val="00B432D6"/>
    <w:rsid w:val="00B451FA"/>
    <w:rsid w:val="00B45C6C"/>
    <w:rsid w:val="00B51226"/>
    <w:rsid w:val="00B537CA"/>
    <w:rsid w:val="00B545C4"/>
    <w:rsid w:val="00B5635F"/>
    <w:rsid w:val="00B571B4"/>
    <w:rsid w:val="00B60321"/>
    <w:rsid w:val="00B605E7"/>
    <w:rsid w:val="00B6080E"/>
    <w:rsid w:val="00B61B56"/>
    <w:rsid w:val="00B63461"/>
    <w:rsid w:val="00B6476B"/>
    <w:rsid w:val="00B64C4F"/>
    <w:rsid w:val="00B67CA7"/>
    <w:rsid w:val="00B70C71"/>
    <w:rsid w:val="00B72B72"/>
    <w:rsid w:val="00B75DB4"/>
    <w:rsid w:val="00B76CBF"/>
    <w:rsid w:val="00B80AB0"/>
    <w:rsid w:val="00B8303F"/>
    <w:rsid w:val="00B84252"/>
    <w:rsid w:val="00B84843"/>
    <w:rsid w:val="00B86A1A"/>
    <w:rsid w:val="00B969C1"/>
    <w:rsid w:val="00B97198"/>
    <w:rsid w:val="00B97E0A"/>
    <w:rsid w:val="00BB1AF0"/>
    <w:rsid w:val="00BB3696"/>
    <w:rsid w:val="00BB6EB5"/>
    <w:rsid w:val="00BC2909"/>
    <w:rsid w:val="00BC3FE9"/>
    <w:rsid w:val="00BD1FDD"/>
    <w:rsid w:val="00BD2089"/>
    <w:rsid w:val="00BD26A1"/>
    <w:rsid w:val="00BD304A"/>
    <w:rsid w:val="00BF0AC3"/>
    <w:rsid w:val="00BF0DC9"/>
    <w:rsid w:val="00BF1750"/>
    <w:rsid w:val="00BF1DCD"/>
    <w:rsid w:val="00C007C2"/>
    <w:rsid w:val="00C03E9C"/>
    <w:rsid w:val="00C04691"/>
    <w:rsid w:val="00C10606"/>
    <w:rsid w:val="00C17AA5"/>
    <w:rsid w:val="00C20472"/>
    <w:rsid w:val="00C24E76"/>
    <w:rsid w:val="00C26170"/>
    <w:rsid w:val="00C328D6"/>
    <w:rsid w:val="00C42503"/>
    <w:rsid w:val="00C52F0B"/>
    <w:rsid w:val="00C5346A"/>
    <w:rsid w:val="00C56C0D"/>
    <w:rsid w:val="00C57C85"/>
    <w:rsid w:val="00C634EF"/>
    <w:rsid w:val="00C732A3"/>
    <w:rsid w:val="00C77647"/>
    <w:rsid w:val="00C827F9"/>
    <w:rsid w:val="00C85D39"/>
    <w:rsid w:val="00C85FFE"/>
    <w:rsid w:val="00C90EDE"/>
    <w:rsid w:val="00C9307D"/>
    <w:rsid w:val="00C95543"/>
    <w:rsid w:val="00C96B47"/>
    <w:rsid w:val="00C97247"/>
    <w:rsid w:val="00C97F10"/>
    <w:rsid w:val="00CA3E9A"/>
    <w:rsid w:val="00CA4144"/>
    <w:rsid w:val="00CA662E"/>
    <w:rsid w:val="00CB25F9"/>
    <w:rsid w:val="00CB4E33"/>
    <w:rsid w:val="00CB7211"/>
    <w:rsid w:val="00CB7FD0"/>
    <w:rsid w:val="00CC0447"/>
    <w:rsid w:val="00CC2454"/>
    <w:rsid w:val="00CC30C8"/>
    <w:rsid w:val="00CC5E0C"/>
    <w:rsid w:val="00CC5EC1"/>
    <w:rsid w:val="00CC68C2"/>
    <w:rsid w:val="00CD63DF"/>
    <w:rsid w:val="00CE0ABD"/>
    <w:rsid w:val="00CE24DD"/>
    <w:rsid w:val="00CE3676"/>
    <w:rsid w:val="00CE3ECB"/>
    <w:rsid w:val="00D11EDA"/>
    <w:rsid w:val="00D25A54"/>
    <w:rsid w:val="00D30AE9"/>
    <w:rsid w:val="00D343A9"/>
    <w:rsid w:val="00D35131"/>
    <w:rsid w:val="00D3727F"/>
    <w:rsid w:val="00D41874"/>
    <w:rsid w:val="00D41F5D"/>
    <w:rsid w:val="00D421FC"/>
    <w:rsid w:val="00D4224A"/>
    <w:rsid w:val="00D43F47"/>
    <w:rsid w:val="00D45EBC"/>
    <w:rsid w:val="00D502C4"/>
    <w:rsid w:val="00D5041D"/>
    <w:rsid w:val="00D557A4"/>
    <w:rsid w:val="00D56090"/>
    <w:rsid w:val="00D56952"/>
    <w:rsid w:val="00D643F2"/>
    <w:rsid w:val="00D672C0"/>
    <w:rsid w:val="00D70756"/>
    <w:rsid w:val="00D7161F"/>
    <w:rsid w:val="00D745FE"/>
    <w:rsid w:val="00D74A49"/>
    <w:rsid w:val="00D81B81"/>
    <w:rsid w:val="00D824C8"/>
    <w:rsid w:val="00D838A3"/>
    <w:rsid w:val="00D877A9"/>
    <w:rsid w:val="00D879C9"/>
    <w:rsid w:val="00D87AC0"/>
    <w:rsid w:val="00D87DB1"/>
    <w:rsid w:val="00DA3C0D"/>
    <w:rsid w:val="00DB1657"/>
    <w:rsid w:val="00DB3150"/>
    <w:rsid w:val="00DC258F"/>
    <w:rsid w:val="00DC2F01"/>
    <w:rsid w:val="00DE12C0"/>
    <w:rsid w:val="00DE5C3F"/>
    <w:rsid w:val="00DE6A6D"/>
    <w:rsid w:val="00DF081E"/>
    <w:rsid w:val="00DF1D8C"/>
    <w:rsid w:val="00DF37E0"/>
    <w:rsid w:val="00E0015C"/>
    <w:rsid w:val="00E0147E"/>
    <w:rsid w:val="00E07301"/>
    <w:rsid w:val="00E10D3D"/>
    <w:rsid w:val="00E11584"/>
    <w:rsid w:val="00E12C59"/>
    <w:rsid w:val="00E14A9C"/>
    <w:rsid w:val="00E15D9F"/>
    <w:rsid w:val="00E204EF"/>
    <w:rsid w:val="00E27E05"/>
    <w:rsid w:val="00E30D17"/>
    <w:rsid w:val="00E32573"/>
    <w:rsid w:val="00E33AC8"/>
    <w:rsid w:val="00E4208A"/>
    <w:rsid w:val="00E50C9B"/>
    <w:rsid w:val="00E50E3D"/>
    <w:rsid w:val="00E510F2"/>
    <w:rsid w:val="00E634E0"/>
    <w:rsid w:val="00E641B3"/>
    <w:rsid w:val="00E71E9D"/>
    <w:rsid w:val="00E72781"/>
    <w:rsid w:val="00E74676"/>
    <w:rsid w:val="00E8274C"/>
    <w:rsid w:val="00E8564C"/>
    <w:rsid w:val="00E93FBA"/>
    <w:rsid w:val="00E96BA6"/>
    <w:rsid w:val="00EA4DB4"/>
    <w:rsid w:val="00EA5F84"/>
    <w:rsid w:val="00EA71AC"/>
    <w:rsid w:val="00EB6485"/>
    <w:rsid w:val="00EC0B51"/>
    <w:rsid w:val="00EC6BFC"/>
    <w:rsid w:val="00ED0329"/>
    <w:rsid w:val="00ED4C21"/>
    <w:rsid w:val="00ED51FF"/>
    <w:rsid w:val="00ED66AF"/>
    <w:rsid w:val="00EE1780"/>
    <w:rsid w:val="00EE35F4"/>
    <w:rsid w:val="00EE38E9"/>
    <w:rsid w:val="00EE6DEB"/>
    <w:rsid w:val="00EF2507"/>
    <w:rsid w:val="00EF2556"/>
    <w:rsid w:val="00EF3F75"/>
    <w:rsid w:val="00EF6D6E"/>
    <w:rsid w:val="00F0095F"/>
    <w:rsid w:val="00F06F1D"/>
    <w:rsid w:val="00F16E51"/>
    <w:rsid w:val="00F23E1B"/>
    <w:rsid w:val="00F26127"/>
    <w:rsid w:val="00F27CB5"/>
    <w:rsid w:val="00F4105D"/>
    <w:rsid w:val="00F459FA"/>
    <w:rsid w:val="00F461DD"/>
    <w:rsid w:val="00F472EE"/>
    <w:rsid w:val="00F50CC1"/>
    <w:rsid w:val="00F54D86"/>
    <w:rsid w:val="00F62682"/>
    <w:rsid w:val="00F656D4"/>
    <w:rsid w:val="00F71F14"/>
    <w:rsid w:val="00F754E0"/>
    <w:rsid w:val="00F9379A"/>
    <w:rsid w:val="00F97F0D"/>
    <w:rsid w:val="00FA1337"/>
    <w:rsid w:val="00FA363A"/>
    <w:rsid w:val="00FA70F4"/>
    <w:rsid w:val="00FB4F07"/>
    <w:rsid w:val="00FB5E56"/>
    <w:rsid w:val="00FC056B"/>
    <w:rsid w:val="00FD0FCB"/>
    <w:rsid w:val="00FD1679"/>
    <w:rsid w:val="00FD2946"/>
    <w:rsid w:val="00FD4ED5"/>
    <w:rsid w:val="00FD6FFC"/>
    <w:rsid w:val="00FE224C"/>
    <w:rsid w:val="00FE5885"/>
    <w:rsid w:val="00FF188C"/>
    <w:rsid w:val="00FF4D9C"/>
    <w:rsid w:val="00FF55A7"/>
    <w:rsid w:val="00FF63A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777E"/>
    <w:pPr>
      <w:suppressAutoHyphens/>
      <w:jc w:val="both"/>
    </w:pPr>
    <w:rPr>
      <w:rFonts w:ascii="Times New Roman" w:hAnsi="Times New Roman"/>
      <w:sz w:val="24"/>
      <w:szCs w:val="24"/>
      <w:lang w:eastAsia="ar-SA"/>
    </w:rPr>
  </w:style>
  <w:style w:type="paragraph" w:styleId="1">
    <w:name w:val="heading 1"/>
    <w:basedOn w:val="a"/>
    <w:next w:val="a"/>
    <w:link w:val="10"/>
    <w:qFormat/>
    <w:locked/>
    <w:rsid w:val="00F50CC1"/>
    <w:pPr>
      <w:keepNext/>
      <w:suppressAutoHyphens w:val="0"/>
      <w:jc w:val="center"/>
      <w:outlineLvl w:val="0"/>
    </w:pPr>
    <w:rPr>
      <w:rFonts w:ascii="Cambria" w:hAnsi="Cambria"/>
      <w:b/>
      <w:kern w:val="32"/>
      <w:sz w:val="32"/>
      <w:szCs w:val="20"/>
      <w:lang w:val="x-none"/>
    </w:rPr>
  </w:style>
  <w:style w:type="paragraph" w:styleId="2">
    <w:name w:val="heading 2"/>
    <w:basedOn w:val="a"/>
    <w:next w:val="a"/>
    <w:link w:val="20"/>
    <w:qFormat/>
    <w:locked/>
    <w:rsid w:val="00F50CC1"/>
    <w:pPr>
      <w:keepNext/>
      <w:suppressAutoHyphens w:val="0"/>
      <w:spacing w:before="240" w:after="60"/>
      <w:jc w:val="left"/>
      <w:outlineLvl w:val="1"/>
    </w:pPr>
    <w:rPr>
      <w:rFonts w:ascii="Cambria" w:hAnsi="Cambria"/>
      <w:b/>
      <w:i/>
      <w:sz w:val="28"/>
      <w:szCs w:val="20"/>
      <w:lang w:val="x-none"/>
    </w:rPr>
  </w:style>
  <w:style w:type="paragraph" w:styleId="3">
    <w:name w:val="heading 3"/>
    <w:basedOn w:val="a"/>
    <w:next w:val="a"/>
    <w:link w:val="30"/>
    <w:semiHidden/>
    <w:unhideWhenUsed/>
    <w:qFormat/>
    <w:locked/>
    <w:rsid w:val="00DC258F"/>
    <w:pPr>
      <w:keepNext/>
      <w:keepLines/>
      <w:spacing w:before="200"/>
      <w:outlineLvl w:val="2"/>
    </w:pPr>
    <w:rPr>
      <w:rFonts w:ascii="Cambria" w:eastAsia="Times New Roman" w:hAnsi="Cambria"/>
      <w:b/>
      <w:bCs/>
      <w:color w:val="4F81BD"/>
      <w:lang w:val="x-none"/>
    </w:rPr>
  </w:style>
  <w:style w:type="paragraph" w:styleId="9">
    <w:name w:val="heading 9"/>
    <w:basedOn w:val="a"/>
    <w:next w:val="a"/>
    <w:link w:val="90"/>
    <w:unhideWhenUsed/>
    <w:qFormat/>
    <w:locked/>
    <w:rsid w:val="00DC258F"/>
    <w:pPr>
      <w:keepNext/>
      <w:keepLines/>
      <w:spacing w:before="200"/>
      <w:outlineLvl w:val="8"/>
    </w:pPr>
    <w:rPr>
      <w:rFonts w:ascii="Cambria" w:eastAsia="Times New Roman" w:hAnsi="Cambria"/>
      <w:i/>
      <w:iCs/>
      <w:color w:val="40404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6287E"/>
    <w:rPr>
      <w:rFonts w:ascii="Cambria" w:hAnsi="Cambria" w:cs="Times New Roman"/>
      <w:b/>
      <w:kern w:val="32"/>
      <w:sz w:val="32"/>
      <w:lang w:eastAsia="ar-SA" w:bidi="ar-SA"/>
    </w:rPr>
  </w:style>
  <w:style w:type="character" w:customStyle="1" w:styleId="20">
    <w:name w:val="Заголовок 2 Знак"/>
    <w:link w:val="2"/>
    <w:locked/>
    <w:rsid w:val="0026287E"/>
    <w:rPr>
      <w:rFonts w:ascii="Cambria" w:hAnsi="Cambria" w:cs="Times New Roman"/>
      <w:b/>
      <w:i/>
      <w:sz w:val="28"/>
      <w:lang w:eastAsia="ar-SA" w:bidi="ar-SA"/>
    </w:rPr>
  </w:style>
  <w:style w:type="character" w:customStyle="1" w:styleId="A10">
    <w:name w:val="A1"/>
    <w:rsid w:val="0031777E"/>
    <w:rPr>
      <w:color w:val="000000"/>
      <w:sz w:val="22"/>
    </w:rPr>
  </w:style>
  <w:style w:type="paragraph" w:customStyle="1" w:styleId="ConsPlusNormal">
    <w:name w:val="ConsPlusNormal"/>
    <w:link w:val="ConsPlusNormal0"/>
    <w:rsid w:val="0031777E"/>
    <w:pPr>
      <w:widowControl w:val="0"/>
      <w:suppressAutoHyphens/>
      <w:autoSpaceDE w:val="0"/>
      <w:ind w:firstLine="720"/>
      <w:jc w:val="both"/>
    </w:pPr>
    <w:rPr>
      <w:rFonts w:ascii="Arial" w:hAnsi="Arial"/>
      <w:sz w:val="22"/>
      <w:lang w:eastAsia="ar-SA"/>
    </w:rPr>
  </w:style>
  <w:style w:type="paragraph" w:customStyle="1" w:styleId="11">
    <w:name w:val="Текст1"/>
    <w:basedOn w:val="a"/>
    <w:rsid w:val="0031777E"/>
    <w:rPr>
      <w:rFonts w:ascii="Courier New" w:hAnsi="Courier New" w:cs="Courier New"/>
      <w:sz w:val="20"/>
      <w:szCs w:val="20"/>
    </w:rPr>
  </w:style>
  <w:style w:type="paragraph" w:customStyle="1" w:styleId="ConsPlusNonformat">
    <w:name w:val="ConsPlusNonformat"/>
    <w:rsid w:val="0031777E"/>
    <w:pPr>
      <w:widowControl w:val="0"/>
      <w:suppressAutoHyphens/>
      <w:autoSpaceDE w:val="0"/>
      <w:jc w:val="both"/>
    </w:pPr>
    <w:rPr>
      <w:rFonts w:ascii="Courier New" w:hAnsi="Courier New" w:cs="Courier New"/>
      <w:lang w:eastAsia="ar-SA"/>
    </w:rPr>
  </w:style>
  <w:style w:type="paragraph" w:customStyle="1" w:styleId="ConsPlusCell">
    <w:name w:val="ConsPlusCell"/>
    <w:rsid w:val="0031777E"/>
    <w:pPr>
      <w:widowControl w:val="0"/>
      <w:suppressAutoHyphens/>
      <w:spacing w:line="100" w:lineRule="atLeast"/>
    </w:pPr>
    <w:rPr>
      <w:rFonts w:eastAsia="SimSun" w:cs="font186"/>
      <w:kern w:val="1"/>
      <w:sz w:val="22"/>
      <w:szCs w:val="22"/>
      <w:lang w:eastAsia="ar-SA"/>
    </w:rPr>
  </w:style>
  <w:style w:type="paragraph" w:customStyle="1" w:styleId="12">
    <w:name w:val="Абзац списка1"/>
    <w:basedOn w:val="a"/>
    <w:rsid w:val="0031777E"/>
    <w:pPr>
      <w:suppressAutoHyphens w:val="0"/>
      <w:ind w:left="720"/>
      <w:jc w:val="left"/>
    </w:pPr>
    <w:rPr>
      <w:rFonts w:ascii="Calibri" w:hAnsi="Calibri" w:cs="Calibri"/>
      <w:sz w:val="22"/>
      <w:szCs w:val="22"/>
    </w:rPr>
  </w:style>
  <w:style w:type="paragraph" w:customStyle="1" w:styleId="Default">
    <w:name w:val="Default"/>
    <w:rsid w:val="0031777E"/>
    <w:pPr>
      <w:suppressAutoHyphens/>
      <w:autoSpaceDE w:val="0"/>
    </w:pPr>
    <w:rPr>
      <w:rFonts w:ascii="Times New Roman" w:hAnsi="Times New Roman"/>
      <w:color w:val="000000"/>
      <w:sz w:val="24"/>
      <w:szCs w:val="24"/>
      <w:lang w:eastAsia="ar-SA"/>
    </w:rPr>
  </w:style>
  <w:style w:type="paragraph" w:customStyle="1" w:styleId="13">
    <w:name w:val="Абзац списка1"/>
    <w:basedOn w:val="a"/>
    <w:rsid w:val="0031777E"/>
    <w:pPr>
      <w:ind w:left="720"/>
      <w:jc w:val="left"/>
    </w:pPr>
    <w:rPr>
      <w:kern w:val="1"/>
    </w:rPr>
  </w:style>
  <w:style w:type="character" w:customStyle="1" w:styleId="ConsPlusNormal0">
    <w:name w:val="ConsPlusNormal Знак"/>
    <w:link w:val="ConsPlusNormal"/>
    <w:locked/>
    <w:rsid w:val="0031777E"/>
    <w:rPr>
      <w:rFonts w:ascii="Arial" w:hAnsi="Arial"/>
      <w:sz w:val="22"/>
      <w:lang w:eastAsia="ar-SA" w:bidi="ar-SA"/>
    </w:rPr>
  </w:style>
  <w:style w:type="paragraph" w:customStyle="1" w:styleId="ConsPlusTitle">
    <w:name w:val="ConsPlusTitle"/>
    <w:uiPriority w:val="99"/>
    <w:rsid w:val="0031777E"/>
    <w:pPr>
      <w:widowControl w:val="0"/>
      <w:autoSpaceDE w:val="0"/>
      <w:autoSpaceDN w:val="0"/>
      <w:adjustRightInd w:val="0"/>
    </w:pPr>
    <w:rPr>
      <w:rFonts w:cs="Calibri"/>
      <w:b/>
      <w:bCs/>
      <w:sz w:val="22"/>
      <w:szCs w:val="22"/>
    </w:rPr>
  </w:style>
  <w:style w:type="paragraph" w:customStyle="1" w:styleId="14">
    <w:name w:val="Без интервала1"/>
    <w:rsid w:val="0031777E"/>
    <w:pPr>
      <w:suppressAutoHyphens/>
    </w:pPr>
    <w:rPr>
      <w:rFonts w:eastAsia="SimSun" w:cs="Calibri"/>
      <w:kern w:val="1"/>
      <w:sz w:val="22"/>
      <w:szCs w:val="22"/>
      <w:lang w:eastAsia="ar-SA"/>
    </w:rPr>
  </w:style>
  <w:style w:type="paragraph" w:customStyle="1" w:styleId="15">
    <w:name w:val="Без интервала1"/>
    <w:uiPriority w:val="99"/>
    <w:rsid w:val="00C52F0B"/>
    <w:rPr>
      <w:sz w:val="22"/>
      <w:szCs w:val="22"/>
      <w:lang w:eastAsia="en-US"/>
    </w:rPr>
  </w:style>
  <w:style w:type="paragraph" w:styleId="a3">
    <w:name w:val="header"/>
    <w:basedOn w:val="a"/>
    <w:link w:val="16"/>
    <w:rsid w:val="00F50CC1"/>
    <w:pPr>
      <w:tabs>
        <w:tab w:val="center" w:pos="4677"/>
        <w:tab w:val="right" w:pos="9355"/>
      </w:tabs>
      <w:suppressAutoHyphens w:val="0"/>
      <w:jc w:val="left"/>
    </w:pPr>
    <w:rPr>
      <w:rFonts w:ascii="Calibri" w:hAnsi="Calibri"/>
      <w:sz w:val="20"/>
      <w:szCs w:val="20"/>
      <w:lang w:eastAsia="ru-RU"/>
    </w:rPr>
  </w:style>
  <w:style w:type="character" w:customStyle="1" w:styleId="HeaderChar">
    <w:name w:val="Header Char"/>
    <w:semiHidden/>
    <w:locked/>
    <w:rsid w:val="0026287E"/>
    <w:rPr>
      <w:rFonts w:ascii="Times New Roman" w:hAnsi="Times New Roman" w:cs="Times New Roman"/>
      <w:sz w:val="24"/>
      <w:lang w:eastAsia="ar-SA" w:bidi="ar-SA"/>
    </w:rPr>
  </w:style>
  <w:style w:type="character" w:styleId="a4">
    <w:name w:val="page number"/>
    <w:rsid w:val="00F50CC1"/>
    <w:rPr>
      <w:rFonts w:cs="Times New Roman"/>
    </w:rPr>
  </w:style>
  <w:style w:type="paragraph" w:styleId="a5">
    <w:name w:val="Balloon Text"/>
    <w:basedOn w:val="a"/>
    <w:link w:val="a6"/>
    <w:semiHidden/>
    <w:rsid w:val="00F50CC1"/>
    <w:pPr>
      <w:suppressAutoHyphens w:val="0"/>
      <w:jc w:val="left"/>
    </w:pPr>
    <w:rPr>
      <w:rFonts w:ascii="Tahoma" w:hAnsi="Tahoma"/>
      <w:sz w:val="16"/>
      <w:szCs w:val="20"/>
      <w:lang w:eastAsia="ru-RU"/>
    </w:rPr>
  </w:style>
  <w:style w:type="character" w:customStyle="1" w:styleId="BalloonTextChar">
    <w:name w:val="Balloon Text Char"/>
    <w:semiHidden/>
    <w:locked/>
    <w:rsid w:val="0026287E"/>
    <w:rPr>
      <w:rFonts w:ascii="Times New Roman" w:hAnsi="Times New Roman" w:cs="Times New Roman"/>
      <w:sz w:val="2"/>
      <w:lang w:eastAsia="ar-SA" w:bidi="ar-SA"/>
    </w:rPr>
  </w:style>
  <w:style w:type="table" w:styleId="a7">
    <w:name w:val="Table Grid"/>
    <w:basedOn w:val="a1"/>
    <w:locked/>
    <w:rsid w:val="00F50C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F50CC1"/>
    <w:pPr>
      <w:widowControl w:val="0"/>
      <w:autoSpaceDE w:val="0"/>
      <w:autoSpaceDN w:val="0"/>
      <w:ind w:firstLine="720"/>
    </w:pPr>
    <w:rPr>
      <w:rFonts w:ascii="Arial" w:hAnsi="Arial" w:cs="Arial"/>
    </w:rPr>
  </w:style>
  <w:style w:type="paragraph" w:customStyle="1" w:styleId="ConsNonformat">
    <w:name w:val="ConsNonformat"/>
    <w:rsid w:val="00F50CC1"/>
    <w:pPr>
      <w:widowControl w:val="0"/>
      <w:autoSpaceDE w:val="0"/>
      <w:autoSpaceDN w:val="0"/>
    </w:pPr>
    <w:rPr>
      <w:rFonts w:ascii="Courier New" w:hAnsi="Courier New" w:cs="Courier New"/>
    </w:rPr>
  </w:style>
  <w:style w:type="paragraph" w:customStyle="1" w:styleId="Heading">
    <w:name w:val="Heading"/>
    <w:rsid w:val="00F50CC1"/>
    <w:pPr>
      <w:widowControl w:val="0"/>
      <w:autoSpaceDE w:val="0"/>
      <w:autoSpaceDN w:val="0"/>
    </w:pPr>
    <w:rPr>
      <w:rFonts w:ascii="Arial" w:hAnsi="Arial" w:cs="Arial"/>
      <w:b/>
      <w:bCs/>
      <w:sz w:val="22"/>
      <w:szCs w:val="22"/>
    </w:rPr>
  </w:style>
  <w:style w:type="character" w:styleId="a8">
    <w:name w:val="Hyperlink"/>
    <w:rsid w:val="00F50CC1"/>
    <w:rPr>
      <w:rFonts w:cs="Times New Roman"/>
      <w:color w:val="0000FF"/>
      <w:u w:val="single"/>
    </w:rPr>
  </w:style>
  <w:style w:type="paragraph" w:customStyle="1" w:styleId="ConsCell">
    <w:name w:val="ConsCell"/>
    <w:rsid w:val="00F50CC1"/>
    <w:pPr>
      <w:widowControl w:val="0"/>
      <w:autoSpaceDE w:val="0"/>
      <w:autoSpaceDN w:val="0"/>
    </w:pPr>
    <w:rPr>
      <w:rFonts w:ascii="Arial" w:hAnsi="Arial" w:cs="Arial"/>
    </w:rPr>
  </w:style>
  <w:style w:type="character" w:customStyle="1" w:styleId="16">
    <w:name w:val="Верхний колонтитул Знак1"/>
    <w:link w:val="a3"/>
    <w:semiHidden/>
    <w:locked/>
    <w:rsid w:val="00F50CC1"/>
    <w:rPr>
      <w:lang w:val="ru-RU" w:eastAsia="ru-RU"/>
    </w:rPr>
  </w:style>
  <w:style w:type="paragraph" w:styleId="a9">
    <w:name w:val="footer"/>
    <w:basedOn w:val="a"/>
    <w:link w:val="aa"/>
    <w:rsid w:val="00F50CC1"/>
    <w:pPr>
      <w:tabs>
        <w:tab w:val="center" w:pos="4677"/>
        <w:tab w:val="right" w:pos="9355"/>
      </w:tabs>
      <w:suppressAutoHyphens w:val="0"/>
      <w:spacing w:after="200" w:line="276" w:lineRule="auto"/>
      <w:jc w:val="left"/>
    </w:pPr>
    <w:rPr>
      <w:rFonts w:ascii="Calibri" w:hAnsi="Calibri"/>
      <w:sz w:val="22"/>
      <w:szCs w:val="20"/>
      <w:lang w:eastAsia="en-US"/>
    </w:rPr>
  </w:style>
  <w:style w:type="character" w:customStyle="1" w:styleId="FooterChar">
    <w:name w:val="Footer Char"/>
    <w:semiHidden/>
    <w:locked/>
    <w:rsid w:val="0026287E"/>
    <w:rPr>
      <w:rFonts w:ascii="Times New Roman" w:hAnsi="Times New Roman" w:cs="Times New Roman"/>
      <w:sz w:val="24"/>
      <w:lang w:eastAsia="ar-SA" w:bidi="ar-SA"/>
    </w:rPr>
  </w:style>
  <w:style w:type="character" w:customStyle="1" w:styleId="aa">
    <w:name w:val="Нижний колонтитул Знак"/>
    <w:link w:val="a9"/>
    <w:semiHidden/>
    <w:locked/>
    <w:rsid w:val="00F50CC1"/>
    <w:rPr>
      <w:rFonts w:ascii="Calibri" w:hAnsi="Calibri"/>
      <w:sz w:val="22"/>
      <w:lang w:val="ru-RU" w:eastAsia="en-US"/>
    </w:rPr>
  </w:style>
  <w:style w:type="paragraph" w:customStyle="1" w:styleId="17">
    <w:name w:val="Знак1 Знак Знак Знак"/>
    <w:basedOn w:val="a"/>
    <w:rsid w:val="00F50CC1"/>
    <w:pPr>
      <w:suppressAutoHyphens w:val="0"/>
      <w:jc w:val="left"/>
    </w:pPr>
    <w:rPr>
      <w:rFonts w:ascii="Verdana" w:eastAsia="Times New Roman" w:hAnsi="Verdana" w:cs="Verdana"/>
      <w:sz w:val="20"/>
      <w:szCs w:val="20"/>
      <w:lang w:val="en-US" w:eastAsia="en-US"/>
    </w:rPr>
  </w:style>
  <w:style w:type="character" w:customStyle="1" w:styleId="a6">
    <w:name w:val="Текст выноски Знак"/>
    <w:link w:val="a5"/>
    <w:semiHidden/>
    <w:locked/>
    <w:rsid w:val="00F50CC1"/>
    <w:rPr>
      <w:rFonts w:ascii="Tahoma" w:hAnsi="Tahoma"/>
      <w:sz w:val="16"/>
      <w:lang w:val="ru-RU" w:eastAsia="ru-RU"/>
    </w:rPr>
  </w:style>
  <w:style w:type="paragraph" w:styleId="31">
    <w:name w:val="Body Text Indent 3"/>
    <w:basedOn w:val="a"/>
    <w:link w:val="32"/>
    <w:rsid w:val="00F50CC1"/>
    <w:pPr>
      <w:suppressAutoHyphens w:val="0"/>
      <w:spacing w:after="120"/>
      <w:ind w:left="283"/>
      <w:jc w:val="left"/>
    </w:pPr>
    <w:rPr>
      <w:rFonts w:ascii="Calibri" w:hAnsi="Calibri"/>
      <w:sz w:val="16"/>
      <w:szCs w:val="20"/>
      <w:lang w:eastAsia="ru-RU"/>
    </w:rPr>
  </w:style>
  <w:style w:type="character" w:customStyle="1" w:styleId="BodyTextIndent3Char">
    <w:name w:val="Body Text Indent 3 Char"/>
    <w:semiHidden/>
    <w:locked/>
    <w:rsid w:val="0026287E"/>
    <w:rPr>
      <w:rFonts w:ascii="Times New Roman" w:hAnsi="Times New Roman" w:cs="Times New Roman"/>
      <w:sz w:val="16"/>
      <w:lang w:eastAsia="ar-SA" w:bidi="ar-SA"/>
    </w:rPr>
  </w:style>
  <w:style w:type="character" w:customStyle="1" w:styleId="32">
    <w:name w:val="Основной текст с отступом 3 Знак"/>
    <w:link w:val="31"/>
    <w:locked/>
    <w:rsid w:val="00F50CC1"/>
    <w:rPr>
      <w:sz w:val="16"/>
      <w:lang w:val="ru-RU" w:eastAsia="ru-RU"/>
    </w:rPr>
  </w:style>
  <w:style w:type="character" w:customStyle="1" w:styleId="ab">
    <w:name w:val="Верхний колонтитул Знак"/>
    <w:semiHidden/>
    <w:locked/>
    <w:rsid w:val="00F50CC1"/>
    <w:rPr>
      <w:sz w:val="24"/>
    </w:rPr>
  </w:style>
  <w:style w:type="paragraph" w:styleId="ac">
    <w:name w:val="Body Text Indent"/>
    <w:basedOn w:val="a"/>
    <w:link w:val="ad"/>
    <w:semiHidden/>
    <w:rsid w:val="00AE6806"/>
    <w:pPr>
      <w:spacing w:after="120"/>
      <w:ind w:left="283"/>
    </w:pPr>
    <w:rPr>
      <w:szCs w:val="20"/>
      <w:lang w:val="x-none"/>
    </w:rPr>
  </w:style>
  <w:style w:type="character" w:customStyle="1" w:styleId="ad">
    <w:name w:val="Основной текст с отступом Знак"/>
    <w:link w:val="ac"/>
    <w:semiHidden/>
    <w:locked/>
    <w:rsid w:val="00AE6806"/>
    <w:rPr>
      <w:rFonts w:ascii="Times New Roman" w:hAnsi="Times New Roman" w:cs="Times New Roman"/>
      <w:sz w:val="24"/>
      <w:lang w:eastAsia="ar-SA" w:bidi="ar-SA"/>
    </w:rPr>
  </w:style>
  <w:style w:type="character" w:customStyle="1" w:styleId="90">
    <w:name w:val="Заголовок 9 Знак"/>
    <w:link w:val="9"/>
    <w:rsid w:val="00DC258F"/>
    <w:rPr>
      <w:rFonts w:ascii="Cambria" w:eastAsia="Times New Roman" w:hAnsi="Cambria" w:cs="Times New Roman"/>
      <w:i/>
      <w:iCs/>
      <w:color w:val="404040"/>
      <w:lang w:eastAsia="ar-SA"/>
    </w:rPr>
  </w:style>
  <w:style w:type="paragraph" w:styleId="ae">
    <w:name w:val="Title"/>
    <w:basedOn w:val="a"/>
    <w:link w:val="af"/>
    <w:qFormat/>
    <w:locked/>
    <w:rsid w:val="00DC258F"/>
    <w:pPr>
      <w:suppressAutoHyphens w:val="0"/>
      <w:jc w:val="center"/>
    </w:pPr>
    <w:rPr>
      <w:rFonts w:eastAsia="Times New Roman"/>
      <w:b/>
      <w:snapToGrid w:val="0"/>
      <w:color w:val="000000"/>
      <w:sz w:val="28"/>
      <w:szCs w:val="20"/>
      <w:lang w:val="x-none" w:eastAsia="x-none"/>
    </w:rPr>
  </w:style>
  <w:style w:type="character" w:customStyle="1" w:styleId="af">
    <w:name w:val="Название Знак"/>
    <w:link w:val="ae"/>
    <w:rsid w:val="00DC258F"/>
    <w:rPr>
      <w:rFonts w:ascii="Times New Roman" w:eastAsia="Times New Roman" w:hAnsi="Times New Roman"/>
      <w:b/>
      <w:snapToGrid w:val="0"/>
      <w:color w:val="000000"/>
      <w:sz w:val="28"/>
    </w:rPr>
  </w:style>
  <w:style w:type="paragraph" w:customStyle="1" w:styleId="21">
    <w:name w:val="Основной текст 21"/>
    <w:basedOn w:val="a"/>
    <w:rsid w:val="00DC258F"/>
    <w:pPr>
      <w:widowControl w:val="0"/>
      <w:tabs>
        <w:tab w:val="left" w:pos="-1134"/>
      </w:tabs>
      <w:suppressAutoHyphens w:val="0"/>
      <w:overflowPunct w:val="0"/>
      <w:autoSpaceDE w:val="0"/>
      <w:autoSpaceDN w:val="0"/>
      <w:adjustRightInd w:val="0"/>
      <w:textAlignment w:val="baseline"/>
    </w:pPr>
    <w:rPr>
      <w:rFonts w:eastAsia="Times New Roman"/>
      <w:szCs w:val="20"/>
      <w:lang w:eastAsia="ru-RU"/>
    </w:rPr>
  </w:style>
  <w:style w:type="paragraph" w:styleId="af0">
    <w:name w:val="List Paragraph"/>
    <w:basedOn w:val="a"/>
    <w:uiPriority w:val="34"/>
    <w:qFormat/>
    <w:rsid w:val="00DC258F"/>
    <w:pPr>
      <w:suppressAutoHyphens w:val="0"/>
      <w:ind w:left="708"/>
      <w:jc w:val="left"/>
    </w:pPr>
    <w:rPr>
      <w:rFonts w:eastAsia="Times New Roman"/>
      <w:sz w:val="20"/>
      <w:szCs w:val="20"/>
      <w:lang w:eastAsia="ru-RU"/>
    </w:rPr>
  </w:style>
  <w:style w:type="paragraph" w:customStyle="1" w:styleId="4">
    <w:name w:val="Заголовок4"/>
    <w:basedOn w:val="3"/>
    <w:rsid w:val="00DC258F"/>
    <w:pPr>
      <w:keepLines w:val="0"/>
      <w:widowControl w:val="0"/>
      <w:suppressAutoHyphens w:val="0"/>
      <w:spacing w:before="240" w:after="60"/>
      <w:jc w:val="left"/>
      <w:outlineLvl w:val="9"/>
    </w:pPr>
    <w:rPr>
      <w:rFonts w:ascii="Times New Roman" w:hAnsi="Times New Roman"/>
      <w:b w:val="0"/>
      <w:bCs w:val="0"/>
      <w:i/>
      <w:color w:val="auto"/>
      <w:sz w:val="20"/>
      <w:szCs w:val="20"/>
    </w:rPr>
  </w:style>
  <w:style w:type="character" w:customStyle="1" w:styleId="30">
    <w:name w:val="Заголовок 3 Знак"/>
    <w:link w:val="3"/>
    <w:semiHidden/>
    <w:rsid w:val="00DC258F"/>
    <w:rPr>
      <w:rFonts w:ascii="Cambria" w:eastAsia="Times New Roman" w:hAnsi="Cambria" w:cs="Times New Roman"/>
      <w:b/>
      <w:bCs/>
      <w:color w:val="4F81BD"/>
      <w:sz w:val="24"/>
      <w:szCs w:val="24"/>
      <w:lang w:eastAsia="ar-SA"/>
    </w:rPr>
  </w:style>
  <w:style w:type="paragraph" w:styleId="af1">
    <w:name w:val="Normal (Web)"/>
    <w:basedOn w:val="a"/>
    <w:uiPriority w:val="99"/>
    <w:rsid w:val="00750CB5"/>
    <w:pPr>
      <w:suppressAutoHyphens w:val="0"/>
      <w:spacing w:after="150"/>
      <w:jc w:val="left"/>
    </w:pPr>
    <w:rPr>
      <w:rFonts w:eastAsia="Times New Roman"/>
      <w:lang w:eastAsia="ru-RU"/>
    </w:rPr>
  </w:style>
  <w:style w:type="paragraph" w:styleId="af2">
    <w:name w:val="No Spacing"/>
    <w:uiPriority w:val="1"/>
    <w:qFormat/>
    <w:rsid w:val="008F1B66"/>
    <w:rPr>
      <w:sz w:val="22"/>
      <w:szCs w:val="22"/>
      <w:lang w:eastAsia="en-US"/>
    </w:rPr>
  </w:style>
  <w:style w:type="paragraph" w:customStyle="1" w:styleId="formattext">
    <w:name w:val="formattext"/>
    <w:basedOn w:val="a"/>
    <w:rsid w:val="001C26A2"/>
    <w:pPr>
      <w:suppressAutoHyphens w:val="0"/>
      <w:spacing w:before="100" w:beforeAutospacing="1" w:after="100" w:afterAutospacing="1"/>
      <w:jc w:val="left"/>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777E"/>
    <w:pPr>
      <w:suppressAutoHyphens/>
      <w:jc w:val="both"/>
    </w:pPr>
    <w:rPr>
      <w:rFonts w:ascii="Times New Roman" w:hAnsi="Times New Roman"/>
      <w:sz w:val="24"/>
      <w:szCs w:val="24"/>
      <w:lang w:eastAsia="ar-SA"/>
    </w:rPr>
  </w:style>
  <w:style w:type="paragraph" w:styleId="1">
    <w:name w:val="heading 1"/>
    <w:basedOn w:val="a"/>
    <w:next w:val="a"/>
    <w:link w:val="10"/>
    <w:qFormat/>
    <w:locked/>
    <w:rsid w:val="00F50CC1"/>
    <w:pPr>
      <w:keepNext/>
      <w:suppressAutoHyphens w:val="0"/>
      <w:jc w:val="center"/>
      <w:outlineLvl w:val="0"/>
    </w:pPr>
    <w:rPr>
      <w:rFonts w:ascii="Cambria" w:hAnsi="Cambria"/>
      <w:b/>
      <w:kern w:val="32"/>
      <w:sz w:val="32"/>
      <w:szCs w:val="20"/>
      <w:lang w:val="x-none"/>
    </w:rPr>
  </w:style>
  <w:style w:type="paragraph" w:styleId="2">
    <w:name w:val="heading 2"/>
    <w:basedOn w:val="a"/>
    <w:next w:val="a"/>
    <w:link w:val="20"/>
    <w:qFormat/>
    <w:locked/>
    <w:rsid w:val="00F50CC1"/>
    <w:pPr>
      <w:keepNext/>
      <w:suppressAutoHyphens w:val="0"/>
      <w:spacing w:before="240" w:after="60"/>
      <w:jc w:val="left"/>
      <w:outlineLvl w:val="1"/>
    </w:pPr>
    <w:rPr>
      <w:rFonts w:ascii="Cambria" w:hAnsi="Cambria"/>
      <w:b/>
      <w:i/>
      <w:sz w:val="28"/>
      <w:szCs w:val="20"/>
      <w:lang w:val="x-none"/>
    </w:rPr>
  </w:style>
  <w:style w:type="paragraph" w:styleId="3">
    <w:name w:val="heading 3"/>
    <w:basedOn w:val="a"/>
    <w:next w:val="a"/>
    <w:link w:val="30"/>
    <w:semiHidden/>
    <w:unhideWhenUsed/>
    <w:qFormat/>
    <w:locked/>
    <w:rsid w:val="00DC258F"/>
    <w:pPr>
      <w:keepNext/>
      <w:keepLines/>
      <w:spacing w:before="200"/>
      <w:outlineLvl w:val="2"/>
    </w:pPr>
    <w:rPr>
      <w:rFonts w:ascii="Cambria" w:eastAsia="Times New Roman" w:hAnsi="Cambria"/>
      <w:b/>
      <w:bCs/>
      <w:color w:val="4F81BD"/>
      <w:lang w:val="x-none"/>
    </w:rPr>
  </w:style>
  <w:style w:type="paragraph" w:styleId="9">
    <w:name w:val="heading 9"/>
    <w:basedOn w:val="a"/>
    <w:next w:val="a"/>
    <w:link w:val="90"/>
    <w:unhideWhenUsed/>
    <w:qFormat/>
    <w:locked/>
    <w:rsid w:val="00DC258F"/>
    <w:pPr>
      <w:keepNext/>
      <w:keepLines/>
      <w:spacing w:before="200"/>
      <w:outlineLvl w:val="8"/>
    </w:pPr>
    <w:rPr>
      <w:rFonts w:ascii="Cambria" w:eastAsia="Times New Roman" w:hAnsi="Cambria"/>
      <w:i/>
      <w:iCs/>
      <w:color w:val="40404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6287E"/>
    <w:rPr>
      <w:rFonts w:ascii="Cambria" w:hAnsi="Cambria" w:cs="Times New Roman"/>
      <w:b/>
      <w:kern w:val="32"/>
      <w:sz w:val="32"/>
      <w:lang w:eastAsia="ar-SA" w:bidi="ar-SA"/>
    </w:rPr>
  </w:style>
  <w:style w:type="character" w:customStyle="1" w:styleId="20">
    <w:name w:val="Заголовок 2 Знак"/>
    <w:link w:val="2"/>
    <w:locked/>
    <w:rsid w:val="0026287E"/>
    <w:rPr>
      <w:rFonts w:ascii="Cambria" w:hAnsi="Cambria" w:cs="Times New Roman"/>
      <w:b/>
      <w:i/>
      <w:sz w:val="28"/>
      <w:lang w:eastAsia="ar-SA" w:bidi="ar-SA"/>
    </w:rPr>
  </w:style>
  <w:style w:type="character" w:customStyle="1" w:styleId="A10">
    <w:name w:val="A1"/>
    <w:rsid w:val="0031777E"/>
    <w:rPr>
      <w:color w:val="000000"/>
      <w:sz w:val="22"/>
    </w:rPr>
  </w:style>
  <w:style w:type="paragraph" w:customStyle="1" w:styleId="ConsPlusNormal">
    <w:name w:val="ConsPlusNormal"/>
    <w:link w:val="ConsPlusNormal0"/>
    <w:rsid w:val="0031777E"/>
    <w:pPr>
      <w:widowControl w:val="0"/>
      <w:suppressAutoHyphens/>
      <w:autoSpaceDE w:val="0"/>
      <w:ind w:firstLine="720"/>
      <w:jc w:val="both"/>
    </w:pPr>
    <w:rPr>
      <w:rFonts w:ascii="Arial" w:hAnsi="Arial"/>
      <w:sz w:val="22"/>
      <w:lang w:eastAsia="ar-SA"/>
    </w:rPr>
  </w:style>
  <w:style w:type="paragraph" w:customStyle="1" w:styleId="11">
    <w:name w:val="Текст1"/>
    <w:basedOn w:val="a"/>
    <w:rsid w:val="0031777E"/>
    <w:rPr>
      <w:rFonts w:ascii="Courier New" w:hAnsi="Courier New" w:cs="Courier New"/>
      <w:sz w:val="20"/>
      <w:szCs w:val="20"/>
    </w:rPr>
  </w:style>
  <w:style w:type="paragraph" w:customStyle="1" w:styleId="ConsPlusNonformat">
    <w:name w:val="ConsPlusNonformat"/>
    <w:rsid w:val="0031777E"/>
    <w:pPr>
      <w:widowControl w:val="0"/>
      <w:suppressAutoHyphens/>
      <w:autoSpaceDE w:val="0"/>
      <w:jc w:val="both"/>
    </w:pPr>
    <w:rPr>
      <w:rFonts w:ascii="Courier New" w:hAnsi="Courier New" w:cs="Courier New"/>
      <w:lang w:eastAsia="ar-SA"/>
    </w:rPr>
  </w:style>
  <w:style w:type="paragraph" w:customStyle="1" w:styleId="ConsPlusCell">
    <w:name w:val="ConsPlusCell"/>
    <w:rsid w:val="0031777E"/>
    <w:pPr>
      <w:widowControl w:val="0"/>
      <w:suppressAutoHyphens/>
      <w:spacing w:line="100" w:lineRule="atLeast"/>
    </w:pPr>
    <w:rPr>
      <w:rFonts w:eastAsia="SimSun" w:cs="font186"/>
      <w:kern w:val="1"/>
      <w:sz w:val="22"/>
      <w:szCs w:val="22"/>
      <w:lang w:eastAsia="ar-SA"/>
    </w:rPr>
  </w:style>
  <w:style w:type="paragraph" w:customStyle="1" w:styleId="12">
    <w:name w:val="Абзац списка1"/>
    <w:basedOn w:val="a"/>
    <w:rsid w:val="0031777E"/>
    <w:pPr>
      <w:suppressAutoHyphens w:val="0"/>
      <w:ind w:left="720"/>
      <w:jc w:val="left"/>
    </w:pPr>
    <w:rPr>
      <w:rFonts w:ascii="Calibri" w:hAnsi="Calibri" w:cs="Calibri"/>
      <w:sz w:val="22"/>
      <w:szCs w:val="22"/>
    </w:rPr>
  </w:style>
  <w:style w:type="paragraph" w:customStyle="1" w:styleId="Default">
    <w:name w:val="Default"/>
    <w:rsid w:val="0031777E"/>
    <w:pPr>
      <w:suppressAutoHyphens/>
      <w:autoSpaceDE w:val="0"/>
    </w:pPr>
    <w:rPr>
      <w:rFonts w:ascii="Times New Roman" w:hAnsi="Times New Roman"/>
      <w:color w:val="000000"/>
      <w:sz w:val="24"/>
      <w:szCs w:val="24"/>
      <w:lang w:eastAsia="ar-SA"/>
    </w:rPr>
  </w:style>
  <w:style w:type="paragraph" w:customStyle="1" w:styleId="13">
    <w:name w:val="Абзац списка1"/>
    <w:basedOn w:val="a"/>
    <w:rsid w:val="0031777E"/>
    <w:pPr>
      <w:ind w:left="720"/>
      <w:jc w:val="left"/>
    </w:pPr>
    <w:rPr>
      <w:kern w:val="1"/>
    </w:rPr>
  </w:style>
  <w:style w:type="character" w:customStyle="1" w:styleId="ConsPlusNormal0">
    <w:name w:val="ConsPlusNormal Знак"/>
    <w:link w:val="ConsPlusNormal"/>
    <w:locked/>
    <w:rsid w:val="0031777E"/>
    <w:rPr>
      <w:rFonts w:ascii="Arial" w:hAnsi="Arial"/>
      <w:sz w:val="22"/>
      <w:lang w:eastAsia="ar-SA" w:bidi="ar-SA"/>
    </w:rPr>
  </w:style>
  <w:style w:type="paragraph" w:customStyle="1" w:styleId="ConsPlusTitle">
    <w:name w:val="ConsPlusTitle"/>
    <w:uiPriority w:val="99"/>
    <w:rsid w:val="0031777E"/>
    <w:pPr>
      <w:widowControl w:val="0"/>
      <w:autoSpaceDE w:val="0"/>
      <w:autoSpaceDN w:val="0"/>
      <w:adjustRightInd w:val="0"/>
    </w:pPr>
    <w:rPr>
      <w:rFonts w:cs="Calibri"/>
      <w:b/>
      <w:bCs/>
      <w:sz w:val="22"/>
      <w:szCs w:val="22"/>
    </w:rPr>
  </w:style>
  <w:style w:type="paragraph" w:customStyle="1" w:styleId="14">
    <w:name w:val="Без интервала1"/>
    <w:rsid w:val="0031777E"/>
    <w:pPr>
      <w:suppressAutoHyphens/>
    </w:pPr>
    <w:rPr>
      <w:rFonts w:eastAsia="SimSun" w:cs="Calibri"/>
      <w:kern w:val="1"/>
      <w:sz w:val="22"/>
      <w:szCs w:val="22"/>
      <w:lang w:eastAsia="ar-SA"/>
    </w:rPr>
  </w:style>
  <w:style w:type="paragraph" w:customStyle="1" w:styleId="15">
    <w:name w:val="Без интервала1"/>
    <w:uiPriority w:val="99"/>
    <w:rsid w:val="00C52F0B"/>
    <w:rPr>
      <w:sz w:val="22"/>
      <w:szCs w:val="22"/>
      <w:lang w:eastAsia="en-US"/>
    </w:rPr>
  </w:style>
  <w:style w:type="paragraph" w:styleId="a3">
    <w:name w:val="header"/>
    <w:basedOn w:val="a"/>
    <w:link w:val="16"/>
    <w:rsid w:val="00F50CC1"/>
    <w:pPr>
      <w:tabs>
        <w:tab w:val="center" w:pos="4677"/>
        <w:tab w:val="right" w:pos="9355"/>
      </w:tabs>
      <w:suppressAutoHyphens w:val="0"/>
      <w:jc w:val="left"/>
    </w:pPr>
    <w:rPr>
      <w:rFonts w:ascii="Calibri" w:hAnsi="Calibri"/>
      <w:sz w:val="20"/>
      <w:szCs w:val="20"/>
      <w:lang w:eastAsia="ru-RU"/>
    </w:rPr>
  </w:style>
  <w:style w:type="character" w:customStyle="1" w:styleId="HeaderChar">
    <w:name w:val="Header Char"/>
    <w:semiHidden/>
    <w:locked/>
    <w:rsid w:val="0026287E"/>
    <w:rPr>
      <w:rFonts w:ascii="Times New Roman" w:hAnsi="Times New Roman" w:cs="Times New Roman"/>
      <w:sz w:val="24"/>
      <w:lang w:eastAsia="ar-SA" w:bidi="ar-SA"/>
    </w:rPr>
  </w:style>
  <w:style w:type="character" w:styleId="a4">
    <w:name w:val="page number"/>
    <w:rsid w:val="00F50CC1"/>
    <w:rPr>
      <w:rFonts w:cs="Times New Roman"/>
    </w:rPr>
  </w:style>
  <w:style w:type="paragraph" w:styleId="a5">
    <w:name w:val="Balloon Text"/>
    <w:basedOn w:val="a"/>
    <w:link w:val="a6"/>
    <w:semiHidden/>
    <w:rsid w:val="00F50CC1"/>
    <w:pPr>
      <w:suppressAutoHyphens w:val="0"/>
      <w:jc w:val="left"/>
    </w:pPr>
    <w:rPr>
      <w:rFonts w:ascii="Tahoma" w:hAnsi="Tahoma"/>
      <w:sz w:val="16"/>
      <w:szCs w:val="20"/>
      <w:lang w:eastAsia="ru-RU"/>
    </w:rPr>
  </w:style>
  <w:style w:type="character" w:customStyle="1" w:styleId="BalloonTextChar">
    <w:name w:val="Balloon Text Char"/>
    <w:semiHidden/>
    <w:locked/>
    <w:rsid w:val="0026287E"/>
    <w:rPr>
      <w:rFonts w:ascii="Times New Roman" w:hAnsi="Times New Roman" w:cs="Times New Roman"/>
      <w:sz w:val="2"/>
      <w:lang w:eastAsia="ar-SA" w:bidi="ar-SA"/>
    </w:rPr>
  </w:style>
  <w:style w:type="table" w:styleId="a7">
    <w:name w:val="Table Grid"/>
    <w:basedOn w:val="a1"/>
    <w:locked/>
    <w:rsid w:val="00F50C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F50CC1"/>
    <w:pPr>
      <w:widowControl w:val="0"/>
      <w:autoSpaceDE w:val="0"/>
      <w:autoSpaceDN w:val="0"/>
      <w:ind w:firstLine="720"/>
    </w:pPr>
    <w:rPr>
      <w:rFonts w:ascii="Arial" w:hAnsi="Arial" w:cs="Arial"/>
    </w:rPr>
  </w:style>
  <w:style w:type="paragraph" w:customStyle="1" w:styleId="ConsNonformat">
    <w:name w:val="ConsNonformat"/>
    <w:rsid w:val="00F50CC1"/>
    <w:pPr>
      <w:widowControl w:val="0"/>
      <w:autoSpaceDE w:val="0"/>
      <w:autoSpaceDN w:val="0"/>
    </w:pPr>
    <w:rPr>
      <w:rFonts w:ascii="Courier New" w:hAnsi="Courier New" w:cs="Courier New"/>
    </w:rPr>
  </w:style>
  <w:style w:type="paragraph" w:customStyle="1" w:styleId="Heading">
    <w:name w:val="Heading"/>
    <w:rsid w:val="00F50CC1"/>
    <w:pPr>
      <w:widowControl w:val="0"/>
      <w:autoSpaceDE w:val="0"/>
      <w:autoSpaceDN w:val="0"/>
    </w:pPr>
    <w:rPr>
      <w:rFonts w:ascii="Arial" w:hAnsi="Arial" w:cs="Arial"/>
      <w:b/>
      <w:bCs/>
      <w:sz w:val="22"/>
      <w:szCs w:val="22"/>
    </w:rPr>
  </w:style>
  <w:style w:type="character" w:styleId="a8">
    <w:name w:val="Hyperlink"/>
    <w:rsid w:val="00F50CC1"/>
    <w:rPr>
      <w:rFonts w:cs="Times New Roman"/>
      <w:color w:val="0000FF"/>
      <w:u w:val="single"/>
    </w:rPr>
  </w:style>
  <w:style w:type="paragraph" w:customStyle="1" w:styleId="ConsCell">
    <w:name w:val="ConsCell"/>
    <w:rsid w:val="00F50CC1"/>
    <w:pPr>
      <w:widowControl w:val="0"/>
      <w:autoSpaceDE w:val="0"/>
      <w:autoSpaceDN w:val="0"/>
    </w:pPr>
    <w:rPr>
      <w:rFonts w:ascii="Arial" w:hAnsi="Arial" w:cs="Arial"/>
    </w:rPr>
  </w:style>
  <w:style w:type="character" w:customStyle="1" w:styleId="16">
    <w:name w:val="Верхний колонтитул Знак1"/>
    <w:link w:val="a3"/>
    <w:semiHidden/>
    <w:locked/>
    <w:rsid w:val="00F50CC1"/>
    <w:rPr>
      <w:lang w:val="ru-RU" w:eastAsia="ru-RU"/>
    </w:rPr>
  </w:style>
  <w:style w:type="paragraph" w:styleId="a9">
    <w:name w:val="footer"/>
    <w:basedOn w:val="a"/>
    <w:link w:val="aa"/>
    <w:rsid w:val="00F50CC1"/>
    <w:pPr>
      <w:tabs>
        <w:tab w:val="center" w:pos="4677"/>
        <w:tab w:val="right" w:pos="9355"/>
      </w:tabs>
      <w:suppressAutoHyphens w:val="0"/>
      <w:spacing w:after="200" w:line="276" w:lineRule="auto"/>
      <w:jc w:val="left"/>
    </w:pPr>
    <w:rPr>
      <w:rFonts w:ascii="Calibri" w:hAnsi="Calibri"/>
      <w:sz w:val="22"/>
      <w:szCs w:val="20"/>
      <w:lang w:eastAsia="en-US"/>
    </w:rPr>
  </w:style>
  <w:style w:type="character" w:customStyle="1" w:styleId="FooterChar">
    <w:name w:val="Footer Char"/>
    <w:semiHidden/>
    <w:locked/>
    <w:rsid w:val="0026287E"/>
    <w:rPr>
      <w:rFonts w:ascii="Times New Roman" w:hAnsi="Times New Roman" w:cs="Times New Roman"/>
      <w:sz w:val="24"/>
      <w:lang w:eastAsia="ar-SA" w:bidi="ar-SA"/>
    </w:rPr>
  </w:style>
  <w:style w:type="character" w:customStyle="1" w:styleId="aa">
    <w:name w:val="Нижний колонтитул Знак"/>
    <w:link w:val="a9"/>
    <w:semiHidden/>
    <w:locked/>
    <w:rsid w:val="00F50CC1"/>
    <w:rPr>
      <w:rFonts w:ascii="Calibri" w:hAnsi="Calibri"/>
      <w:sz w:val="22"/>
      <w:lang w:val="ru-RU" w:eastAsia="en-US"/>
    </w:rPr>
  </w:style>
  <w:style w:type="paragraph" w:customStyle="1" w:styleId="17">
    <w:name w:val="Знак1 Знак Знак Знак"/>
    <w:basedOn w:val="a"/>
    <w:rsid w:val="00F50CC1"/>
    <w:pPr>
      <w:suppressAutoHyphens w:val="0"/>
      <w:jc w:val="left"/>
    </w:pPr>
    <w:rPr>
      <w:rFonts w:ascii="Verdana" w:eastAsia="Times New Roman" w:hAnsi="Verdana" w:cs="Verdana"/>
      <w:sz w:val="20"/>
      <w:szCs w:val="20"/>
      <w:lang w:val="en-US" w:eastAsia="en-US"/>
    </w:rPr>
  </w:style>
  <w:style w:type="character" w:customStyle="1" w:styleId="a6">
    <w:name w:val="Текст выноски Знак"/>
    <w:link w:val="a5"/>
    <w:semiHidden/>
    <w:locked/>
    <w:rsid w:val="00F50CC1"/>
    <w:rPr>
      <w:rFonts w:ascii="Tahoma" w:hAnsi="Tahoma"/>
      <w:sz w:val="16"/>
      <w:lang w:val="ru-RU" w:eastAsia="ru-RU"/>
    </w:rPr>
  </w:style>
  <w:style w:type="paragraph" w:styleId="31">
    <w:name w:val="Body Text Indent 3"/>
    <w:basedOn w:val="a"/>
    <w:link w:val="32"/>
    <w:rsid w:val="00F50CC1"/>
    <w:pPr>
      <w:suppressAutoHyphens w:val="0"/>
      <w:spacing w:after="120"/>
      <w:ind w:left="283"/>
      <w:jc w:val="left"/>
    </w:pPr>
    <w:rPr>
      <w:rFonts w:ascii="Calibri" w:hAnsi="Calibri"/>
      <w:sz w:val="16"/>
      <w:szCs w:val="20"/>
      <w:lang w:eastAsia="ru-RU"/>
    </w:rPr>
  </w:style>
  <w:style w:type="character" w:customStyle="1" w:styleId="BodyTextIndent3Char">
    <w:name w:val="Body Text Indent 3 Char"/>
    <w:semiHidden/>
    <w:locked/>
    <w:rsid w:val="0026287E"/>
    <w:rPr>
      <w:rFonts w:ascii="Times New Roman" w:hAnsi="Times New Roman" w:cs="Times New Roman"/>
      <w:sz w:val="16"/>
      <w:lang w:eastAsia="ar-SA" w:bidi="ar-SA"/>
    </w:rPr>
  </w:style>
  <w:style w:type="character" w:customStyle="1" w:styleId="32">
    <w:name w:val="Основной текст с отступом 3 Знак"/>
    <w:link w:val="31"/>
    <w:locked/>
    <w:rsid w:val="00F50CC1"/>
    <w:rPr>
      <w:sz w:val="16"/>
      <w:lang w:val="ru-RU" w:eastAsia="ru-RU"/>
    </w:rPr>
  </w:style>
  <w:style w:type="character" w:customStyle="1" w:styleId="ab">
    <w:name w:val="Верхний колонтитул Знак"/>
    <w:semiHidden/>
    <w:locked/>
    <w:rsid w:val="00F50CC1"/>
    <w:rPr>
      <w:sz w:val="24"/>
    </w:rPr>
  </w:style>
  <w:style w:type="paragraph" w:styleId="ac">
    <w:name w:val="Body Text Indent"/>
    <w:basedOn w:val="a"/>
    <w:link w:val="ad"/>
    <w:semiHidden/>
    <w:rsid w:val="00AE6806"/>
    <w:pPr>
      <w:spacing w:after="120"/>
      <w:ind w:left="283"/>
    </w:pPr>
    <w:rPr>
      <w:szCs w:val="20"/>
      <w:lang w:val="x-none"/>
    </w:rPr>
  </w:style>
  <w:style w:type="character" w:customStyle="1" w:styleId="ad">
    <w:name w:val="Основной текст с отступом Знак"/>
    <w:link w:val="ac"/>
    <w:semiHidden/>
    <w:locked/>
    <w:rsid w:val="00AE6806"/>
    <w:rPr>
      <w:rFonts w:ascii="Times New Roman" w:hAnsi="Times New Roman" w:cs="Times New Roman"/>
      <w:sz w:val="24"/>
      <w:lang w:eastAsia="ar-SA" w:bidi="ar-SA"/>
    </w:rPr>
  </w:style>
  <w:style w:type="character" w:customStyle="1" w:styleId="90">
    <w:name w:val="Заголовок 9 Знак"/>
    <w:link w:val="9"/>
    <w:rsid w:val="00DC258F"/>
    <w:rPr>
      <w:rFonts w:ascii="Cambria" w:eastAsia="Times New Roman" w:hAnsi="Cambria" w:cs="Times New Roman"/>
      <w:i/>
      <w:iCs/>
      <w:color w:val="404040"/>
      <w:lang w:eastAsia="ar-SA"/>
    </w:rPr>
  </w:style>
  <w:style w:type="paragraph" w:styleId="ae">
    <w:name w:val="Title"/>
    <w:basedOn w:val="a"/>
    <w:link w:val="af"/>
    <w:qFormat/>
    <w:locked/>
    <w:rsid w:val="00DC258F"/>
    <w:pPr>
      <w:suppressAutoHyphens w:val="0"/>
      <w:jc w:val="center"/>
    </w:pPr>
    <w:rPr>
      <w:rFonts w:eastAsia="Times New Roman"/>
      <w:b/>
      <w:snapToGrid w:val="0"/>
      <w:color w:val="000000"/>
      <w:sz w:val="28"/>
      <w:szCs w:val="20"/>
      <w:lang w:val="x-none" w:eastAsia="x-none"/>
    </w:rPr>
  </w:style>
  <w:style w:type="character" w:customStyle="1" w:styleId="af">
    <w:name w:val="Название Знак"/>
    <w:link w:val="ae"/>
    <w:rsid w:val="00DC258F"/>
    <w:rPr>
      <w:rFonts w:ascii="Times New Roman" w:eastAsia="Times New Roman" w:hAnsi="Times New Roman"/>
      <w:b/>
      <w:snapToGrid w:val="0"/>
      <w:color w:val="000000"/>
      <w:sz w:val="28"/>
    </w:rPr>
  </w:style>
  <w:style w:type="paragraph" w:customStyle="1" w:styleId="21">
    <w:name w:val="Основной текст 21"/>
    <w:basedOn w:val="a"/>
    <w:rsid w:val="00DC258F"/>
    <w:pPr>
      <w:widowControl w:val="0"/>
      <w:tabs>
        <w:tab w:val="left" w:pos="-1134"/>
      </w:tabs>
      <w:suppressAutoHyphens w:val="0"/>
      <w:overflowPunct w:val="0"/>
      <w:autoSpaceDE w:val="0"/>
      <w:autoSpaceDN w:val="0"/>
      <w:adjustRightInd w:val="0"/>
      <w:textAlignment w:val="baseline"/>
    </w:pPr>
    <w:rPr>
      <w:rFonts w:eastAsia="Times New Roman"/>
      <w:szCs w:val="20"/>
      <w:lang w:eastAsia="ru-RU"/>
    </w:rPr>
  </w:style>
  <w:style w:type="paragraph" w:styleId="af0">
    <w:name w:val="List Paragraph"/>
    <w:basedOn w:val="a"/>
    <w:uiPriority w:val="34"/>
    <w:qFormat/>
    <w:rsid w:val="00DC258F"/>
    <w:pPr>
      <w:suppressAutoHyphens w:val="0"/>
      <w:ind w:left="708"/>
      <w:jc w:val="left"/>
    </w:pPr>
    <w:rPr>
      <w:rFonts w:eastAsia="Times New Roman"/>
      <w:sz w:val="20"/>
      <w:szCs w:val="20"/>
      <w:lang w:eastAsia="ru-RU"/>
    </w:rPr>
  </w:style>
  <w:style w:type="paragraph" w:customStyle="1" w:styleId="4">
    <w:name w:val="Заголовок4"/>
    <w:basedOn w:val="3"/>
    <w:rsid w:val="00DC258F"/>
    <w:pPr>
      <w:keepLines w:val="0"/>
      <w:widowControl w:val="0"/>
      <w:suppressAutoHyphens w:val="0"/>
      <w:spacing w:before="240" w:after="60"/>
      <w:jc w:val="left"/>
      <w:outlineLvl w:val="9"/>
    </w:pPr>
    <w:rPr>
      <w:rFonts w:ascii="Times New Roman" w:hAnsi="Times New Roman"/>
      <w:b w:val="0"/>
      <w:bCs w:val="0"/>
      <w:i/>
      <w:color w:val="auto"/>
      <w:sz w:val="20"/>
      <w:szCs w:val="20"/>
    </w:rPr>
  </w:style>
  <w:style w:type="character" w:customStyle="1" w:styleId="30">
    <w:name w:val="Заголовок 3 Знак"/>
    <w:link w:val="3"/>
    <w:semiHidden/>
    <w:rsid w:val="00DC258F"/>
    <w:rPr>
      <w:rFonts w:ascii="Cambria" w:eastAsia="Times New Roman" w:hAnsi="Cambria" w:cs="Times New Roman"/>
      <w:b/>
      <w:bCs/>
      <w:color w:val="4F81BD"/>
      <w:sz w:val="24"/>
      <w:szCs w:val="24"/>
      <w:lang w:eastAsia="ar-SA"/>
    </w:rPr>
  </w:style>
  <w:style w:type="paragraph" w:styleId="af1">
    <w:name w:val="Normal (Web)"/>
    <w:basedOn w:val="a"/>
    <w:uiPriority w:val="99"/>
    <w:rsid w:val="00750CB5"/>
    <w:pPr>
      <w:suppressAutoHyphens w:val="0"/>
      <w:spacing w:after="150"/>
      <w:jc w:val="left"/>
    </w:pPr>
    <w:rPr>
      <w:rFonts w:eastAsia="Times New Roman"/>
      <w:lang w:eastAsia="ru-RU"/>
    </w:rPr>
  </w:style>
  <w:style w:type="paragraph" w:styleId="af2">
    <w:name w:val="No Spacing"/>
    <w:uiPriority w:val="1"/>
    <w:qFormat/>
    <w:rsid w:val="008F1B66"/>
    <w:rPr>
      <w:sz w:val="22"/>
      <w:szCs w:val="22"/>
      <w:lang w:eastAsia="en-US"/>
    </w:rPr>
  </w:style>
  <w:style w:type="paragraph" w:customStyle="1" w:styleId="formattext">
    <w:name w:val="formattext"/>
    <w:basedOn w:val="a"/>
    <w:rsid w:val="001C26A2"/>
    <w:pPr>
      <w:suppressAutoHyphens w:val="0"/>
      <w:spacing w:before="100" w:beforeAutospacing="1" w:after="100" w:afterAutospacing="1"/>
      <w:jc w:val="left"/>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368325">
      <w:bodyDiv w:val="1"/>
      <w:marLeft w:val="0"/>
      <w:marRight w:val="0"/>
      <w:marTop w:val="0"/>
      <w:marBottom w:val="0"/>
      <w:divBdr>
        <w:top w:val="none" w:sz="0" w:space="0" w:color="auto"/>
        <w:left w:val="none" w:sz="0" w:space="0" w:color="auto"/>
        <w:bottom w:val="none" w:sz="0" w:space="0" w:color="auto"/>
        <w:right w:val="none" w:sz="0" w:space="0" w:color="auto"/>
      </w:divBdr>
    </w:div>
    <w:div w:id="578028835">
      <w:bodyDiv w:val="1"/>
      <w:marLeft w:val="0"/>
      <w:marRight w:val="0"/>
      <w:marTop w:val="0"/>
      <w:marBottom w:val="0"/>
      <w:divBdr>
        <w:top w:val="none" w:sz="0" w:space="0" w:color="auto"/>
        <w:left w:val="none" w:sz="0" w:space="0" w:color="auto"/>
        <w:bottom w:val="none" w:sz="0" w:space="0" w:color="auto"/>
        <w:right w:val="none" w:sz="0" w:space="0" w:color="auto"/>
      </w:divBdr>
    </w:div>
    <w:div w:id="1070811099">
      <w:bodyDiv w:val="1"/>
      <w:marLeft w:val="0"/>
      <w:marRight w:val="0"/>
      <w:marTop w:val="0"/>
      <w:marBottom w:val="0"/>
      <w:divBdr>
        <w:top w:val="none" w:sz="0" w:space="0" w:color="auto"/>
        <w:left w:val="none" w:sz="0" w:space="0" w:color="auto"/>
        <w:bottom w:val="none" w:sz="0" w:space="0" w:color="auto"/>
        <w:right w:val="none" w:sz="0" w:space="0" w:color="auto"/>
      </w:divBdr>
    </w:div>
    <w:div w:id="1106927851">
      <w:bodyDiv w:val="1"/>
      <w:marLeft w:val="0"/>
      <w:marRight w:val="0"/>
      <w:marTop w:val="0"/>
      <w:marBottom w:val="0"/>
      <w:divBdr>
        <w:top w:val="none" w:sz="0" w:space="0" w:color="auto"/>
        <w:left w:val="none" w:sz="0" w:space="0" w:color="auto"/>
        <w:bottom w:val="none" w:sz="0" w:space="0" w:color="auto"/>
        <w:right w:val="none" w:sz="0" w:space="0" w:color="auto"/>
      </w:divBdr>
    </w:div>
    <w:div w:id="1384208684">
      <w:bodyDiv w:val="1"/>
      <w:marLeft w:val="0"/>
      <w:marRight w:val="0"/>
      <w:marTop w:val="0"/>
      <w:marBottom w:val="0"/>
      <w:divBdr>
        <w:top w:val="none" w:sz="0" w:space="0" w:color="auto"/>
        <w:left w:val="none" w:sz="0" w:space="0" w:color="auto"/>
        <w:bottom w:val="none" w:sz="0" w:space="0" w:color="auto"/>
        <w:right w:val="none" w:sz="0" w:space="0" w:color="auto"/>
      </w:divBdr>
    </w:div>
    <w:div w:id="1968243540">
      <w:bodyDiv w:val="1"/>
      <w:marLeft w:val="0"/>
      <w:marRight w:val="0"/>
      <w:marTop w:val="0"/>
      <w:marBottom w:val="0"/>
      <w:divBdr>
        <w:top w:val="none" w:sz="0" w:space="0" w:color="auto"/>
        <w:left w:val="none" w:sz="0" w:space="0" w:color="auto"/>
        <w:bottom w:val="none" w:sz="0" w:space="0" w:color="auto"/>
        <w:right w:val="none" w:sz="0" w:space="0" w:color="auto"/>
      </w:divBdr>
    </w:div>
    <w:div w:id="203511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4665588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45038746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3361f54733ab850568fcceac23b40bbac29e21247b19b1ae93c532d7aef7bb0zfc7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kras-gran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F14A6-DF1B-4D34-8F24-BDC1EB15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3473</Words>
  <Characters>19802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23229</CharactersWithSpaces>
  <SharedDoc>false</SharedDoc>
  <HLinks>
    <vt:vector size="24" baseType="variant">
      <vt:variant>
        <vt:i4>6815869</vt:i4>
      </vt:variant>
      <vt:variant>
        <vt:i4>12</vt:i4>
      </vt:variant>
      <vt:variant>
        <vt:i4>0</vt:i4>
      </vt:variant>
      <vt:variant>
        <vt:i4>5</vt:i4>
      </vt:variant>
      <vt:variant>
        <vt:lpwstr>http://docs.cntd.ru/document/446655889</vt:lpwstr>
      </vt:variant>
      <vt:variant>
        <vt:lpwstr/>
      </vt:variant>
      <vt:variant>
        <vt:i4>6488181</vt:i4>
      </vt:variant>
      <vt:variant>
        <vt:i4>9</vt:i4>
      </vt:variant>
      <vt:variant>
        <vt:i4>0</vt:i4>
      </vt:variant>
      <vt:variant>
        <vt:i4>5</vt:i4>
      </vt:variant>
      <vt:variant>
        <vt:lpwstr>http://docs.cntd.ru/document/450387465</vt:lpwstr>
      </vt:variant>
      <vt:variant>
        <vt:lpwstr/>
      </vt:variant>
      <vt:variant>
        <vt:i4>6750314</vt:i4>
      </vt:variant>
      <vt:variant>
        <vt:i4>6</vt:i4>
      </vt:variant>
      <vt:variant>
        <vt:i4>0</vt:i4>
      </vt:variant>
      <vt:variant>
        <vt:i4>5</vt:i4>
      </vt:variant>
      <vt:variant>
        <vt:lpwstr>consultantplus://offline/ref=83361f54733ab850568fcceac23b40bbac29e21247b19b1ae93c532d7aef7bb0zfc7d</vt:lpwstr>
      </vt:variant>
      <vt:variant>
        <vt:lpwstr/>
      </vt:variant>
      <vt:variant>
        <vt:i4>4915281</vt:i4>
      </vt:variant>
      <vt:variant>
        <vt:i4>3</vt:i4>
      </vt:variant>
      <vt:variant>
        <vt:i4>0</vt:i4>
      </vt:variant>
      <vt:variant>
        <vt:i4>5</vt:i4>
      </vt:variant>
      <vt:variant>
        <vt:lpwstr>http://www.kras-grant.ru/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NashalniK</dc:creator>
  <cp:lastModifiedBy>Пользователь Windows</cp:lastModifiedBy>
  <cp:revision>2</cp:revision>
  <cp:lastPrinted>2019-12-16T03:52:00Z</cp:lastPrinted>
  <dcterms:created xsi:type="dcterms:W3CDTF">2020-01-10T08:51:00Z</dcterms:created>
  <dcterms:modified xsi:type="dcterms:W3CDTF">2020-01-10T08:51:00Z</dcterms:modified>
</cp:coreProperties>
</file>