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8C" w:rsidRPr="00655B01" w:rsidRDefault="00776E02" w:rsidP="00C9578C">
      <w:pPr>
        <w:shd w:val="clear" w:color="auto" w:fill="FFFFFF"/>
        <w:spacing w:line="360" w:lineRule="auto"/>
        <w:jc w:val="center"/>
        <w:rPr>
          <w:spacing w:val="-2"/>
          <w:sz w:val="28"/>
          <w:szCs w:val="28"/>
        </w:rPr>
      </w:pPr>
      <w:r w:rsidRPr="00655B01">
        <w:rPr>
          <w:noProof/>
          <w:kern w:val="16"/>
          <w:lang w:eastAsia="ru-RU"/>
        </w:rPr>
        <w:drawing>
          <wp:inline distT="0" distB="0" distL="0" distR="0" wp14:anchorId="37CE9FC8" wp14:editId="0CD47F3F">
            <wp:extent cx="542925" cy="676275"/>
            <wp:effectExtent l="0" t="0" r="9525" b="952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78C" w:rsidRPr="00655B01" w:rsidRDefault="00C9578C" w:rsidP="00B16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655B01">
        <w:rPr>
          <w:rFonts w:ascii="Times New Roman" w:hAnsi="Times New Roman"/>
          <w:spacing w:val="-2"/>
          <w:sz w:val="28"/>
          <w:szCs w:val="28"/>
        </w:rPr>
        <w:t>КРАСНОЯРСКИЙ КРАЙ</w:t>
      </w:r>
    </w:p>
    <w:p w:rsidR="00B16E0A" w:rsidRPr="00655B01" w:rsidRDefault="00B16E0A" w:rsidP="00B16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C9578C" w:rsidRPr="00655B01" w:rsidRDefault="00C9578C" w:rsidP="00B16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655B01">
        <w:rPr>
          <w:rFonts w:ascii="Times New Roman" w:hAnsi="Times New Roman"/>
          <w:spacing w:val="-2"/>
          <w:sz w:val="28"/>
          <w:szCs w:val="28"/>
        </w:rPr>
        <w:t>АДМИНИСТРАЦИЯ ИДРИНСКОГО РАЙОНА</w:t>
      </w:r>
    </w:p>
    <w:p w:rsidR="00B16E0A" w:rsidRPr="00655B01" w:rsidRDefault="00B16E0A" w:rsidP="00B16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C9578C" w:rsidRPr="00655B01" w:rsidRDefault="00C9578C" w:rsidP="00C9578C">
      <w:pPr>
        <w:shd w:val="clear" w:color="auto" w:fill="FFFFFF"/>
        <w:tabs>
          <w:tab w:val="left" w:pos="1397"/>
        </w:tabs>
        <w:spacing w:line="360" w:lineRule="auto"/>
        <w:jc w:val="center"/>
        <w:rPr>
          <w:rFonts w:ascii="Times New Roman" w:hAnsi="Times New Roman"/>
          <w:b/>
          <w:spacing w:val="-15"/>
          <w:sz w:val="28"/>
          <w:szCs w:val="28"/>
        </w:rPr>
      </w:pPr>
      <w:r w:rsidRPr="00655B01">
        <w:rPr>
          <w:rFonts w:ascii="Times New Roman" w:hAnsi="Times New Roman"/>
          <w:b/>
          <w:spacing w:val="-15"/>
          <w:sz w:val="28"/>
          <w:szCs w:val="28"/>
        </w:rPr>
        <w:t>ПОСТАНОВЛЕНИЕ</w:t>
      </w:r>
    </w:p>
    <w:p w:rsidR="00C9578C" w:rsidRPr="00655B01" w:rsidRDefault="001F3460" w:rsidP="00C9578C">
      <w:pPr>
        <w:shd w:val="clear" w:color="auto" w:fill="FFFFFF"/>
        <w:tabs>
          <w:tab w:val="left" w:pos="0"/>
        </w:tabs>
        <w:spacing w:line="360" w:lineRule="auto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27</w:t>
      </w:r>
      <w:r w:rsidR="00C9578C" w:rsidRPr="00655B01">
        <w:rPr>
          <w:rFonts w:ascii="Times New Roman" w:hAnsi="Times New Roman"/>
          <w:spacing w:val="-15"/>
          <w:sz w:val="28"/>
          <w:szCs w:val="28"/>
        </w:rPr>
        <w:t>.</w:t>
      </w:r>
      <w:r w:rsidR="00C962FE" w:rsidRPr="00655B01">
        <w:rPr>
          <w:rFonts w:ascii="Times New Roman" w:hAnsi="Times New Roman"/>
          <w:spacing w:val="-15"/>
          <w:sz w:val="28"/>
          <w:szCs w:val="28"/>
        </w:rPr>
        <w:t>12</w:t>
      </w:r>
      <w:r w:rsidR="00C9578C" w:rsidRPr="00655B01">
        <w:rPr>
          <w:rFonts w:ascii="Times New Roman" w:hAnsi="Times New Roman"/>
          <w:spacing w:val="-15"/>
          <w:sz w:val="28"/>
          <w:szCs w:val="28"/>
        </w:rPr>
        <w:t>.20</w:t>
      </w:r>
      <w:r w:rsidR="00741829" w:rsidRPr="00655B01">
        <w:rPr>
          <w:rFonts w:ascii="Times New Roman" w:hAnsi="Times New Roman"/>
          <w:spacing w:val="-15"/>
          <w:sz w:val="28"/>
          <w:szCs w:val="28"/>
        </w:rPr>
        <w:t>2</w:t>
      </w:r>
      <w:r w:rsidR="00ED35A2" w:rsidRPr="00655B01">
        <w:rPr>
          <w:rFonts w:ascii="Times New Roman" w:hAnsi="Times New Roman"/>
          <w:spacing w:val="-15"/>
          <w:sz w:val="28"/>
          <w:szCs w:val="28"/>
        </w:rPr>
        <w:t>3</w:t>
      </w:r>
      <w:r w:rsidR="00C9578C" w:rsidRPr="00655B01">
        <w:rPr>
          <w:rFonts w:ascii="Times New Roman" w:hAnsi="Times New Roman"/>
          <w:spacing w:val="-15"/>
          <w:sz w:val="28"/>
          <w:szCs w:val="28"/>
        </w:rPr>
        <w:t xml:space="preserve">                     </w:t>
      </w:r>
      <w:r w:rsidR="00C9578C" w:rsidRPr="00655B01">
        <w:rPr>
          <w:rFonts w:ascii="Times New Roman" w:hAnsi="Times New Roman"/>
          <w:spacing w:val="-15"/>
          <w:sz w:val="28"/>
          <w:szCs w:val="28"/>
        </w:rPr>
        <w:tab/>
      </w:r>
      <w:r w:rsidR="00C9578C" w:rsidRPr="00655B01">
        <w:rPr>
          <w:rFonts w:ascii="Times New Roman" w:hAnsi="Times New Roman"/>
          <w:spacing w:val="-15"/>
          <w:sz w:val="28"/>
          <w:szCs w:val="28"/>
        </w:rPr>
        <w:tab/>
        <w:t xml:space="preserve">    с.  Идринское               </w:t>
      </w:r>
      <w:r w:rsidR="00C9578C" w:rsidRPr="00655B01">
        <w:rPr>
          <w:rFonts w:ascii="Times New Roman" w:hAnsi="Times New Roman"/>
          <w:spacing w:val="-15"/>
          <w:sz w:val="28"/>
          <w:szCs w:val="28"/>
        </w:rPr>
        <w:tab/>
        <w:t xml:space="preserve">         </w:t>
      </w:r>
      <w:r w:rsidR="00B16E0A" w:rsidRPr="00655B01">
        <w:rPr>
          <w:rFonts w:ascii="Times New Roman" w:hAnsi="Times New Roman"/>
          <w:spacing w:val="-15"/>
          <w:sz w:val="28"/>
          <w:szCs w:val="28"/>
        </w:rPr>
        <w:t xml:space="preserve">                       </w:t>
      </w:r>
      <w:r w:rsidR="00C9578C" w:rsidRPr="00655B01">
        <w:rPr>
          <w:rFonts w:ascii="Times New Roman" w:hAnsi="Times New Roman"/>
          <w:spacing w:val="-15"/>
          <w:sz w:val="28"/>
          <w:szCs w:val="28"/>
        </w:rPr>
        <w:t xml:space="preserve">  № </w:t>
      </w:r>
      <w:r>
        <w:rPr>
          <w:rFonts w:ascii="Times New Roman" w:hAnsi="Times New Roman"/>
          <w:spacing w:val="-15"/>
          <w:sz w:val="28"/>
          <w:szCs w:val="28"/>
        </w:rPr>
        <w:t>783</w:t>
      </w:r>
      <w:r w:rsidR="00C9578C" w:rsidRPr="00655B01">
        <w:rPr>
          <w:rFonts w:ascii="Times New Roman" w:hAnsi="Times New Roman"/>
          <w:spacing w:val="-15"/>
          <w:sz w:val="28"/>
          <w:szCs w:val="28"/>
        </w:rPr>
        <w:t xml:space="preserve"> - </w:t>
      </w:r>
      <w:proofErr w:type="gramStart"/>
      <w:r w:rsidR="00C9578C" w:rsidRPr="00655B01">
        <w:rPr>
          <w:rFonts w:ascii="Times New Roman" w:hAnsi="Times New Roman"/>
          <w:spacing w:val="-15"/>
          <w:sz w:val="28"/>
          <w:szCs w:val="28"/>
        </w:rPr>
        <w:t>п</w:t>
      </w:r>
      <w:proofErr w:type="gramEnd"/>
      <w:r w:rsidR="00C9578C" w:rsidRPr="00655B01">
        <w:rPr>
          <w:rFonts w:ascii="Times New Roman" w:hAnsi="Times New Roman"/>
          <w:spacing w:val="-15"/>
          <w:sz w:val="28"/>
          <w:szCs w:val="28"/>
        </w:rPr>
        <w:t xml:space="preserve">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655B01" w:rsidRPr="00655B01" w:rsidTr="000418D7">
        <w:tc>
          <w:tcPr>
            <w:tcW w:w="9571" w:type="dxa"/>
          </w:tcPr>
          <w:p w:rsidR="00B16E0A" w:rsidRPr="00655B01" w:rsidRDefault="00C9578C" w:rsidP="001F3460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55B01">
              <w:rPr>
                <w:rFonts w:ascii="Times New Roman" w:hAnsi="Times New Roman"/>
                <w:sz w:val="28"/>
                <w:szCs w:val="28"/>
              </w:rPr>
              <w:t>О внесении изменени</w:t>
            </w:r>
            <w:r w:rsidR="00B16E0A" w:rsidRPr="00655B01">
              <w:rPr>
                <w:rFonts w:ascii="Times New Roman" w:hAnsi="Times New Roman"/>
                <w:sz w:val="28"/>
                <w:szCs w:val="28"/>
              </w:rPr>
              <w:t>я</w:t>
            </w:r>
            <w:r w:rsidRPr="00655B01">
              <w:rPr>
                <w:rFonts w:ascii="Times New Roman" w:hAnsi="Times New Roman"/>
                <w:sz w:val="28"/>
                <w:szCs w:val="28"/>
              </w:rPr>
              <w:t xml:space="preserve"> в постановление администрации района от 16.10.2013 № 429-п «</w:t>
            </w:r>
            <w:r w:rsidR="00CA4A2A" w:rsidRPr="00655B01">
              <w:rPr>
                <w:rFonts w:ascii="Times New Roman" w:hAnsi="Times New Roman"/>
                <w:sz w:val="28"/>
                <w:szCs w:val="28"/>
              </w:rPr>
              <w:t>Об утверждении примерного положения об оплате труда работников органов местного самоуправления, не являющихся муниципальными служащими и лицами, замещающими муниципальные должности и работников иных структурных подразделений, а также работников архива</w:t>
            </w:r>
            <w:r w:rsidR="002B0CE0" w:rsidRPr="00655B01">
              <w:rPr>
                <w:rFonts w:ascii="Times New Roman" w:hAnsi="Times New Roman"/>
                <w:sz w:val="28"/>
                <w:szCs w:val="28"/>
              </w:rPr>
              <w:t xml:space="preserve">, централизованной бухгалтерии и центра технического обеспечения» </w:t>
            </w:r>
            <w:r w:rsidR="00CA4A2A" w:rsidRPr="00655B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9578C" w:rsidRPr="00655B01" w:rsidRDefault="00C9578C" w:rsidP="00F824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5B01">
        <w:rPr>
          <w:rFonts w:ascii="Times New Roman" w:hAnsi="Times New Roman"/>
          <w:sz w:val="28"/>
          <w:szCs w:val="28"/>
        </w:rPr>
        <w:t>В соответствии со статьей 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</w:t>
      </w:r>
      <w:r w:rsidR="00E90893" w:rsidRPr="00655B01">
        <w:rPr>
          <w:rFonts w:ascii="Times New Roman" w:hAnsi="Times New Roman"/>
          <w:sz w:val="28"/>
          <w:szCs w:val="28"/>
        </w:rPr>
        <w:t xml:space="preserve"> статьей </w:t>
      </w:r>
      <w:r w:rsidR="00094E30" w:rsidRPr="00655B01">
        <w:rPr>
          <w:rFonts w:ascii="Times New Roman" w:hAnsi="Times New Roman"/>
          <w:sz w:val="28"/>
          <w:szCs w:val="28"/>
        </w:rPr>
        <w:t>6</w:t>
      </w:r>
      <w:r w:rsidR="00E90893" w:rsidRPr="00655B01">
        <w:rPr>
          <w:rFonts w:ascii="Times New Roman" w:hAnsi="Times New Roman"/>
          <w:sz w:val="28"/>
          <w:szCs w:val="28"/>
        </w:rPr>
        <w:t xml:space="preserve"> Закона Красноярского края от 0</w:t>
      </w:r>
      <w:r w:rsidR="00D16812" w:rsidRPr="00655B01">
        <w:rPr>
          <w:rFonts w:ascii="Times New Roman" w:hAnsi="Times New Roman"/>
          <w:sz w:val="28"/>
          <w:szCs w:val="28"/>
        </w:rPr>
        <w:t>9</w:t>
      </w:r>
      <w:r w:rsidR="00E90893" w:rsidRPr="00655B01">
        <w:rPr>
          <w:rFonts w:ascii="Times New Roman" w:hAnsi="Times New Roman"/>
          <w:sz w:val="28"/>
          <w:szCs w:val="28"/>
        </w:rPr>
        <w:t>.12.20</w:t>
      </w:r>
      <w:r w:rsidR="00D16812" w:rsidRPr="00655B01">
        <w:rPr>
          <w:rFonts w:ascii="Times New Roman" w:hAnsi="Times New Roman"/>
          <w:sz w:val="28"/>
          <w:szCs w:val="28"/>
        </w:rPr>
        <w:t>21</w:t>
      </w:r>
      <w:r w:rsidR="00E90893" w:rsidRPr="00655B01">
        <w:rPr>
          <w:rFonts w:ascii="Times New Roman" w:hAnsi="Times New Roman"/>
          <w:sz w:val="28"/>
          <w:szCs w:val="28"/>
        </w:rPr>
        <w:t xml:space="preserve"> № </w:t>
      </w:r>
      <w:r w:rsidR="00D16812" w:rsidRPr="00655B01">
        <w:rPr>
          <w:rFonts w:ascii="Times New Roman" w:hAnsi="Times New Roman"/>
          <w:sz w:val="28"/>
          <w:szCs w:val="28"/>
        </w:rPr>
        <w:t>2</w:t>
      </w:r>
      <w:r w:rsidR="00E90893" w:rsidRPr="00655B01">
        <w:rPr>
          <w:rFonts w:ascii="Times New Roman" w:hAnsi="Times New Roman"/>
          <w:sz w:val="28"/>
          <w:szCs w:val="28"/>
        </w:rPr>
        <w:t>-</w:t>
      </w:r>
      <w:r w:rsidR="00D16812" w:rsidRPr="00655B01">
        <w:rPr>
          <w:rFonts w:ascii="Times New Roman" w:hAnsi="Times New Roman"/>
          <w:sz w:val="28"/>
          <w:szCs w:val="28"/>
        </w:rPr>
        <w:t>255</w:t>
      </w:r>
      <w:r w:rsidR="00E90893" w:rsidRPr="00655B01">
        <w:rPr>
          <w:rFonts w:ascii="Times New Roman" w:hAnsi="Times New Roman"/>
          <w:sz w:val="28"/>
          <w:szCs w:val="28"/>
        </w:rPr>
        <w:t xml:space="preserve"> «О краевом бюджете на 20</w:t>
      </w:r>
      <w:r w:rsidR="00094E30" w:rsidRPr="00655B01">
        <w:rPr>
          <w:rFonts w:ascii="Times New Roman" w:hAnsi="Times New Roman"/>
          <w:sz w:val="28"/>
          <w:szCs w:val="28"/>
        </w:rPr>
        <w:t>2</w:t>
      </w:r>
      <w:r w:rsidR="00D16812" w:rsidRPr="00655B01">
        <w:rPr>
          <w:rFonts w:ascii="Times New Roman" w:hAnsi="Times New Roman"/>
          <w:sz w:val="28"/>
          <w:szCs w:val="28"/>
        </w:rPr>
        <w:t>2</w:t>
      </w:r>
      <w:r w:rsidR="00E90893" w:rsidRPr="00655B01">
        <w:rPr>
          <w:rFonts w:ascii="Times New Roman" w:hAnsi="Times New Roman"/>
          <w:sz w:val="28"/>
          <w:szCs w:val="28"/>
        </w:rPr>
        <w:t xml:space="preserve"> год и  плановый период 202</w:t>
      </w:r>
      <w:r w:rsidR="00D16812" w:rsidRPr="00655B01">
        <w:rPr>
          <w:rFonts w:ascii="Times New Roman" w:hAnsi="Times New Roman"/>
          <w:sz w:val="28"/>
          <w:szCs w:val="28"/>
        </w:rPr>
        <w:t>3</w:t>
      </w:r>
      <w:r w:rsidR="00E90893" w:rsidRPr="00655B01">
        <w:rPr>
          <w:rFonts w:ascii="Times New Roman" w:hAnsi="Times New Roman"/>
          <w:sz w:val="28"/>
          <w:szCs w:val="28"/>
        </w:rPr>
        <w:t>-202</w:t>
      </w:r>
      <w:r w:rsidR="00D16812" w:rsidRPr="00655B01">
        <w:rPr>
          <w:rFonts w:ascii="Times New Roman" w:hAnsi="Times New Roman"/>
          <w:sz w:val="28"/>
          <w:szCs w:val="28"/>
        </w:rPr>
        <w:t>4</w:t>
      </w:r>
      <w:r w:rsidR="00E90893" w:rsidRPr="00655B01">
        <w:rPr>
          <w:rFonts w:ascii="Times New Roman" w:hAnsi="Times New Roman"/>
          <w:sz w:val="28"/>
          <w:szCs w:val="28"/>
        </w:rPr>
        <w:t xml:space="preserve"> годов»</w:t>
      </w:r>
      <w:r w:rsidR="00A70060" w:rsidRPr="00655B01">
        <w:rPr>
          <w:rFonts w:ascii="Times New Roman" w:hAnsi="Times New Roman"/>
          <w:sz w:val="28"/>
          <w:szCs w:val="28"/>
        </w:rPr>
        <w:t>,</w:t>
      </w:r>
      <w:r w:rsidRPr="00655B01">
        <w:rPr>
          <w:rFonts w:ascii="Times New Roman" w:hAnsi="Times New Roman"/>
          <w:sz w:val="28"/>
          <w:szCs w:val="28"/>
        </w:rPr>
        <w:t xml:space="preserve"> </w:t>
      </w:r>
      <w:r w:rsidR="00013002" w:rsidRPr="00655B01">
        <w:rPr>
          <w:rFonts w:ascii="Times New Roman" w:hAnsi="Times New Roman"/>
          <w:sz w:val="28"/>
          <w:szCs w:val="28"/>
        </w:rPr>
        <w:t xml:space="preserve">руководствуясь </w:t>
      </w:r>
      <w:r w:rsidRPr="00655B01">
        <w:rPr>
          <w:rFonts w:ascii="Times New Roman" w:hAnsi="Times New Roman"/>
          <w:sz w:val="28"/>
          <w:szCs w:val="28"/>
        </w:rPr>
        <w:t>стать</w:t>
      </w:r>
      <w:r w:rsidR="00B16E0A" w:rsidRPr="00655B01">
        <w:rPr>
          <w:rFonts w:ascii="Times New Roman" w:hAnsi="Times New Roman"/>
          <w:sz w:val="28"/>
          <w:szCs w:val="28"/>
        </w:rPr>
        <w:t>ям</w:t>
      </w:r>
      <w:r w:rsidRPr="00655B01">
        <w:rPr>
          <w:rFonts w:ascii="Times New Roman" w:hAnsi="Times New Roman"/>
          <w:sz w:val="28"/>
          <w:szCs w:val="28"/>
        </w:rPr>
        <w:t>и</w:t>
      </w:r>
      <w:r w:rsidR="00013002" w:rsidRPr="00655B01">
        <w:rPr>
          <w:rFonts w:ascii="Times New Roman" w:hAnsi="Times New Roman"/>
          <w:sz w:val="28"/>
          <w:szCs w:val="28"/>
        </w:rPr>
        <w:t xml:space="preserve"> 19,</w:t>
      </w:r>
      <w:r w:rsidRPr="00655B01">
        <w:rPr>
          <w:rFonts w:ascii="Times New Roman" w:hAnsi="Times New Roman"/>
          <w:sz w:val="28"/>
          <w:szCs w:val="28"/>
        </w:rPr>
        <w:t xml:space="preserve"> 33 Устава Идринского района</w:t>
      </w:r>
      <w:r w:rsidR="00A70060" w:rsidRPr="00655B01">
        <w:rPr>
          <w:rFonts w:ascii="Times New Roman" w:hAnsi="Times New Roman"/>
          <w:sz w:val="28"/>
          <w:szCs w:val="28"/>
        </w:rPr>
        <w:t>,</w:t>
      </w:r>
      <w:r w:rsidRPr="00655B01">
        <w:rPr>
          <w:rFonts w:ascii="Times New Roman" w:hAnsi="Times New Roman"/>
          <w:sz w:val="28"/>
          <w:szCs w:val="28"/>
        </w:rPr>
        <w:t xml:space="preserve"> в соответствии с</w:t>
      </w:r>
      <w:proofErr w:type="gramEnd"/>
      <w:r w:rsidRPr="00655B01">
        <w:rPr>
          <w:rFonts w:ascii="Times New Roman" w:hAnsi="Times New Roman"/>
          <w:sz w:val="28"/>
          <w:szCs w:val="28"/>
        </w:rPr>
        <w:t xml:space="preserve"> пунктом 1 решения </w:t>
      </w:r>
      <w:r w:rsidR="00013002" w:rsidRPr="00655B01">
        <w:rPr>
          <w:rFonts w:ascii="Times New Roman" w:hAnsi="Times New Roman"/>
          <w:sz w:val="28"/>
          <w:szCs w:val="28"/>
        </w:rPr>
        <w:t xml:space="preserve">Идринского </w:t>
      </w:r>
      <w:r w:rsidRPr="00655B01">
        <w:rPr>
          <w:rFonts w:ascii="Times New Roman" w:hAnsi="Times New Roman"/>
          <w:sz w:val="28"/>
          <w:szCs w:val="28"/>
        </w:rPr>
        <w:t>районного Совета депутатов от 16.06.2011 № ВН-85-р «О системах оплаты труда работников районных муниципальных учреждений» ПОСТАНОВЛЯЮ:</w:t>
      </w:r>
    </w:p>
    <w:p w:rsidR="00C9578C" w:rsidRPr="00655B01" w:rsidRDefault="00C9578C" w:rsidP="00F824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5B01">
        <w:rPr>
          <w:rFonts w:ascii="Times New Roman" w:hAnsi="Times New Roman"/>
          <w:sz w:val="28"/>
          <w:szCs w:val="28"/>
        </w:rPr>
        <w:t>1.Внести в постановление администрации района от 16.10.2013 № 429-</w:t>
      </w:r>
      <w:r w:rsidR="008E1ADA" w:rsidRPr="00655B01">
        <w:rPr>
          <w:rFonts w:ascii="Times New Roman" w:hAnsi="Times New Roman"/>
          <w:sz w:val="28"/>
          <w:szCs w:val="28"/>
        </w:rPr>
        <w:t>п</w:t>
      </w:r>
      <w:r w:rsidRPr="00655B01">
        <w:rPr>
          <w:rFonts w:ascii="Times New Roman" w:hAnsi="Times New Roman"/>
          <w:sz w:val="28"/>
          <w:szCs w:val="28"/>
        </w:rPr>
        <w:t xml:space="preserve"> «</w:t>
      </w:r>
      <w:r w:rsidR="00CA4A2A" w:rsidRPr="00655B01">
        <w:rPr>
          <w:rFonts w:ascii="Times New Roman" w:hAnsi="Times New Roman"/>
          <w:sz w:val="28"/>
          <w:szCs w:val="28"/>
        </w:rPr>
        <w:t>Об утверждении примерного положения об оплате труда работников органов местного самоуправления,  не являющихся муниципальными служащими и лицами, замещающими муниципальные должности и работников иных структурных подразделений, а также работников архива</w:t>
      </w:r>
      <w:r w:rsidR="00E90893" w:rsidRPr="00655B01">
        <w:rPr>
          <w:rFonts w:ascii="Times New Roman" w:hAnsi="Times New Roman"/>
          <w:sz w:val="28"/>
          <w:szCs w:val="28"/>
        </w:rPr>
        <w:t>, централизованной бухгалтерии и центра технического обеспечения»</w:t>
      </w:r>
      <w:r w:rsidR="00CA4A2A" w:rsidRPr="00655B01">
        <w:rPr>
          <w:rFonts w:ascii="Times New Roman" w:hAnsi="Times New Roman"/>
          <w:sz w:val="28"/>
          <w:szCs w:val="28"/>
        </w:rPr>
        <w:t xml:space="preserve"> </w:t>
      </w:r>
      <w:r w:rsidRPr="00655B01">
        <w:rPr>
          <w:rFonts w:ascii="Times New Roman" w:hAnsi="Times New Roman"/>
          <w:sz w:val="28"/>
          <w:szCs w:val="28"/>
        </w:rPr>
        <w:t>следующ</w:t>
      </w:r>
      <w:r w:rsidR="00CD2466" w:rsidRPr="00655B01">
        <w:rPr>
          <w:rFonts w:ascii="Times New Roman" w:hAnsi="Times New Roman"/>
          <w:sz w:val="28"/>
          <w:szCs w:val="28"/>
        </w:rPr>
        <w:t>и</w:t>
      </w:r>
      <w:r w:rsidR="00B16E0A" w:rsidRPr="00655B01">
        <w:rPr>
          <w:rFonts w:ascii="Times New Roman" w:hAnsi="Times New Roman"/>
          <w:sz w:val="28"/>
          <w:szCs w:val="28"/>
        </w:rPr>
        <w:t>е</w:t>
      </w:r>
      <w:r w:rsidRPr="00655B01">
        <w:rPr>
          <w:rFonts w:ascii="Times New Roman" w:hAnsi="Times New Roman"/>
          <w:sz w:val="28"/>
          <w:szCs w:val="28"/>
        </w:rPr>
        <w:t xml:space="preserve"> изменени</w:t>
      </w:r>
      <w:r w:rsidR="00CD2466" w:rsidRPr="00655B01">
        <w:rPr>
          <w:rFonts w:ascii="Times New Roman" w:hAnsi="Times New Roman"/>
          <w:sz w:val="28"/>
          <w:szCs w:val="28"/>
        </w:rPr>
        <w:t>я</w:t>
      </w:r>
      <w:r w:rsidRPr="00655B01">
        <w:rPr>
          <w:rFonts w:ascii="Times New Roman" w:hAnsi="Times New Roman"/>
          <w:sz w:val="28"/>
          <w:szCs w:val="28"/>
        </w:rPr>
        <w:t>:</w:t>
      </w:r>
    </w:p>
    <w:p w:rsidR="00C9578C" w:rsidRPr="00655B01" w:rsidRDefault="00B23B99" w:rsidP="00F824F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55B01">
        <w:rPr>
          <w:rFonts w:ascii="Times New Roman" w:hAnsi="Times New Roman"/>
          <w:sz w:val="28"/>
          <w:szCs w:val="28"/>
        </w:rPr>
        <w:t xml:space="preserve"> </w:t>
      </w:r>
      <w:r w:rsidR="00CD2466" w:rsidRPr="00655B01">
        <w:rPr>
          <w:rFonts w:ascii="Times New Roman" w:hAnsi="Times New Roman"/>
          <w:sz w:val="28"/>
          <w:szCs w:val="28"/>
        </w:rPr>
        <w:t>в</w:t>
      </w:r>
      <w:r w:rsidR="00EC40DE" w:rsidRPr="00655B01">
        <w:rPr>
          <w:rFonts w:ascii="Times New Roman" w:hAnsi="Times New Roman"/>
          <w:sz w:val="28"/>
          <w:szCs w:val="28"/>
        </w:rPr>
        <w:t xml:space="preserve"> </w:t>
      </w:r>
      <w:r w:rsidR="00CD2466" w:rsidRPr="00655B01">
        <w:rPr>
          <w:rFonts w:ascii="Times New Roman" w:hAnsi="Times New Roman"/>
          <w:sz w:val="28"/>
          <w:szCs w:val="28"/>
        </w:rPr>
        <w:t>П</w:t>
      </w:r>
      <w:r w:rsidR="00EC40DE" w:rsidRPr="00655B01">
        <w:rPr>
          <w:rFonts w:ascii="Times New Roman" w:hAnsi="Times New Roman"/>
          <w:sz w:val="28"/>
          <w:szCs w:val="28"/>
        </w:rPr>
        <w:t>римерном положени</w:t>
      </w:r>
      <w:r w:rsidR="00CD2466" w:rsidRPr="00655B01">
        <w:rPr>
          <w:rFonts w:ascii="Times New Roman" w:hAnsi="Times New Roman"/>
          <w:sz w:val="28"/>
          <w:szCs w:val="28"/>
        </w:rPr>
        <w:t>и</w:t>
      </w:r>
      <w:r w:rsidR="00B16E0A" w:rsidRPr="00655B01">
        <w:rPr>
          <w:rFonts w:ascii="Times New Roman" w:hAnsi="Times New Roman"/>
          <w:sz w:val="28"/>
          <w:szCs w:val="28"/>
        </w:rPr>
        <w:t xml:space="preserve"> об оплате труда работников органов местного самоуправления, не являющихся муниципальными служащими и лицами, замещающими муниципальные должности и работников иных структурных подразделений, а также работников архива, централизованной бухгалтерии и центра технического обеспечения</w:t>
      </w:r>
      <w:r w:rsidR="00CD2466" w:rsidRPr="00655B01">
        <w:rPr>
          <w:rFonts w:ascii="Times New Roman" w:hAnsi="Times New Roman"/>
          <w:sz w:val="28"/>
          <w:szCs w:val="28"/>
        </w:rPr>
        <w:t>:</w:t>
      </w:r>
    </w:p>
    <w:p w:rsidR="00CD2466" w:rsidRPr="00655B01" w:rsidRDefault="00CD2466" w:rsidP="00F824F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55B01">
        <w:rPr>
          <w:rFonts w:ascii="Times New Roman" w:hAnsi="Times New Roman"/>
          <w:sz w:val="28"/>
          <w:szCs w:val="28"/>
        </w:rPr>
        <w:t>пункт 4.1. изложить в следующей редакции:</w:t>
      </w:r>
    </w:p>
    <w:p w:rsidR="00C962FE" w:rsidRPr="00C962FE" w:rsidRDefault="00CD2466" w:rsidP="00F82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B0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962FE" w:rsidRPr="00C962FE">
        <w:rPr>
          <w:rFonts w:ascii="Times New Roman" w:eastAsia="Times New Roman" w:hAnsi="Times New Roman"/>
          <w:sz w:val="28"/>
          <w:szCs w:val="28"/>
          <w:lang w:eastAsia="ru-RU"/>
        </w:rPr>
        <w:t xml:space="preserve">4.1. В целях стимулирования повышения качества и результативности своей профессиональной деятельности работникам в пределах </w:t>
      </w:r>
      <w:r w:rsidR="00C962FE" w:rsidRPr="00C962F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утвержденного фонда оплаты труда могут устанавливаться следующие виды выплат стимулирующего характера (далее - выплаты):</w:t>
      </w:r>
    </w:p>
    <w:p w:rsidR="00C962FE" w:rsidRPr="00C962FE" w:rsidRDefault="00C962FE" w:rsidP="00F82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персональные выплаты, специальная краевая выплата;</w:t>
      </w:r>
    </w:p>
    <w:p w:rsidR="00C962FE" w:rsidRPr="00C962FE" w:rsidRDefault="00C962FE" w:rsidP="00F82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C962FE" w:rsidRPr="00C962FE" w:rsidRDefault="00C962FE" w:rsidP="00F82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выплаты за качество выполняемых работ;</w:t>
      </w:r>
    </w:p>
    <w:p w:rsidR="00C962FE" w:rsidRPr="00C962FE" w:rsidRDefault="00C962FE" w:rsidP="00F82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выплаты за интенсивность и высокие результаты работы;</w:t>
      </w:r>
    </w:p>
    <w:p w:rsidR="00C962FE" w:rsidRPr="00655B01" w:rsidRDefault="00C962FE" w:rsidP="00F82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выплаты по итогам работы (месяц, квартал, полугодие, год)</w:t>
      </w:r>
      <w:proofErr w:type="gramStart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D2466" w:rsidRPr="00655B0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  <w:r w:rsidR="001F346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D2466" w:rsidRPr="00C962FE" w:rsidRDefault="00CD2466" w:rsidP="00F82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B01">
        <w:rPr>
          <w:rFonts w:ascii="Times New Roman" w:hAnsi="Times New Roman"/>
          <w:sz w:val="28"/>
          <w:szCs w:val="28"/>
        </w:rPr>
        <w:t>пункт 4.3.дополнить пунктом 4.3.7. следующего содержания:</w:t>
      </w:r>
    </w:p>
    <w:p w:rsidR="00C962FE" w:rsidRPr="00C962FE" w:rsidRDefault="005A41EF" w:rsidP="00F82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B0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962FE" w:rsidRPr="00C962FE">
        <w:rPr>
          <w:rFonts w:ascii="Times New Roman" w:eastAsia="Times New Roman" w:hAnsi="Times New Roman"/>
          <w:sz w:val="28"/>
          <w:szCs w:val="28"/>
          <w:lang w:eastAsia="ru-RU"/>
        </w:rPr>
        <w:t xml:space="preserve">4.3.7. Специальная краевая выплата устанавливается в целях </w:t>
      </w:r>
      <w:proofErr w:type="gramStart"/>
      <w:r w:rsidR="00C962FE" w:rsidRPr="00C962FE">
        <w:rPr>
          <w:rFonts w:ascii="Times New Roman" w:eastAsia="Times New Roman" w:hAnsi="Times New Roman"/>
          <w:sz w:val="28"/>
          <w:szCs w:val="28"/>
          <w:lang w:eastAsia="ru-RU"/>
        </w:rPr>
        <w:t>повышения уровня оплаты труда работников учреждения</w:t>
      </w:r>
      <w:proofErr w:type="gramEnd"/>
      <w:r w:rsidR="00C962FE" w:rsidRPr="00C962F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962FE" w:rsidRPr="00C962FE" w:rsidRDefault="00C962FE" w:rsidP="00F82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Работникам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C962FE" w:rsidRPr="00C962FE" w:rsidRDefault="00C962FE" w:rsidP="00F82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Работникам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C962FE" w:rsidRPr="00C962FE" w:rsidRDefault="00C962FE" w:rsidP="00F82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C962FE" w:rsidRPr="00C962FE" w:rsidRDefault="00C962FE" w:rsidP="00F82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 xml:space="preserve">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учреждения увеличивается на размер, рассчитываемый по формуле:</w:t>
      </w:r>
    </w:p>
    <w:p w:rsidR="00C962FE" w:rsidRPr="00C962FE" w:rsidRDefault="00C962FE" w:rsidP="00F82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СКВув</w:t>
      </w:r>
      <w:proofErr w:type="spellEnd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Отп</w:t>
      </w:r>
      <w:proofErr w:type="spellEnd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 xml:space="preserve"> x </w:t>
      </w:r>
      <w:proofErr w:type="spellStart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Отп</w:t>
      </w:r>
      <w:proofErr w:type="spellEnd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, (1)</w:t>
      </w:r>
    </w:p>
    <w:p w:rsidR="00C962FE" w:rsidRPr="00C962FE" w:rsidRDefault="00C962FE" w:rsidP="00F82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C962FE" w:rsidRPr="00C962FE" w:rsidRDefault="00C962FE" w:rsidP="00F82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СКВув</w:t>
      </w:r>
      <w:proofErr w:type="spellEnd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C962FE" w:rsidRPr="00C962FE" w:rsidRDefault="00C962FE" w:rsidP="00F82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Отп</w:t>
      </w:r>
      <w:proofErr w:type="spellEnd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C962FE" w:rsidRPr="00C962FE" w:rsidRDefault="00C962FE" w:rsidP="00F82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коэффициент увеличения специальной краевой выплаты.</w:t>
      </w:r>
    </w:p>
    <w:p w:rsidR="00C962FE" w:rsidRPr="00C962FE" w:rsidRDefault="00C962FE" w:rsidP="00F82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определяется по формуле:</w:t>
      </w:r>
    </w:p>
    <w:p w:rsidR="00C962FE" w:rsidRPr="00C962FE" w:rsidRDefault="00C962FE" w:rsidP="00F82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 xml:space="preserve"> = (Зпф</w:t>
      </w:r>
      <w:proofErr w:type="gramStart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 xml:space="preserve"> + (СКВ х </w:t>
      </w:r>
      <w:proofErr w:type="spellStart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Кмес</w:t>
      </w:r>
      <w:proofErr w:type="spellEnd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 xml:space="preserve"> х </w:t>
      </w:r>
      <w:proofErr w:type="spellStart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Крк</w:t>
      </w:r>
      <w:proofErr w:type="spellEnd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) + Зпф2) / (Зпф1 + Зпф2), (2)</w:t>
      </w:r>
    </w:p>
    <w:p w:rsidR="00C962FE" w:rsidRPr="00C962FE" w:rsidRDefault="00C962FE" w:rsidP="00F82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 xml:space="preserve">где: </w:t>
      </w:r>
    </w:p>
    <w:p w:rsidR="00C962FE" w:rsidRPr="00C962FE" w:rsidRDefault="00C962FE" w:rsidP="00F82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Зпф</w:t>
      </w:r>
      <w:proofErr w:type="gramStart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C962FE" w:rsidRPr="00C962FE" w:rsidRDefault="00C962FE" w:rsidP="00F82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Зпф</w:t>
      </w:r>
      <w:proofErr w:type="gramStart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proofErr w:type="gramEnd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C962FE" w:rsidRPr="00C962FE" w:rsidRDefault="00C962FE" w:rsidP="00F82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СКВ – специальная краевая выплата;</w:t>
      </w:r>
    </w:p>
    <w:p w:rsidR="00C962FE" w:rsidRPr="00C962FE" w:rsidRDefault="00C962FE" w:rsidP="00F82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Кмес</w:t>
      </w:r>
      <w:proofErr w:type="spellEnd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C962FE" w:rsidRPr="00C962FE" w:rsidRDefault="00C962FE" w:rsidP="00F82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Крк</w:t>
      </w:r>
      <w:proofErr w:type="spellEnd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A41EF" w:rsidRPr="00655B0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F346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5A41EF" w:rsidRPr="00655B01" w:rsidRDefault="005A41EF" w:rsidP="00F824F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55B01">
        <w:rPr>
          <w:rFonts w:ascii="Times New Roman" w:hAnsi="Times New Roman"/>
          <w:sz w:val="28"/>
          <w:szCs w:val="28"/>
        </w:rPr>
        <w:t>пункт 6.4. изложить в следующей редакции:</w:t>
      </w:r>
    </w:p>
    <w:p w:rsidR="00C962FE" w:rsidRPr="00C962FE" w:rsidRDefault="005A41EF" w:rsidP="00F82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B0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962FE" w:rsidRPr="00C962FE">
        <w:rPr>
          <w:rFonts w:ascii="Times New Roman" w:eastAsia="Times New Roman" w:hAnsi="Times New Roman"/>
          <w:sz w:val="28"/>
          <w:szCs w:val="28"/>
          <w:lang w:eastAsia="ru-RU"/>
        </w:rPr>
        <w:t>6.4. Руководителям учреждений, их заместителям и главным бухгалтерам устанавливаются следующие выплаты стимулирующего характера:</w:t>
      </w:r>
    </w:p>
    <w:p w:rsidR="00C962FE" w:rsidRPr="00C962FE" w:rsidRDefault="00C962FE" w:rsidP="00F82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C962FE" w:rsidRPr="00C962FE" w:rsidRDefault="00C962FE" w:rsidP="00F82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выплаты за качество выполняемых работ;</w:t>
      </w:r>
    </w:p>
    <w:p w:rsidR="00C962FE" w:rsidRPr="00C962FE" w:rsidRDefault="00C962FE" w:rsidP="00F82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2FE">
        <w:rPr>
          <w:rFonts w:ascii="Times New Roman" w:hAnsi="Times New Roman"/>
          <w:sz w:val="28"/>
          <w:szCs w:val="28"/>
        </w:rPr>
        <w:t xml:space="preserve">персональные выплаты </w:t>
      </w:r>
      <w:r w:rsidRPr="00C962FE">
        <w:rPr>
          <w:rFonts w:ascii="Times New Roman" w:hAnsi="Times New Roman"/>
          <w:sz w:val="28"/>
          <w:szCs w:val="28"/>
          <w:lang w:eastAsia="ru-RU"/>
        </w:rPr>
        <w:t>за сложность, напряженность и особый режим работы</w:t>
      </w:r>
      <w:r w:rsidRPr="00C962FE">
        <w:rPr>
          <w:rFonts w:ascii="Times New Roman" w:hAnsi="Times New Roman"/>
          <w:sz w:val="28"/>
          <w:szCs w:val="28"/>
        </w:rPr>
        <w:t xml:space="preserve"> к окладу (должностному окладу) устанавливаются руководителям учреждений, их заместителям и главным бухгалтерам в соответствии с приложением № 3 к примерному Положению;</w:t>
      </w:r>
    </w:p>
    <w:p w:rsidR="00C962FE" w:rsidRPr="00C962FE" w:rsidRDefault="00C962FE" w:rsidP="00F82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за сложность, напряженность и особый режим работы;</w:t>
      </w:r>
    </w:p>
    <w:p w:rsidR="00C962FE" w:rsidRPr="00C962FE" w:rsidRDefault="00C962FE" w:rsidP="00F82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персональные выплаты, специальная краевая выплата;</w:t>
      </w:r>
    </w:p>
    <w:p w:rsidR="00C962FE" w:rsidRPr="00655B01" w:rsidRDefault="00C962FE" w:rsidP="00F82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выплаты по итогам работы (месяц, квартал, полугодие, год)</w:t>
      </w:r>
      <w:proofErr w:type="gramStart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5A41EF" w:rsidRPr="00655B0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F346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5A41EF" w:rsidRPr="00655B01" w:rsidRDefault="005A41EF" w:rsidP="00F824F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55B01">
        <w:rPr>
          <w:rFonts w:ascii="Times New Roman" w:hAnsi="Times New Roman"/>
          <w:sz w:val="28"/>
          <w:szCs w:val="28"/>
        </w:rPr>
        <w:t>пункт 6.5. изложить в следующей редакции:</w:t>
      </w:r>
    </w:p>
    <w:p w:rsidR="00C962FE" w:rsidRPr="00C962FE" w:rsidRDefault="005A41EF" w:rsidP="00F82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B0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962FE" w:rsidRPr="00C962FE">
        <w:rPr>
          <w:rFonts w:ascii="Times New Roman" w:eastAsia="Times New Roman" w:hAnsi="Times New Roman"/>
          <w:sz w:val="28"/>
          <w:szCs w:val="28"/>
          <w:lang w:eastAsia="ru-RU"/>
        </w:rPr>
        <w:t>6.5. Руководителям учреждений, его заместителям и главным бухгалтерам устанавливается выплата за опыт работы.</w:t>
      </w:r>
    </w:p>
    <w:p w:rsidR="00C962FE" w:rsidRPr="00C962FE" w:rsidRDefault="00C962FE" w:rsidP="00F82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Выплата за опыт работы выплачивается в зависимости от стажа в следующих размерах:</w:t>
      </w:r>
    </w:p>
    <w:p w:rsidR="00C962FE" w:rsidRPr="00C962FE" w:rsidRDefault="00C962FE" w:rsidP="00F82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при стаже от 1 года до 2 лет - 5 процентов;</w:t>
      </w:r>
    </w:p>
    <w:p w:rsidR="00C962FE" w:rsidRPr="00C962FE" w:rsidRDefault="00C962FE" w:rsidP="00F82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при стаже от 2 лет до 3 лет - 10 процентов;</w:t>
      </w:r>
    </w:p>
    <w:p w:rsidR="00C962FE" w:rsidRPr="00C962FE" w:rsidRDefault="00C962FE" w:rsidP="00F82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при стаже от 3 лет до 4 лет - 15 процентов;</w:t>
      </w:r>
    </w:p>
    <w:p w:rsidR="00C962FE" w:rsidRPr="00C962FE" w:rsidRDefault="00C962FE" w:rsidP="00F82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при стаже от 4 лет до 5 лет - 20 процентов;</w:t>
      </w:r>
    </w:p>
    <w:p w:rsidR="00C962FE" w:rsidRPr="00C962FE" w:rsidRDefault="00C962FE" w:rsidP="00F82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при стаже от 5 лет до 10 лет - 25 процентов;</w:t>
      </w:r>
    </w:p>
    <w:p w:rsidR="00C962FE" w:rsidRPr="00C962FE" w:rsidRDefault="00C962FE" w:rsidP="00F82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при стаже от 10 лет до 15 лет - 30 процентов;</w:t>
      </w:r>
    </w:p>
    <w:p w:rsidR="00C962FE" w:rsidRPr="00C962FE" w:rsidRDefault="00C962FE" w:rsidP="00F82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при стаже свыше 15 лет - 40 процентов.</w:t>
      </w:r>
    </w:p>
    <w:p w:rsidR="00C962FE" w:rsidRPr="00C962FE" w:rsidRDefault="00C962FE" w:rsidP="00F82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Исчисление стажа, дающего право на получение указанной надбавки, устанавливается органом местного самоуправления района, являющимся учредителем учреждений.</w:t>
      </w:r>
    </w:p>
    <w:p w:rsidR="00C962FE" w:rsidRPr="00C962FE" w:rsidRDefault="00C962FE" w:rsidP="00F82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 xml:space="preserve">Персональные надбавки (доплаты) устанавливаются на постоянной </w:t>
      </w:r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основе и выплачиваются ежемесячно в процентах к окладу (должностному окладу).</w:t>
      </w:r>
    </w:p>
    <w:p w:rsidR="00C962FE" w:rsidRPr="00C962FE" w:rsidRDefault="00C962FE" w:rsidP="00F82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Специальная краевая выплата устанавливается в целях </w:t>
      </w:r>
      <w:proofErr w:type="gramStart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повышения уровня оплаты труда руководителя</w:t>
      </w:r>
      <w:proofErr w:type="gramEnd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учреждения, его заместителя и главного бухгалтера.</w:t>
      </w:r>
    </w:p>
    <w:p w:rsidR="00C962FE" w:rsidRPr="00C962FE" w:rsidRDefault="00C962FE" w:rsidP="00F82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Руководителю учреждения, его заместителю и главному бухгалтеру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C962FE" w:rsidRPr="00C962FE" w:rsidRDefault="00C962FE" w:rsidP="00F82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Руководителю учреждения, его заместителю и главному бухгалтеру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C962FE" w:rsidRPr="00C962FE" w:rsidRDefault="00C962FE" w:rsidP="00F82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C962FE" w:rsidRPr="00C962FE" w:rsidRDefault="00C962FE" w:rsidP="00F82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 и главному бухгалтеру / работникам учреждения увеличивается на размер, рассчитываемый по формуле:</w:t>
      </w:r>
      <w:proofErr w:type="gramEnd"/>
    </w:p>
    <w:p w:rsidR="00C962FE" w:rsidRPr="00C962FE" w:rsidRDefault="00C962FE" w:rsidP="00F82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СКВув</w:t>
      </w:r>
      <w:proofErr w:type="spellEnd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Отп</w:t>
      </w:r>
      <w:proofErr w:type="spellEnd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 xml:space="preserve"> x </w:t>
      </w:r>
      <w:proofErr w:type="spellStart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Отп</w:t>
      </w:r>
      <w:proofErr w:type="spellEnd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, (1)</w:t>
      </w:r>
    </w:p>
    <w:p w:rsidR="00C962FE" w:rsidRPr="00C962FE" w:rsidRDefault="00C962FE" w:rsidP="00F82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C962FE" w:rsidRPr="00C962FE" w:rsidRDefault="00C962FE" w:rsidP="00F82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СКВув</w:t>
      </w:r>
      <w:proofErr w:type="spellEnd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C962FE" w:rsidRPr="00C962FE" w:rsidRDefault="00C962FE" w:rsidP="00F82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Отп</w:t>
      </w:r>
      <w:proofErr w:type="spellEnd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C962FE" w:rsidRPr="00C962FE" w:rsidRDefault="00C962FE" w:rsidP="00F82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коэффициент увеличения специальной краевой выплаты.</w:t>
      </w:r>
    </w:p>
    <w:p w:rsidR="00C962FE" w:rsidRPr="00C962FE" w:rsidRDefault="00C962FE" w:rsidP="00F82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определяется по формуле:</w:t>
      </w:r>
    </w:p>
    <w:p w:rsidR="00C962FE" w:rsidRPr="00C962FE" w:rsidRDefault="00C962FE" w:rsidP="00F82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 xml:space="preserve"> = (Зпф</w:t>
      </w:r>
      <w:proofErr w:type="gramStart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 xml:space="preserve"> + (СКВ х </w:t>
      </w:r>
      <w:proofErr w:type="spellStart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Кмес</w:t>
      </w:r>
      <w:proofErr w:type="spellEnd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 xml:space="preserve"> х </w:t>
      </w:r>
      <w:proofErr w:type="spellStart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Крк</w:t>
      </w:r>
      <w:proofErr w:type="spellEnd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) + Зпф2) / (Зпф1 + Зпф2), (2)</w:t>
      </w:r>
    </w:p>
    <w:p w:rsidR="00C962FE" w:rsidRPr="00C962FE" w:rsidRDefault="00C962FE" w:rsidP="00F82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 xml:space="preserve">где: </w:t>
      </w:r>
    </w:p>
    <w:p w:rsidR="00C962FE" w:rsidRPr="00C962FE" w:rsidRDefault="00C962FE" w:rsidP="00F82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Зпф</w:t>
      </w:r>
      <w:proofErr w:type="gramStart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C962FE" w:rsidRPr="00C962FE" w:rsidRDefault="00C962FE" w:rsidP="00F82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Зпф</w:t>
      </w:r>
      <w:proofErr w:type="gramStart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proofErr w:type="gramEnd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C962FE" w:rsidRPr="00C962FE" w:rsidRDefault="00C962FE" w:rsidP="00F82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СКВ – специальная краевая выплата;</w:t>
      </w:r>
    </w:p>
    <w:p w:rsidR="00C962FE" w:rsidRPr="00C962FE" w:rsidRDefault="00C962FE" w:rsidP="00F82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Кмес</w:t>
      </w:r>
      <w:proofErr w:type="spellEnd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C962FE" w:rsidRPr="00C962FE" w:rsidRDefault="00C962FE" w:rsidP="00F82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Крк</w:t>
      </w:r>
      <w:proofErr w:type="spellEnd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C962F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A41EF" w:rsidRPr="00655B0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C9578C" w:rsidRPr="00655B01" w:rsidRDefault="00A70060" w:rsidP="00F824FA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5B01">
        <w:rPr>
          <w:rFonts w:ascii="Times New Roman" w:hAnsi="Times New Roman"/>
          <w:sz w:val="28"/>
          <w:szCs w:val="28"/>
        </w:rPr>
        <w:t>2.</w:t>
      </w:r>
      <w:proofErr w:type="gramStart"/>
      <w:r w:rsidR="00C9578C" w:rsidRPr="00655B0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9578C" w:rsidRPr="00655B01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3D64B6" w:rsidRPr="00655B01">
        <w:rPr>
          <w:rFonts w:ascii="Times New Roman" w:hAnsi="Times New Roman"/>
          <w:sz w:val="28"/>
          <w:szCs w:val="28"/>
        </w:rPr>
        <w:t xml:space="preserve">первого заместителя главы района, </w:t>
      </w:r>
      <w:r w:rsidR="00C9578C" w:rsidRPr="00655B01">
        <w:rPr>
          <w:rFonts w:ascii="Times New Roman" w:hAnsi="Times New Roman"/>
          <w:sz w:val="28"/>
          <w:szCs w:val="28"/>
        </w:rPr>
        <w:t>руководителя финансового управления администрации Идринского района Н.П.</w:t>
      </w:r>
      <w:r w:rsidR="00ED35A2" w:rsidRPr="00655B01">
        <w:rPr>
          <w:rFonts w:ascii="Times New Roman" w:hAnsi="Times New Roman"/>
          <w:sz w:val="28"/>
          <w:szCs w:val="28"/>
        </w:rPr>
        <w:t xml:space="preserve"> </w:t>
      </w:r>
      <w:r w:rsidR="00C9578C" w:rsidRPr="00655B01">
        <w:rPr>
          <w:rFonts w:ascii="Times New Roman" w:hAnsi="Times New Roman"/>
          <w:sz w:val="28"/>
          <w:szCs w:val="28"/>
        </w:rPr>
        <w:t>Антипову.</w:t>
      </w:r>
    </w:p>
    <w:p w:rsidR="00C9578C" w:rsidRPr="00655B01" w:rsidRDefault="00A70060" w:rsidP="00F824FA">
      <w:pPr>
        <w:pStyle w:val="a3"/>
        <w:shd w:val="clear" w:color="auto" w:fill="FFFFFF"/>
        <w:tabs>
          <w:tab w:val="left" w:pos="1397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55B01">
        <w:rPr>
          <w:rFonts w:ascii="Times New Roman" w:hAnsi="Times New Roman"/>
          <w:spacing w:val="-2"/>
          <w:sz w:val="28"/>
          <w:szCs w:val="28"/>
        </w:rPr>
        <w:t>3.</w:t>
      </w:r>
      <w:r w:rsidR="00C9578C" w:rsidRPr="00655B01">
        <w:rPr>
          <w:rFonts w:ascii="Times New Roman" w:hAnsi="Times New Roman"/>
          <w:spacing w:val="-2"/>
          <w:sz w:val="28"/>
          <w:szCs w:val="28"/>
        </w:rPr>
        <w:t>Опубликовать постановление на официальном сайте муниципального образования Идринский район (</w:t>
      </w:r>
      <w:r w:rsidR="00741829" w:rsidRPr="00655B01">
        <w:rPr>
          <w:rFonts w:ascii="Times New Roman" w:hAnsi="Times New Roman"/>
          <w:sz w:val="28"/>
          <w:szCs w:val="28"/>
        </w:rPr>
        <w:t>www.idra-rayon.ru</w:t>
      </w:r>
      <w:r w:rsidR="00C9578C" w:rsidRPr="00655B01">
        <w:rPr>
          <w:rFonts w:ascii="Times New Roman" w:hAnsi="Times New Roman"/>
          <w:spacing w:val="-2"/>
          <w:sz w:val="28"/>
          <w:szCs w:val="28"/>
        </w:rPr>
        <w:t>)</w:t>
      </w:r>
      <w:r w:rsidRPr="00655B01">
        <w:rPr>
          <w:rFonts w:ascii="Times New Roman" w:hAnsi="Times New Roman"/>
          <w:spacing w:val="-2"/>
          <w:sz w:val="28"/>
          <w:szCs w:val="28"/>
        </w:rPr>
        <w:t>.</w:t>
      </w:r>
    </w:p>
    <w:p w:rsidR="00C9578C" w:rsidRPr="00655B01" w:rsidRDefault="00A70060" w:rsidP="00F82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5B01">
        <w:rPr>
          <w:rFonts w:ascii="Times New Roman" w:hAnsi="Times New Roman"/>
          <w:spacing w:val="-2"/>
          <w:sz w:val="28"/>
          <w:szCs w:val="28"/>
        </w:rPr>
        <w:t>4.</w:t>
      </w:r>
      <w:r w:rsidR="00C9578C" w:rsidRPr="00655B01">
        <w:rPr>
          <w:rFonts w:ascii="Times New Roman" w:hAnsi="Times New Roman"/>
          <w:bCs/>
          <w:spacing w:val="-2"/>
          <w:sz w:val="28"/>
          <w:szCs w:val="28"/>
        </w:rPr>
        <w:t xml:space="preserve">Постановление вступает в силу </w:t>
      </w:r>
      <w:r w:rsidR="00013002" w:rsidRPr="00655B01">
        <w:rPr>
          <w:rFonts w:ascii="Times New Roman" w:hAnsi="Times New Roman"/>
          <w:bCs/>
          <w:spacing w:val="-2"/>
          <w:sz w:val="28"/>
          <w:szCs w:val="28"/>
        </w:rPr>
        <w:t xml:space="preserve">со дня подписания </w:t>
      </w:r>
      <w:r w:rsidR="00C9578C" w:rsidRPr="00655B01">
        <w:rPr>
          <w:rFonts w:ascii="Times New Roman" w:hAnsi="Times New Roman"/>
          <w:sz w:val="28"/>
          <w:szCs w:val="28"/>
        </w:rPr>
        <w:t>и применяется к правоотношениям, возникшим с 01.</w:t>
      </w:r>
      <w:r w:rsidR="005D0D87" w:rsidRPr="00655B01">
        <w:rPr>
          <w:rFonts w:ascii="Times New Roman" w:hAnsi="Times New Roman"/>
          <w:sz w:val="28"/>
          <w:szCs w:val="28"/>
        </w:rPr>
        <w:t>0</w:t>
      </w:r>
      <w:r w:rsidR="00C962FE" w:rsidRPr="00655B01">
        <w:rPr>
          <w:rFonts w:ascii="Times New Roman" w:hAnsi="Times New Roman"/>
          <w:sz w:val="28"/>
          <w:szCs w:val="28"/>
        </w:rPr>
        <w:t>1</w:t>
      </w:r>
      <w:r w:rsidR="00C9578C" w:rsidRPr="00655B01">
        <w:rPr>
          <w:rFonts w:ascii="Times New Roman" w:hAnsi="Times New Roman"/>
          <w:sz w:val="28"/>
          <w:szCs w:val="28"/>
        </w:rPr>
        <w:t>.20</w:t>
      </w:r>
      <w:r w:rsidR="00741829" w:rsidRPr="00655B01">
        <w:rPr>
          <w:rFonts w:ascii="Times New Roman" w:hAnsi="Times New Roman"/>
          <w:sz w:val="28"/>
          <w:szCs w:val="28"/>
        </w:rPr>
        <w:t>2</w:t>
      </w:r>
      <w:r w:rsidR="00C962FE" w:rsidRPr="00655B01">
        <w:rPr>
          <w:rFonts w:ascii="Times New Roman" w:hAnsi="Times New Roman"/>
          <w:sz w:val="28"/>
          <w:szCs w:val="28"/>
        </w:rPr>
        <w:t>4</w:t>
      </w:r>
      <w:r w:rsidR="00C9578C" w:rsidRPr="00655B01">
        <w:rPr>
          <w:rFonts w:ascii="Times New Roman" w:hAnsi="Times New Roman"/>
          <w:sz w:val="28"/>
          <w:szCs w:val="28"/>
        </w:rPr>
        <w:t xml:space="preserve"> года.</w:t>
      </w:r>
    </w:p>
    <w:p w:rsidR="00C9578C" w:rsidRPr="00655B01" w:rsidRDefault="00C962FE" w:rsidP="00F82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5B01">
        <w:rPr>
          <w:rFonts w:ascii="Times New Roman" w:hAnsi="Times New Roman"/>
          <w:sz w:val="28"/>
          <w:szCs w:val="28"/>
        </w:rPr>
        <w:t>Абзацы пят</w:t>
      </w:r>
      <w:r w:rsidR="00373B57" w:rsidRPr="00655B01">
        <w:rPr>
          <w:rFonts w:ascii="Times New Roman" w:hAnsi="Times New Roman"/>
          <w:sz w:val="28"/>
          <w:szCs w:val="28"/>
        </w:rPr>
        <w:t>надцат</w:t>
      </w:r>
      <w:r w:rsidRPr="00655B01">
        <w:rPr>
          <w:rFonts w:ascii="Times New Roman" w:hAnsi="Times New Roman"/>
          <w:sz w:val="28"/>
          <w:szCs w:val="28"/>
        </w:rPr>
        <w:t xml:space="preserve">ый – </w:t>
      </w:r>
      <w:r w:rsidR="00373B57" w:rsidRPr="00655B01">
        <w:rPr>
          <w:rFonts w:ascii="Times New Roman" w:hAnsi="Times New Roman"/>
          <w:sz w:val="28"/>
          <w:szCs w:val="28"/>
        </w:rPr>
        <w:t xml:space="preserve">двадцать </w:t>
      </w:r>
      <w:r w:rsidRPr="00655B01">
        <w:rPr>
          <w:rFonts w:ascii="Times New Roman" w:hAnsi="Times New Roman"/>
          <w:sz w:val="28"/>
          <w:szCs w:val="28"/>
        </w:rPr>
        <w:t>вос</w:t>
      </w:r>
      <w:r w:rsidR="00373B57" w:rsidRPr="00655B01">
        <w:rPr>
          <w:rFonts w:ascii="Times New Roman" w:hAnsi="Times New Roman"/>
          <w:sz w:val="28"/>
          <w:szCs w:val="28"/>
        </w:rPr>
        <w:t>ьмой, пятьдесят третий - шестьдесят шестой</w:t>
      </w:r>
      <w:r w:rsidRPr="00655B01">
        <w:rPr>
          <w:rFonts w:ascii="Times New Roman" w:hAnsi="Times New Roman"/>
          <w:sz w:val="28"/>
          <w:szCs w:val="28"/>
        </w:rPr>
        <w:t xml:space="preserve"> пункта 1 постановления действуют до 31 декабря 2024 года включительно.</w:t>
      </w:r>
    </w:p>
    <w:p w:rsidR="008E1ADA" w:rsidRDefault="008E1ADA" w:rsidP="00B16E0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824FA" w:rsidRDefault="00F824FA" w:rsidP="00B16E0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D0D87" w:rsidRPr="005D0D87" w:rsidRDefault="00ED35A2" w:rsidP="00FF38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D0D87" w:rsidRPr="005D0D8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5D0D87" w:rsidRPr="005D0D87">
        <w:rPr>
          <w:rFonts w:ascii="Times New Roman" w:hAnsi="Times New Roman"/>
          <w:sz w:val="28"/>
          <w:szCs w:val="28"/>
        </w:rPr>
        <w:t xml:space="preserve"> района       </w:t>
      </w:r>
      <w:r w:rsidR="005D0D87">
        <w:rPr>
          <w:rFonts w:ascii="Times New Roman" w:hAnsi="Times New Roman"/>
          <w:sz w:val="28"/>
          <w:szCs w:val="28"/>
        </w:rPr>
        <w:t xml:space="preserve">                      </w:t>
      </w:r>
      <w:r w:rsidR="005D0D87" w:rsidRPr="005D0D87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5D0D87" w:rsidRPr="005D0D8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Г.В. Безъязыкова</w:t>
      </w:r>
    </w:p>
    <w:p w:rsidR="008E1ADA" w:rsidRPr="00C9578C" w:rsidRDefault="008E1ADA" w:rsidP="00B16E0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FF38DA" w:rsidRDefault="00FF38D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FC176C" w:rsidRDefault="00FC176C" w:rsidP="00FC17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FC176C" w:rsidSect="00C9578C">
      <w:pgSz w:w="11907" w:h="16840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8D8"/>
    <w:rsid w:val="00005DF3"/>
    <w:rsid w:val="00012314"/>
    <w:rsid w:val="00013002"/>
    <w:rsid w:val="00013048"/>
    <w:rsid w:val="00022273"/>
    <w:rsid w:val="000418D7"/>
    <w:rsid w:val="00050582"/>
    <w:rsid w:val="00080B00"/>
    <w:rsid w:val="0009479B"/>
    <w:rsid w:val="00094E30"/>
    <w:rsid w:val="000A5DC9"/>
    <w:rsid w:val="00124F6A"/>
    <w:rsid w:val="00133548"/>
    <w:rsid w:val="00155D4E"/>
    <w:rsid w:val="001654A1"/>
    <w:rsid w:val="00177865"/>
    <w:rsid w:val="001977B7"/>
    <w:rsid w:val="001B712B"/>
    <w:rsid w:val="001F3460"/>
    <w:rsid w:val="0020536F"/>
    <w:rsid w:val="002130E7"/>
    <w:rsid w:val="002205D7"/>
    <w:rsid w:val="00255F84"/>
    <w:rsid w:val="0029121F"/>
    <w:rsid w:val="002B0CE0"/>
    <w:rsid w:val="002C5983"/>
    <w:rsid w:val="002D2EDC"/>
    <w:rsid w:val="002E3D90"/>
    <w:rsid w:val="002F1180"/>
    <w:rsid w:val="002F30D3"/>
    <w:rsid w:val="003165DF"/>
    <w:rsid w:val="003562AA"/>
    <w:rsid w:val="00360C7E"/>
    <w:rsid w:val="00373B57"/>
    <w:rsid w:val="00397A3C"/>
    <w:rsid w:val="003A7C82"/>
    <w:rsid w:val="003D64B6"/>
    <w:rsid w:val="00402A30"/>
    <w:rsid w:val="0041753F"/>
    <w:rsid w:val="004377D7"/>
    <w:rsid w:val="004927B8"/>
    <w:rsid w:val="004A27B9"/>
    <w:rsid w:val="004A358A"/>
    <w:rsid w:val="004C250D"/>
    <w:rsid w:val="004C56DC"/>
    <w:rsid w:val="004C7AA5"/>
    <w:rsid w:val="00501176"/>
    <w:rsid w:val="005036E4"/>
    <w:rsid w:val="00531CB7"/>
    <w:rsid w:val="00555EE4"/>
    <w:rsid w:val="0055677F"/>
    <w:rsid w:val="005A0040"/>
    <w:rsid w:val="005A080F"/>
    <w:rsid w:val="005A41EF"/>
    <w:rsid w:val="005C2828"/>
    <w:rsid w:val="005D0D87"/>
    <w:rsid w:val="005E196F"/>
    <w:rsid w:val="005E472B"/>
    <w:rsid w:val="006005A3"/>
    <w:rsid w:val="006266B2"/>
    <w:rsid w:val="0063414A"/>
    <w:rsid w:val="00650BFB"/>
    <w:rsid w:val="00655B01"/>
    <w:rsid w:val="00686883"/>
    <w:rsid w:val="00703A61"/>
    <w:rsid w:val="00741829"/>
    <w:rsid w:val="00754B33"/>
    <w:rsid w:val="00761A0E"/>
    <w:rsid w:val="007644E6"/>
    <w:rsid w:val="0077635F"/>
    <w:rsid w:val="00776E02"/>
    <w:rsid w:val="00777111"/>
    <w:rsid w:val="007879FA"/>
    <w:rsid w:val="00793C53"/>
    <w:rsid w:val="007A7568"/>
    <w:rsid w:val="007B6D8B"/>
    <w:rsid w:val="007C3D45"/>
    <w:rsid w:val="007E3700"/>
    <w:rsid w:val="0083525E"/>
    <w:rsid w:val="00840012"/>
    <w:rsid w:val="00841EAF"/>
    <w:rsid w:val="00853F5B"/>
    <w:rsid w:val="008B2576"/>
    <w:rsid w:val="008D2776"/>
    <w:rsid w:val="008E1ADA"/>
    <w:rsid w:val="008E4DC8"/>
    <w:rsid w:val="00901E72"/>
    <w:rsid w:val="009221CE"/>
    <w:rsid w:val="0092280A"/>
    <w:rsid w:val="00945AA3"/>
    <w:rsid w:val="00972808"/>
    <w:rsid w:val="009B346A"/>
    <w:rsid w:val="009B41DF"/>
    <w:rsid w:val="009F074B"/>
    <w:rsid w:val="009F6000"/>
    <w:rsid w:val="00A20DB2"/>
    <w:rsid w:val="00A33218"/>
    <w:rsid w:val="00A70060"/>
    <w:rsid w:val="00A75E9C"/>
    <w:rsid w:val="00A80B47"/>
    <w:rsid w:val="00AC1528"/>
    <w:rsid w:val="00B078D8"/>
    <w:rsid w:val="00B16E0A"/>
    <w:rsid w:val="00B23B99"/>
    <w:rsid w:val="00B45009"/>
    <w:rsid w:val="00B47C78"/>
    <w:rsid w:val="00B50B95"/>
    <w:rsid w:val="00B5115F"/>
    <w:rsid w:val="00B5436F"/>
    <w:rsid w:val="00B57F89"/>
    <w:rsid w:val="00B8135B"/>
    <w:rsid w:val="00B81E72"/>
    <w:rsid w:val="00BB5DF7"/>
    <w:rsid w:val="00BD0E2B"/>
    <w:rsid w:val="00BD1764"/>
    <w:rsid w:val="00C124D8"/>
    <w:rsid w:val="00C14A17"/>
    <w:rsid w:val="00C2339D"/>
    <w:rsid w:val="00C45811"/>
    <w:rsid w:val="00C61FC6"/>
    <w:rsid w:val="00C9578C"/>
    <w:rsid w:val="00C962FE"/>
    <w:rsid w:val="00CA0AB1"/>
    <w:rsid w:val="00CA17EF"/>
    <w:rsid w:val="00CA4A2A"/>
    <w:rsid w:val="00CD2466"/>
    <w:rsid w:val="00CE3857"/>
    <w:rsid w:val="00D16812"/>
    <w:rsid w:val="00D20DA0"/>
    <w:rsid w:val="00D50226"/>
    <w:rsid w:val="00DB3B7F"/>
    <w:rsid w:val="00DB5EA2"/>
    <w:rsid w:val="00DD76A7"/>
    <w:rsid w:val="00E226B1"/>
    <w:rsid w:val="00E25DCF"/>
    <w:rsid w:val="00E37E02"/>
    <w:rsid w:val="00E37EA4"/>
    <w:rsid w:val="00E57495"/>
    <w:rsid w:val="00E655D9"/>
    <w:rsid w:val="00E8104C"/>
    <w:rsid w:val="00E90893"/>
    <w:rsid w:val="00EC40DE"/>
    <w:rsid w:val="00EC6862"/>
    <w:rsid w:val="00ED35A2"/>
    <w:rsid w:val="00ED65D5"/>
    <w:rsid w:val="00EF15F6"/>
    <w:rsid w:val="00F12719"/>
    <w:rsid w:val="00F22581"/>
    <w:rsid w:val="00F30281"/>
    <w:rsid w:val="00F54F91"/>
    <w:rsid w:val="00F824FA"/>
    <w:rsid w:val="00F90838"/>
    <w:rsid w:val="00F97789"/>
    <w:rsid w:val="00FC176C"/>
    <w:rsid w:val="00FC6653"/>
    <w:rsid w:val="00FC774F"/>
    <w:rsid w:val="00FD3D18"/>
    <w:rsid w:val="00FF38DA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3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8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078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B078D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B078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078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078D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078D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078D8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C9578C"/>
    <w:pPr>
      <w:spacing w:after="200" w:line="276" w:lineRule="auto"/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C9578C"/>
    <w:rPr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C9578C"/>
    <w:pPr>
      <w:widowControl w:val="0"/>
      <w:shd w:val="clear" w:color="auto" w:fill="FFFFFF"/>
      <w:spacing w:before="60" w:after="540" w:line="240" w:lineRule="atLeast"/>
    </w:pPr>
    <w:rPr>
      <w:sz w:val="26"/>
      <w:szCs w:val="26"/>
      <w:lang w:eastAsia="ru-RU"/>
    </w:rPr>
  </w:style>
  <w:style w:type="character" w:customStyle="1" w:styleId="a5">
    <w:name w:val="Основной текст Знак"/>
    <w:uiPriority w:val="99"/>
    <w:semiHidden/>
    <w:rsid w:val="00C9578C"/>
    <w:rPr>
      <w:sz w:val="22"/>
      <w:szCs w:val="22"/>
      <w:lang w:eastAsia="en-US"/>
    </w:rPr>
  </w:style>
  <w:style w:type="character" w:styleId="a6">
    <w:name w:val="Hyperlink"/>
    <w:uiPriority w:val="99"/>
    <w:unhideWhenUsed/>
    <w:rsid w:val="00C9578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5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436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3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8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078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B078D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B078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078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078D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078D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078D8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C9578C"/>
    <w:pPr>
      <w:spacing w:after="200" w:line="276" w:lineRule="auto"/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C9578C"/>
    <w:rPr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C9578C"/>
    <w:pPr>
      <w:widowControl w:val="0"/>
      <w:shd w:val="clear" w:color="auto" w:fill="FFFFFF"/>
      <w:spacing w:before="60" w:after="540" w:line="240" w:lineRule="atLeast"/>
    </w:pPr>
    <w:rPr>
      <w:sz w:val="26"/>
      <w:szCs w:val="26"/>
      <w:lang w:eastAsia="ru-RU"/>
    </w:rPr>
  </w:style>
  <w:style w:type="character" w:customStyle="1" w:styleId="a5">
    <w:name w:val="Основной текст Знак"/>
    <w:uiPriority w:val="99"/>
    <w:semiHidden/>
    <w:rsid w:val="00C9578C"/>
    <w:rPr>
      <w:sz w:val="22"/>
      <w:szCs w:val="22"/>
      <w:lang w:eastAsia="en-US"/>
    </w:rPr>
  </w:style>
  <w:style w:type="character" w:styleId="a6">
    <w:name w:val="Hyperlink"/>
    <w:uiPriority w:val="99"/>
    <w:unhideWhenUsed/>
    <w:rsid w:val="00C957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2E1F3-0C42-4711-8585-DA115CCE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5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10767</CharactersWithSpaces>
  <SharedDoc>false</SharedDoc>
  <HLinks>
    <vt:vector size="6" baseType="variant"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Gluhova</dc:creator>
  <cp:lastModifiedBy>Пользователь Windows</cp:lastModifiedBy>
  <cp:revision>36</cp:revision>
  <cp:lastPrinted>2023-11-28T01:45:00Z</cp:lastPrinted>
  <dcterms:created xsi:type="dcterms:W3CDTF">2017-12-18T02:24:00Z</dcterms:created>
  <dcterms:modified xsi:type="dcterms:W3CDTF">2023-12-27T07:12:00Z</dcterms:modified>
</cp:coreProperties>
</file>