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DD" w:rsidRDefault="0014491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4F46DD" w:rsidRDefault="0014491D">
      <w:pPr>
        <w:framePr w:wrap="none" w:vAnchor="page" w:hAnchor="page" w:x="5676" w:y="12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4510" cy="6096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DD" w:rsidRDefault="0014491D">
      <w:pPr>
        <w:pStyle w:val="1"/>
        <w:framePr w:w="9446" w:h="686" w:hRule="exact" w:wrap="none" w:vAnchor="page" w:hAnchor="page" w:x="1337" w:y="2241"/>
        <w:shd w:val="clear" w:color="auto" w:fill="auto"/>
        <w:ind w:firstLine="0"/>
        <w:jc w:val="center"/>
      </w:pPr>
      <w:r>
        <w:t>КРАСНОЯРСКИЙ КРАЙ</w:t>
      </w:r>
    </w:p>
    <w:p w:rsidR="004F46DD" w:rsidRDefault="0014491D">
      <w:pPr>
        <w:pStyle w:val="1"/>
        <w:framePr w:w="9446" w:h="686" w:hRule="exact" w:wrap="none" w:vAnchor="page" w:hAnchor="page" w:x="1337" w:y="2241"/>
        <w:shd w:val="clear" w:color="auto" w:fill="auto"/>
        <w:ind w:firstLine="0"/>
        <w:jc w:val="center"/>
      </w:pPr>
      <w:r>
        <w:t>АДМИНИСТРАЦИЯ ИДРИНСКОГО РАЙОНА</w:t>
      </w:r>
    </w:p>
    <w:p w:rsidR="004F46DD" w:rsidRDefault="0014491D">
      <w:pPr>
        <w:pStyle w:val="1"/>
        <w:framePr w:w="9446" w:h="360" w:hRule="exact" w:wrap="none" w:vAnchor="page" w:hAnchor="page" w:x="1337" w:y="3215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4F46DD" w:rsidRDefault="0014491D">
      <w:pPr>
        <w:pStyle w:val="1"/>
        <w:framePr w:wrap="none" w:vAnchor="page" w:hAnchor="page" w:x="1380" w:y="3839"/>
        <w:shd w:val="clear" w:color="auto" w:fill="auto"/>
        <w:ind w:firstLine="0"/>
      </w:pPr>
      <w:r>
        <w:t>21.10.2019</w:t>
      </w:r>
    </w:p>
    <w:p w:rsidR="004F46DD" w:rsidRDefault="0014491D">
      <w:pPr>
        <w:pStyle w:val="1"/>
        <w:framePr w:wrap="none" w:vAnchor="page" w:hAnchor="page" w:x="5349" w:y="3849"/>
        <w:shd w:val="clear" w:color="auto" w:fill="auto"/>
        <w:ind w:firstLine="0"/>
      </w:pPr>
      <w:r>
        <w:t xml:space="preserve">с. </w:t>
      </w:r>
      <w:proofErr w:type="spellStart"/>
      <w:r>
        <w:t>Идринское</w:t>
      </w:r>
      <w:proofErr w:type="spellEnd"/>
    </w:p>
    <w:p w:rsidR="004F46DD" w:rsidRDefault="0014491D">
      <w:pPr>
        <w:pStyle w:val="1"/>
        <w:framePr w:wrap="none" w:vAnchor="page" w:hAnchor="page" w:x="9708" w:y="3868"/>
        <w:shd w:val="clear" w:color="auto" w:fill="auto"/>
        <w:ind w:firstLine="0"/>
      </w:pPr>
      <w:r>
        <w:t>№ 766-п</w:t>
      </w:r>
    </w:p>
    <w:p w:rsidR="004F46DD" w:rsidRDefault="0014491D">
      <w:pPr>
        <w:pStyle w:val="1"/>
        <w:framePr w:w="9446" w:h="662" w:hRule="exact" w:wrap="none" w:vAnchor="page" w:hAnchor="page" w:x="1337" w:y="4823"/>
        <w:shd w:val="clear" w:color="auto" w:fill="auto"/>
        <w:spacing w:line="228" w:lineRule="auto"/>
        <w:ind w:firstLine="0"/>
        <w:jc w:val="both"/>
      </w:pPr>
      <w:r>
        <w:t>О возложении отдельных полномочий на Отдел образования администрации Идринского района</w:t>
      </w:r>
    </w:p>
    <w:p w:rsidR="004F46DD" w:rsidRDefault="0014491D">
      <w:pPr>
        <w:pStyle w:val="1"/>
        <w:framePr w:w="9446" w:h="9677" w:hRule="exact" w:wrap="none" w:vAnchor="page" w:hAnchor="page" w:x="1337" w:y="5773"/>
        <w:shd w:val="clear" w:color="auto" w:fill="auto"/>
        <w:tabs>
          <w:tab w:val="left" w:pos="638"/>
        </w:tabs>
        <w:ind w:firstLine="740"/>
        <w:jc w:val="both"/>
      </w:pPr>
      <w:r>
        <w:t xml:space="preserve">В соответствии с Федеральным законом от 27.07.2010 № 210-ФЗ «Об </w:t>
      </w:r>
      <w:r>
        <w:t>организации предоставления государственных и муниципальных услуг», на основании постановления администрации Идринского района от 1</w:t>
      </w:r>
      <w:r>
        <w:rPr>
          <w:color w:val="55555D"/>
        </w:rPr>
        <w:t>4.</w:t>
      </w:r>
      <w:r>
        <w:t>06.2012 №</w:t>
      </w:r>
      <w:r>
        <w:tab/>
        <w:t>185-п «Об утверждении порядка разработки и утверждения</w:t>
      </w:r>
    </w:p>
    <w:p w:rsidR="004F46DD" w:rsidRDefault="0014491D">
      <w:pPr>
        <w:pStyle w:val="1"/>
        <w:framePr w:w="9446" w:h="9677" w:hRule="exact" w:wrap="none" w:vAnchor="page" w:hAnchor="page" w:x="1337" w:y="5773"/>
        <w:shd w:val="clear" w:color="auto" w:fill="auto"/>
        <w:ind w:firstLine="0"/>
        <w:jc w:val="both"/>
      </w:pPr>
      <w:r>
        <w:t>административных регламентов предоставления муниципальных у</w:t>
      </w:r>
      <w:r>
        <w:t>слуг исполнительными органами администрации района», руководствуясь статьями 19, 33 Устава Идринского района, ПОСТАНОВЛЯЮ:</w:t>
      </w:r>
    </w:p>
    <w:p w:rsidR="004F46DD" w:rsidRDefault="0014491D">
      <w:pPr>
        <w:pStyle w:val="1"/>
        <w:framePr w:w="9446" w:h="9677" w:hRule="exact" w:wrap="none" w:vAnchor="page" w:hAnchor="page" w:x="1337" w:y="5773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Возложить на отдел образования администрации Идринского района отдельные полномочия:</w:t>
      </w:r>
    </w:p>
    <w:p w:rsidR="004F46DD" w:rsidRDefault="0014491D">
      <w:pPr>
        <w:pStyle w:val="1"/>
        <w:framePr w:w="9446" w:h="9677" w:hRule="exact" w:wrap="none" w:vAnchor="page" w:hAnchor="page" w:x="1337" w:y="5773"/>
        <w:shd w:val="clear" w:color="auto" w:fill="auto"/>
        <w:ind w:firstLine="740"/>
        <w:jc w:val="both"/>
      </w:pPr>
      <w:r>
        <w:t>-прием заявлений и постановка на учет детей в об</w:t>
      </w:r>
      <w:r>
        <w:t>разовательные учреждения Идринского района, реализующие основную общеобразовательную программу дошкольного образования;</w:t>
      </w:r>
    </w:p>
    <w:p w:rsidR="004F46DD" w:rsidRDefault="0014491D">
      <w:pPr>
        <w:pStyle w:val="1"/>
        <w:framePr w:w="9446" w:h="9677" w:hRule="exact" w:wrap="none" w:vAnchor="page" w:hAnchor="page" w:x="1337" w:y="5773"/>
        <w:shd w:val="clear" w:color="auto" w:fill="auto"/>
        <w:ind w:firstLine="520"/>
        <w:jc w:val="both"/>
      </w:pPr>
      <w:r>
        <w:t>' -контроль за осуществлением муниципальными дошкольными образовательными учреждениями Идринского района приема заявлений и зачисления д</w:t>
      </w:r>
      <w:r>
        <w:t>етей на обучение;</w:t>
      </w:r>
    </w:p>
    <w:p w:rsidR="004F46DD" w:rsidRDefault="0014491D">
      <w:pPr>
        <w:pStyle w:val="1"/>
        <w:framePr w:w="9446" w:h="9677" w:hRule="exact" w:wrap="none" w:vAnchor="page" w:hAnchor="page" w:x="1337" w:y="5773"/>
        <w:shd w:val="clear" w:color="auto" w:fill="auto"/>
        <w:tabs>
          <w:tab w:val="left" w:pos="2947"/>
          <w:tab w:val="left" w:pos="4224"/>
          <w:tab w:val="left" w:pos="7248"/>
        </w:tabs>
        <w:ind w:firstLine="720"/>
        <w:jc w:val="both"/>
      </w:pPr>
      <w:r>
        <w:t>-контроль</w:t>
      </w:r>
      <w:r>
        <w:tab/>
        <w:t>за</w:t>
      </w:r>
      <w:r>
        <w:tab/>
        <w:t>осуществлением</w:t>
      </w:r>
      <w:r>
        <w:tab/>
        <w:t>муниципальными</w:t>
      </w:r>
    </w:p>
    <w:p w:rsidR="004F46DD" w:rsidRDefault="0014491D">
      <w:pPr>
        <w:pStyle w:val="1"/>
        <w:framePr w:w="9446" w:h="9677" w:hRule="exact" w:wrap="none" w:vAnchor="page" w:hAnchor="page" w:x="1337" w:y="5773"/>
        <w:shd w:val="clear" w:color="auto" w:fill="auto"/>
        <w:ind w:firstLine="0"/>
        <w:jc w:val="both"/>
      </w:pPr>
      <w:r>
        <w:t>общеобразовательными учреждениями Идринского района приема заявлений и зачисления на обучение;</w:t>
      </w:r>
    </w:p>
    <w:p w:rsidR="004F46DD" w:rsidRDefault="0014491D">
      <w:pPr>
        <w:pStyle w:val="1"/>
        <w:framePr w:w="9446" w:h="9677" w:hRule="exact" w:wrap="none" w:vAnchor="page" w:hAnchor="page" w:x="1337" w:y="5773"/>
        <w:numPr>
          <w:ilvl w:val="0"/>
          <w:numId w:val="2"/>
        </w:numPr>
        <w:shd w:val="clear" w:color="auto" w:fill="auto"/>
        <w:tabs>
          <w:tab w:val="left" w:pos="989"/>
        </w:tabs>
        <w:ind w:firstLine="740"/>
        <w:jc w:val="both"/>
      </w:pPr>
      <w:r>
        <w:t xml:space="preserve">контроль за осуществлением подведомственными муниципальными образовательными учреждениями </w:t>
      </w:r>
      <w:r>
        <w:t>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4F46DD" w:rsidRDefault="0014491D">
      <w:pPr>
        <w:pStyle w:val="1"/>
        <w:framePr w:w="9446" w:h="9677" w:hRule="exact" w:wrap="none" w:vAnchor="page" w:hAnchor="page" w:x="1337" w:y="5773"/>
        <w:numPr>
          <w:ilvl w:val="0"/>
          <w:numId w:val="2"/>
        </w:numPr>
        <w:shd w:val="clear" w:color="auto" w:fill="auto"/>
        <w:tabs>
          <w:tab w:val="left" w:pos="989"/>
        </w:tabs>
        <w:ind w:firstLine="740"/>
        <w:jc w:val="both"/>
      </w:pPr>
      <w:r>
        <w:t>предоставление информации об организации общедоступного и бесплатного дошколь</w:t>
      </w:r>
      <w:r>
        <w:t>ного, начального общего, основного общего, среднего общего образования, а также дополнительного образования в подведомственных муниципальных образовательных учреждениях;</w:t>
      </w:r>
    </w:p>
    <w:p w:rsidR="004F46DD" w:rsidRDefault="0014491D">
      <w:pPr>
        <w:pStyle w:val="1"/>
        <w:framePr w:w="9446" w:h="9677" w:hRule="exact" w:wrap="none" w:vAnchor="page" w:hAnchor="page" w:x="1337" w:y="5773"/>
        <w:numPr>
          <w:ilvl w:val="0"/>
          <w:numId w:val="2"/>
        </w:numPr>
        <w:shd w:val="clear" w:color="auto" w:fill="auto"/>
        <w:tabs>
          <w:tab w:val="left" w:pos="989"/>
        </w:tabs>
        <w:ind w:firstLine="740"/>
        <w:jc w:val="both"/>
      </w:pPr>
      <w:r>
        <w:t>предоставление информации о текущей успеваемости учащегося, ведения электронного дневн</w:t>
      </w:r>
      <w:r>
        <w:t xml:space="preserve">ика и электронного журнала успеваемости в части приема : </w:t>
      </w:r>
      <w:proofErr w:type="spellStart"/>
      <w:r>
        <w:t>аявления</w:t>
      </w:r>
      <w:proofErr w:type="spellEnd"/>
      <w:r>
        <w:t xml:space="preserve"> на предоставление информации о результатах</w:t>
      </w:r>
    </w:p>
    <w:p w:rsidR="004F46DD" w:rsidRDefault="004F46DD">
      <w:pPr>
        <w:spacing w:line="1" w:lineRule="exact"/>
        <w:sectPr w:rsidR="004F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46DD" w:rsidRDefault="0014491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4F46DD" w:rsidRDefault="0014491D">
      <w:pPr>
        <w:pStyle w:val="1"/>
        <w:framePr w:w="9428" w:h="3910" w:hRule="exact" w:wrap="none" w:vAnchor="page" w:hAnchor="page" w:x="1346" w:y="1209"/>
        <w:shd w:val="clear" w:color="auto" w:fill="auto"/>
        <w:ind w:firstLine="0"/>
        <w:jc w:val="both"/>
      </w:pPr>
      <w:r>
        <w:t xml:space="preserve">текущего контроля успеваемости обучающегося, результатах промежуточной (четвертные и годовое оценки) и итоговой аттестации </w:t>
      </w:r>
      <w:r>
        <w:t>обучающегося, посещаемости уроков (занятий) обучающимся, расписании уроков (занятий), изменениях, вносимых в расписание уроков (занятий), содержании образовательного процесса с описанием тем уроков (занятий), материала, изученного на уроке (занятии), об об</w:t>
      </w:r>
      <w:r>
        <w:t>щем и индивидуальном домашнем задании.</w:t>
      </w:r>
    </w:p>
    <w:p w:rsidR="004F46DD" w:rsidRDefault="0014491D">
      <w:pPr>
        <w:pStyle w:val="1"/>
        <w:framePr w:w="9428" w:h="3910" w:hRule="exact" w:wrap="none" w:vAnchor="page" w:hAnchor="page" w:x="1346" w:y="1209"/>
        <w:numPr>
          <w:ilvl w:val="0"/>
          <w:numId w:val="1"/>
        </w:numPr>
        <w:shd w:val="clear" w:color="auto" w:fill="auto"/>
        <w:tabs>
          <w:tab w:val="left" w:pos="1015"/>
        </w:tabs>
        <w:ind w:firstLine="740"/>
        <w:jc w:val="both"/>
      </w:pPr>
      <w:r>
        <w:t>Контроль за выполнением постановления возложить на заместителя главы района по социальным вопросам Л.А. Юрочкину.</w:t>
      </w:r>
    </w:p>
    <w:p w:rsidR="004F46DD" w:rsidRDefault="0014491D">
      <w:pPr>
        <w:pStyle w:val="1"/>
        <w:framePr w:w="9428" w:h="3910" w:hRule="exact" w:wrap="none" w:vAnchor="page" w:hAnchor="page" w:x="1346" w:y="1209"/>
        <w:shd w:val="clear" w:color="auto" w:fill="auto"/>
        <w:ind w:firstLine="740"/>
        <w:jc w:val="both"/>
      </w:pPr>
      <w:r>
        <w:t>З.</w:t>
      </w:r>
      <w:r w:rsidRPr="0014491D">
        <w:t xml:space="preserve"> </w:t>
      </w:r>
      <w:r>
        <w:t>Опубликовать постановление на официальном сайте муниципального образования Идринский район (</w:t>
      </w:r>
      <w:hyperlink r:id="rId9" w:history="1">
        <w:r w:rsidRPr="00D002D3">
          <w:rPr>
            <w:rStyle w:val="a8"/>
            <w:lang w:val="en-US"/>
          </w:rPr>
          <w:t>www</w:t>
        </w:r>
        <w:r w:rsidRPr="0014491D">
          <w:rPr>
            <w:rStyle w:val="a8"/>
          </w:rPr>
          <w:t>.</w:t>
        </w:r>
        <w:proofErr w:type="spellStart"/>
        <w:r w:rsidRPr="00D002D3">
          <w:rPr>
            <w:rStyle w:val="a8"/>
            <w:lang w:val="en-US"/>
          </w:rPr>
          <w:t>idra</w:t>
        </w:r>
        <w:proofErr w:type="spellEnd"/>
        <w:r w:rsidRPr="0014491D">
          <w:rPr>
            <w:rStyle w:val="a8"/>
          </w:rPr>
          <w:t>-</w:t>
        </w:r>
        <w:r w:rsidRPr="00D002D3">
          <w:rPr>
            <w:rStyle w:val="a8"/>
            <w:lang w:val="en-US"/>
          </w:rPr>
          <w:t>rayon</w:t>
        </w:r>
        <w:r w:rsidRPr="0014491D">
          <w:rPr>
            <w:rStyle w:val="a8"/>
          </w:rPr>
          <w:t>.</w:t>
        </w:r>
        <w:proofErr w:type="spellStart"/>
        <w:r w:rsidRPr="00D002D3">
          <w:rPr>
            <w:rStyle w:val="a8"/>
            <w:lang w:val="en-US"/>
          </w:rPr>
          <w:t>ru</w:t>
        </w:r>
        <w:proofErr w:type="spellEnd"/>
      </w:hyperlink>
      <w:r>
        <w:t>).</w:t>
      </w:r>
    </w:p>
    <w:p w:rsidR="004F46DD" w:rsidRDefault="0014491D">
      <w:pPr>
        <w:pStyle w:val="1"/>
        <w:framePr w:w="9428" w:h="3910" w:hRule="exact" w:wrap="none" w:vAnchor="page" w:hAnchor="page" w:x="1346" w:y="1209"/>
        <w:shd w:val="clear" w:color="auto" w:fill="auto"/>
        <w:ind w:firstLine="740"/>
        <w:jc w:val="both"/>
      </w:pPr>
      <w:r>
        <w:t>4. Постановление вступает в силу со дня его подписания.</w:t>
      </w:r>
    </w:p>
    <w:p w:rsidR="004F46DD" w:rsidRDefault="004F46DD">
      <w:pPr>
        <w:framePr w:wrap="none" w:vAnchor="page" w:hAnchor="page" w:x="5266" w:y="5493"/>
      </w:pPr>
    </w:p>
    <w:p w:rsidR="004F46DD" w:rsidRDefault="0014491D">
      <w:pPr>
        <w:pStyle w:val="1"/>
        <w:framePr w:wrap="none" w:vAnchor="page" w:hAnchor="page" w:x="1364" w:y="6040"/>
        <w:shd w:val="clear" w:color="auto" w:fill="auto"/>
        <w:ind w:firstLine="0"/>
      </w:pPr>
      <w:r>
        <w:t>Глава района</w:t>
      </w:r>
    </w:p>
    <w:p w:rsidR="004F46DD" w:rsidRDefault="004F46DD">
      <w:pPr>
        <w:framePr w:wrap="none" w:vAnchor="page" w:hAnchor="page" w:x="4892" w:y="5669"/>
        <w:rPr>
          <w:sz w:val="2"/>
          <w:szCs w:val="2"/>
        </w:rPr>
      </w:pPr>
      <w:bookmarkStart w:id="0" w:name="_GoBack"/>
      <w:bookmarkEnd w:id="0"/>
    </w:p>
    <w:p w:rsidR="004F46DD" w:rsidRDefault="0014491D">
      <w:pPr>
        <w:pStyle w:val="1"/>
        <w:framePr w:wrap="none" w:vAnchor="page" w:hAnchor="page" w:x="8870" w:y="6007"/>
        <w:shd w:val="clear" w:color="auto" w:fill="auto"/>
        <w:ind w:firstLine="0"/>
      </w:pPr>
      <w:r>
        <w:t>А.В. Киреев</w:t>
      </w:r>
    </w:p>
    <w:p w:rsidR="004F46DD" w:rsidRDefault="004F46DD">
      <w:pPr>
        <w:spacing w:line="1" w:lineRule="exact"/>
      </w:pPr>
    </w:p>
    <w:sectPr w:rsidR="004F46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491D">
      <w:r>
        <w:separator/>
      </w:r>
    </w:p>
  </w:endnote>
  <w:endnote w:type="continuationSeparator" w:id="0">
    <w:p w:rsidR="00000000" w:rsidRDefault="001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DD" w:rsidRDefault="004F46DD"/>
  </w:footnote>
  <w:footnote w:type="continuationSeparator" w:id="0">
    <w:p w:rsidR="004F46DD" w:rsidRDefault="004F4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015"/>
    <w:multiLevelType w:val="multilevel"/>
    <w:tmpl w:val="406E1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02110"/>
    <w:multiLevelType w:val="multilevel"/>
    <w:tmpl w:val="23225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46DD"/>
    <w:rsid w:val="0014491D"/>
    <w:rsid w:val="004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44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1D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14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44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1D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14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2019-12-03T02:49:00Z</dcterms:created>
  <dcterms:modified xsi:type="dcterms:W3CDTF">2019-12-03T02:49:00Z</dcterms:modified>
</cp:coreProperties>
</file>