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DE25DA" w:rsidP="00F365B9">
      <w:pPr>
        <w:pStyle w:val="a3"/>
        <w:tabs>
          <w:tab w:val="left" w:pos="567"/>
        </w:tabs>
        <w:rPr>
          <w:b w:val="0"/>
          <w:sz w:val="28"/>
        </w:rPr>
      </w:pPr>
      <w:r>
        <w:rPr>
          <w:b w:val="0"/>
          <w:sz w:val="28"/>
        </w:rPr>
        <w:t>13</w:t>
      </w:r>
      <w:r w:rsidR="00F365B9">
        <w:rPr>
          <w:b w:val="0"/>
          <w:sz w:val="28"/>
        </w:rPr>
        <w:t>.</w:t>
      </w:r>
      <w:r w:rsidR="003767A1">
        <w:rPr>
          <w:b w:val="0"/>
          <w:sz w:val="28"/>
        </w:rPr>
        <w:t>1</w:t>
      </w:r>
      <w:r w:rsidR="00F365B9">
        <w:rPr>
          <w:b w:val="0"/>
          <w:sz w:val="28"/>
        </w:rPr>
        <w:t xml:space="preserve">0.2017                                  с. Идринское                                          № </w:t>
      </w:r>
      <w:r>
        <w:rPr>
          <w:b w:val="0"/>
          <w:sz w:val="28"/>
        </w:rPr>
        <w:t>704-п</w:t>
      </w:r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F365B9" w:rsidRDefault="00F365B9" w:rsidP="00F365B9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55142A">
        <w:rPr>
          <w:b w:val="0"/>
          <w:sz w:val="28"/>
        </w:rPr>
        <w:t>8</w:t>
      </w:r>
      <w:r>
        <w:rPr>
          <w:b w:val="0"/>
          <w:sz w:val="28"/>
        </w:rPr>
        <w:t xml:space="preserve"> год</w:t>
      </w:r>
    </w:p>
    <w:p w:rsidR="00F365B9" w:rsidRDefault="00F365B9" w:rsidP="00F365B9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:rsidR="00F365B9" w:rsidRDefault="00F365B9" w:rsidP="00DE25DA">
      <w:pPr>
        <w:shd w:val="clear" w:color="auto" w:fill="FFFFFF"/>
        <w:spacing w:line="300" w:lineRule="atLeast"/>
        <w:ind w:firstLine="708"/>
        <w:jc w:val="both"/>
        <w:outlineLvl w:val="1"/>
        <w:rPr>
          <w:sz w:val="28"/>
        </w:rPr>
      </w:pPr>
      <w:proofErr w:type="gramStart"/>
      <w:r>
        <w:rPr>
          <w:sz w:val="28"/>
        </w:rPr>
        <w:t xml:space="preserve">Во </w:t>
      </w:r>
      <w:r>
        <w:rPr>
          <w:sz w:val="28"/>
          <w:szCs w:val="28"/>
        </w:rPr>
        <w:t>исполнение статьи 14 Жилищного кодекса Российской Федерации, пункта 10 Правил предоставления молодым семьям,  социальных выплат на приобретение (строительство) жилья, в рамках реализации подпрограммы «Обеспечение жильем молодых семей» федеральной целевой программы «Жилище» на 2015 – 2020 годы, утверждённых постановлением Правительства Российской Федерации от 17. 10. 2010 № 1050, закон</w:t>
      </w:r>
      <w:r w:rsidR="0055142A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 от 25. 03. 2010 № 10 – 4487 «О порядке обеспечения жильём отдельных</w:t>
      </w:r>
      <w:proofErr w:type="gramEnd"/>
      <w:r>
        <w:rPr>
          <w:sz w:val="28"/>
          <w:szCs w:val="28"/>
        </w:rPr>
        <w:t xml:space="preserve"> категорий ветеранов, инвалидов и семей, имеющих детей – инвалидов, нуждающихся в улучшении жилищных условий»,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9E059A">
        <w:rPr>
          <w:sz w:val="28"/>
          <w:szCs w:val="28"/>
        </w:rPr>
        <w:t xml:space="preserve">приказом Министерства строительства и жилищно-коммунального хозяйства РФ от 27 июня 2017 г. № 925 / пр «О нормативе стоимости одного квадратного метра общей площади жилого помещения по Российской Федерации на второе полугодие 2017 года  и показателях средней рыночной стоимости </w:t>
      </w:r>
      <w:r w:rsidR="0035385D">
        <w:rPr>
          <w:sz w:val="28"/>
          <w:szCs w:val="28"/>
        </w:rPr>
        <w:t xml:space="preserve">одного квадратного метра общей площади жилого помещения по субъектам Российской Федерации на </w:t>
      </w:r>
      <w:r w:rsidR="0035385D">
        <w:rPr>
          <w:sz w:val="28"/>
          <w:szCs w:val="28"/>
          <w:lang w:val="en-US"/>
        </w:rPr>
        <w:t>III</w:t>
      </w:r>
      <w:r w:rsidR="0035385D" w:rsidRPr="0035385D">
        <w:rPr>
          <w:sz w:val="28"/>
          <w:szCs w:val="28"/>
        </w:rPr>
        <w:t xml:space="preserve"> </w:t>
      </w:r>
      <w:r w:rsidR="0035385D">
        <w:rPr>
          <w:sz w:val="28"/>
          <w:szCs w:val="28"/>
        </w:rPr>
        <w:t xml:space="preserve">квартал 2017 года», </w:t>
      </w:r>
      <w:r>
        <w:rPr>
          <w:sz w:val="28"/>
          <w:szCs w:val="28"/>
        </w:rPr>
        <w:t xml:space="preserve">руководствуясь  статьями 19,  33 Устава Идринского района, </w:t>
      </w:r>
      <w:r>
        <w:rPr>
          <w:sz w:val="28"/>
        </w:rPr>
        <w:t>ПОСТАНОВЛЯЮ:</w:t>
      </w:r>
    </w:p>
    <w:p w:rsidR="00F365B9" w:rsidRDefault="00F365B9" w:rsidP="00DE25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180">
        <w:rPr>
          <w:sz w:val="28"/>
          <w:szCs w:val="28"/>
        </w:rPr>
        <w:t xml:space="preserve">Утвердить  норму стоимости одного квадратного метра общей площади жилья на территории Идринского района, на 2018 год, в размере </w:t>
      </w:r>
      <w:r w:rsidR="003F6180" w:rsidRPr="002D3B4E">
        <w:rPr>
          <w:sz w:val="28"/>
          <w:szCs w:val="28"/>
        </w:rPr>
        <w:t>30191,0</w:t>
      </w:r>
      <w:r w:rsidR="003F6180">
        <w:rPr>
          <w:sz w:val="28"/>
          <w:szCs w:val="28"/>
        </w:rPr>
        <w:t xml:space="preserve"> </w:t>
      </w:r>
      <w:r w:rsidR="003F6180" w:rsidRPr="002D3B4E">
        <w:rPr>
          <w:sz w:val="28"/>
          <w:szCs w:val="28"/>
        </w:rPr>
        <w:t>(тридцать тысяч сто девяносто один</w:t>
      </w:r>
      <w:r w:rsidR="003F6180">
        <w:rPr>
          <w:sz w:val="28"/>
          <w:szCs w:val="28"/>
        </w:rPr>
        <w:t>)  рубль для расчета  социальных выплат для всех категорий граждан, которым социальные выплаты предоставляются, на приобретение и строительство жилых  помещений, за счет средств федерального, краевого и местного бюджетов, согласно приложению к постановлению.</w:t>
      </w:r>
    </w:p>
    <w:p w:rsidR="00203225" w:rsidRDefault="00F365B9" w:rsidP="00DE25D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  <w:t>2. Признать утратившим силу постановлени</w:t>
      </w:r>
      <w:r w:rsidR="006A360B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 администрации района от </w:t>
      </w:r>
      <w:r w:rsidR="006A360B">
        <w:rPr>
          <w:b w:val="0"/>
          <w:sz w:val="28"/>
          <w:szCs w:val="28"/>
        </w:rPr>
        <w:t>11</w:t>
      </w:r>
      <w:r>
        <w:rPr>
          <w:b w:val="0"/>
          <w:sz w:val="28"/>
          <w:szCs w:val="28"/>
        </w:rPr>
        <w:t>.1</w:t>
      </w:r>
      <w:r w:rsidR="006A360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</w:t>
      </w:r>
      <w:r w:rsidR="006A36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</w:t>
      </w:r>
      <w:r w:rsidR="006A360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№ </w:t>
      </w:r>
      <w:r w:rsidR="00203225">
        <w:rPr>
          <w:b w:val="0"/>
          <w:sz w:val="28"/>
          <w:szCs w:val="28"/>
        </w:rPr>
        <w:t>360</w:t>
      </w:r>
      <w:r>
        <w:rPr>
          <w:b w:val="0"/>
          <w:sz w:val="28"/>
          <w:szCs w:val="28"/>
        </w:rPr>
        <w:t xml:space="preserve"> – п</w:t>
      </w:r>
      <w:r>
        <w:rPr>
          <w:sz w:val="28"/>
          <w:szCs w:val="28"/>
        </w:rPr>
        <w:t xml:space="preserve"> «</w:t>
      </w: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203225">
        <w:rPr>
          <w:b w:val="0"/>
          <w:sz w:val="28"/>
        </w:rPr>
        <w:t>7</w:t>
      </w:r>
      <w:r>
        <w:rPr>
          <w:b w:val="0"/>
          <w:sz w:val="28"/>
        </w:rPr>
        <w:t>год</w:t>
      </w:r>
      <w:r w:rsidR="00203225">
        <w:rPr>
          <w:b w:val="0"/>
          <w:sz w:val="28"/>
        </w:rPr>
        <w:t>».</w:t>
      </w:r>
      <w:r>
        <w:rPr>
          <w:b w:val="0"/>
          <w:sz w:val="28"/>
        </w:rPr>
        <w:tab/>
      </w:r>
    </w:p>
    <w:p w:rsidR="00F365B9" w:rsidRDefault="00203225" w:rsidP="00DE25DA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</w:r>
      <w:r w:rsidR="00F365B9">
        <w:rPr>
          <w:b w:val="0"/>
          <w:sz w:val="28"/>
          <w:szCs w:val="28"/>
        </w:rPr>
        <w:t xml:space="preserve">3. Контроль за выполнением постановления возложить на первого заместителя главы района, руководителя финансового управления администрации района Н. П. Антипову. </w:t>
      </w:r>
    </w:p>
    <w:p w:rsidR="00F365B9" w:rsidRDefault="00F365B9" w:rsidP="00DE25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Опубликовать постановление в газете «Идринский вестник»</w:t>
      </w:r>
      <w:r w:rsidR="0020322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на  официальном сайте  муниципального образования Идринский район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idra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</w:p>
    <w:p w:rsidR="00F365B9" w:rsidRDefault="00F365B9" w:rsidP="00DE2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днём его официального опубликования, и применяется к правоотношениям, возникшим с 01.01.201</w:t>
      </w:r>
      <w:r w:rsidR="003A15CA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F365B9" w:rsidRDefault="00F365B9" w:rsidP="00DE25DA">
      <w:pPr>
        <w:ind w:firstLine="708"/>
        <w:jc w:val="both"/>
        <w:rPr>
          <w:sz w:val="28"/>
          <w:szCs w:val="28"/>
        </w:rPr>
      </w:pPr>
    </w:p>
    <w:p w:rsidR="00F365B9" w:rsidRDefault="00F365B9" w:rsidP="00DE25DA">
      <w:pPr>
        <w:ind w:firstLine="708"/>
        <w:jc w:val="both"/>
        <w:rPr>
          <w:sz w:val="28"/>
          <w:szCs w:val="28"/>
        </w:rPr>
      </w:pPr>
    </w:p>
    <w:p w:rsidR="00F365B9" w:rsidRDefault="00F365B9" w:rsidP="00DE25DA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А.А.Орешков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5DA" w:rsidRDefault="00DE25DA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5DA" w:rsidRDefault="00DE25DA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5DA" w:rsidRDefault="00DE25DA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5DA" w:rsidRDefault="00DE25DA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5DA" w:rsidRDefault="00DE25DA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DD1906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DD1906" w:rsidP="00DD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</w:t>
      </w:r>
      <w:r w:rsidR="00F365B9">
        <w:rPr>
          <w:sz w:val="28"/>
          <w:szCs w:val="28"/>
        </w:rPr>
        <w:t>Приложение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администрации района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DE25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</w:t>
      </w:r>
      <w:r w:rsidR="00DE25DA">
        <w:rPr>
          <w:sz w:val="28"/>
          <w:szCs w:val="28"/>
        </w:rPr>
        <w:t>13</w:t>
      </w:r>
      <w:r>
        <w:rPr>
          <w:sz w:val="28"/>
          <w:szCs w:val="28"/>
        </w:rPr>
        <w:t>.10.201</w:t>
      </w:r>
      <w:r w:rsidR="00DD1906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DE25DA">
        <w:rPr>
          <w:sz w:val="28"/>
          <w:szCs w:val="28"/>
        </w:rPr>
        <w:t>704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стоимости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. кв. жилья по муниципальному образованию Идринский район, для расчёта субсидий на строительство и приобретение жилья,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D4316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43161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годы", приказом Министерства строительства и жилищно-коммунального хозяйства  Российской Федерации  </w:t>
      </w:r>
      <w:r w:rsidR="00D43161">
        <w:rPr>
          <w:sz w:val="28"/>
          <w:szCs w:val="28"/>
        </w:rPr>
        <w:t xml:space="preserve">от 27 июня 2017 г. № 925 / пр «О нормативе стоимости одного квадратного метра общей площади жилого помещения по Российской Федерации на второе полугодие 2017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43161">
        <w:rPr>
          <w:sz w:val="28"/>
          <w:szCs w:val="28"/>
          <w:lang w:val="en-US"/>
        </w:rPr>
        <w:t>III</w:t>
      </w:r>
      <w:r w:rsidR="00D43161" w:rsidRPr="0035385D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>квартал 2017 года»</w:t>
      </w:r>
      <w:r w:rsidR="000E0609">
        <w:rPr>
          <w:sz w:val="28"/>
          <w:szCs w:val="28"/>
        </w:rPr>
        <w:t>.</w:t>
      </w:r>
      <w:r w:rsidR="00D43161">
        <w:rPr>
          <w:sz w:val="28"/>
          <w:szCs w:val="28"/>
        </w:rPr>
        <w:t xml:space="preserve"> 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Расчётная стоимость одного квадратного метра общей площади жилья определяется по формуле: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 = (Цп.р. + Цв.р. + С М) x 0,92 x 0,85 + Сстр. / n4 x К. дефл., где: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 - расчетный показатель средней рыночной стоимости одного квадратного метра общей площади жилого помещения в Идринском районе;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 xml:space="preserve">Цп.р. - средняя цена одного квадратного метра общей площади жилого помещения на первичном рынке, в Идринском районе,  составила – 37600,0 рублей </w:t>
      </w:r>
      <w:hyperlink r:id="rId7" w:anchor="Par47" w:history="1">
        <w:r w:rsidRPr="00DE25DA">
          <w:rPr>
            <w:rStyle w:val="a5"/>
            <w:color w:val="auto"/>
            <w:sz w:val="28"/>
            <w:szCs w:val="28"/>
            <w:u w:val="none"/>
          </w:rPr>
          <w:t>&lt;*&gt;</w:t>
        </w:r>
      </w:hyperlink>
      <w:r w:rsidRPr="00DE25DA">
        <w:rPr>
          <w:sz w:val="28"/>
          <w:szCs w:val="28"/>
        </w:rPr>
        <w:t>;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 xml:space="preserve">Цв.р. - средняя цена одного квадратного метра общей площади жилого помещения на вторичном рынке, в Идринском районе, составила – </w:t>
      </w:r>
      <w:r w:rsidR="000E0609" w:rsidRPr="00DE25DA">
        <w:rPr>
          <w:sz w:val="28"/>
          <w:szCs w:val="28"/>
        </w:rPr>
        <w:t>27300,0</w:t>
      </w:r>
      <w:r w:rsidRPr="00DE25DA">
        <w:rPr>
          <w:sz w:val="28"/>
          <w:szCs w:val="28"/>
        </w:rPr>
        <w:t xml:space="preserve"> рублей </w:t>
      </w:r>
      <w:hyperlink r:id="rId8" w:anchor="Par47" w:history="1">
        <w:r w:rsidRPr="00DE25DA">
          <w:rPr>
            <w:rStyle w:val="a5"/>
            <w:color w:val="auto"/>
            <w:sz w:val="28"/>
            <w:szCs w:val="28"/>
            <w:u w:val="none"/>
          </w:rPr>
          <w:t>&lt;*&gt;</w:t>
        </w:r>
      </w:hyperlink>
      <w:r w:rsidRPr="00DE25DA">
        <w:rPr>
          <w:sz w:val="28"/>
          <w:szCs w:val="28"/>
        </w:rPr>
        <w:t>;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 xml:space="preserve">С М - сведения мониторинга рыночной стоимости одного квадратного метра общей площади жилого помещения, на дату отчетного периода, по Идринскому району, составила – 32000,0 рублей </w:t>
      </w:r>
      <w:hyperlink r:id="rId9" w:anchor="Par47" w:history="1">
        <w:r w:rsidRPr="00DE25DA">
          <w:rPr>
            <w:rStyle w:val="a5"/>
            <w:color w:val="auto"/>
            <w:sz w:val="28"/>
            <w:szCs w:val="28"/>
            <w:u w:val="none"/>
          </w:rPr>
          <w:t>&lt;*&gt;</w:t>
        </w:r>
      </w:hyperlink>
      <w:r w:rsidRPr="00DE25DA">
        <w:rPr>
          <w:sz w:val="28"/>
          <w:szCs w:val="28"/>
        </w:rPr>
        <w:t>;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 xml:space="preserve">Сстр. - средняя стоимость строительства одного квадратного метра общей площади жилого помещения на </w:t>
      </w:r>
      <w:r w:rsidRPr="00DE25DA">
        <w:rPr>
          <w:sz w:val="28"/>
          <w:szCs w:val="28"/>
          <w:lang w:val="en-US"/>
        </w:rPr>
        <w:t>III</w:t>
      </w:r>
      <w:r w:rsidRPr="00DE25DA">
        <w:rPr>
          <w:sz w:val="28"/>
          <w:szCs w:val="28"/>
        </w:rPr>
        <w:t xml:space="preserve"> квартал 201</w:t>
      </w:r>
      <w:r w:rsidR="00CE6608" w:rsidRPr="00DE25DA">
        <w:rPr>
          <w:sz w:val="28"/>
          <w:szCs w:val="28"/>
        </w:rPr>
        <w:t>7</w:t>
      </w:r>
      <w:r w:rsidRPr="00DE25DA">
        <w:rPr>
          <w:sz w:val="28"/>
          <w:szCs w:val="28"/>
        </w:rPr>
        <w:t xml:space="preserve"> года для Красноярского края   утверждена в сумме  39787 рублей </w:t>
      </w:r>
      <w:hyperlink r:id="rId10" w:anchor="Par48" w:history="1">
        <w:r w:rsidRPr="00DE25DA">
          <w:rPr>
            <w:rStyle w:val="a5"/>
            <w:color w:val="auto"/>
            <w:sz w:val="28"/>
            <w:szCs w:val="28"/>
            <w:u w:val="none"/>
          </w:rPr>
          <w:t>&lt;**&gt;</w:t>
        </w:r>
      </w:hyperlink>
      <w:r w:rsidRPr="00DE25DA">
        <w:rPr>
          <w:sz w:val="28"/>
          <w:szCs w:val="28"/>
        </w:rPr>
        <w:t>;</w:t>
      </w:r>
    </w:p>
    <w:p w:rsidR="00F365B9" w:rsidRPr="00DE25DA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  <w:lang w:val="en-US"/>
        </w:rPr>
        <w:t>n</w:t>
      </w:r>
      <w:r w:rsidRPr="00DE25DA">
        <w:rPr>
          <w:sz w:val="28"/>
          <w:szCs w:val="28"/>
        </w:rPr>
        <w:t>4 - количество показателей</w:t>
      </w:r>
      <w:proofErr w:type="gramStart"/>
      <w:r w:rsidRPr="00DE25DA">
        <w:rPr>
          <w:sz w:val="28"/>
          <w:szCs w:val="28"/>
        </w:rPr>
        <w:t>,  использованных</w:t>
      </w:r>
      <w:proofErr w:type="gramEnd"/>
      <w:r w:rsidRPr="00DE25DA">
        <w:rPr>
          <w:sz w:val="28"/>
          <w:szCs w:val="28"/>
        </w:rPr>
        <w:t xml:space="preserve">  при расчете  Цп.р., Ц р., 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E25DA">
        <w:rPr>
          <w:sz w:val="28"/>
          <w:szCs w:val="28"/>
        </w:rPr>
        <w:t>С М, Сстр.);</w:t>
      </w:r>
      <w:proofErr w:type="gramEnd"/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 xml:space="preserve">К. дефл. – прогнозируемый коэффициент-дефлятор </w:t>
      </w:r>
      <w:r w:rsidR="00522420" w:rsidRPr="00DE25DA">
        <w:rPr>
          <w:sz w:val="28"/>
          <w:szCs w:val="28"/>
        </w:rPr>
        <w:t xml:space="preserve">по капитальным вложениям </w:t>
      </w:r>
      <w:r w:rsidRPr="00DE25DA">
        <w:rPr>
          <w:sz w:val="28"/>
          <w:szCs w:val="28"/>
        </w:rPr>
        <w:t xml:space="preserve">на период времени  </w:t>
      </w:r>
      <w:proofErr w:type="gramStart"/>
      <w:r w:rsidRPr="00DE25DA">
        <w:rPr>
          <w:sz w:val="28"/>
          <w:szCs w:val="28"/>
        </w:rPr>
        <w:t>от</w:t>
      </w:r>
      <w:proofErr w:type="gramEnd"/>
      <w:r w:rsidRPr="00DE25DA">
        <w:rPr>
          <w:sz w:val="28"/>
          <w:szCs w:val="28"/>
        </w:rPr>
        <w:t xml:space="preserve"> отчетного до определяемого периода </w:t>
      </w:r>
      <w:r w:rsidRPr="00DE25DA">
        <w:rPr>
          <w:sz w:val="28"/>
          <w:szCs w:val="28"/>
        </w:rPr>
        <w:lastRenderedPageBreak/>
        <w:t>(201</w:t>
      </w:r>
      <w:r w:rsidR="00CE6608" w:rsidRPr="00DE25DA">
        <w:rPr>
          <w:sz w:val="28"/>
          <w:szCs w:val="28"/>
        </w:rPr>
        <w:t>8</w:t>
      </w:r>
      <w:r w:rsidRPr="00DE25DA">
        <w:rPr>
          <w:sz w:val="28"/>
          <w:szCs w:val="28"/>
        </w:rPr>
        <w:t>/201</w:t>
      </w:r>
      <w:r w:rsidR="00CE6608" w:rsidRPr="00DE25DA">
        <w:rPr>
          <w:sz w:val="28"/>
          <w:szCs w:val="28"/>
        </w:rPr>
        <w:t>7</w:t>
      </w:r>
      <w:r w:rsidRPr="00DE25DA">
        <w:rPr>
          <w:sz w:val="28"/>
          <w:szCs w:val="28"/>
        </w:rPr>
        <w:t xml:space="preserve">), составляет – </w:t>
      </w:r>
      <w:r w:rsidR="00522420" w:rsidRPr="00DE25DA">
        <w:rPr>
          <w:sz w:val="28"/>
          <w:szCs w:val="28"/>
        </w:rPr>
        <w:t>4</w:t>
      </w:r>
      <w:r w:rsidRPr="00DE25DA">
        <w:rPr>
          <w:sz w:val="28"/>
          <w:szCs w:val="28"/>
        </w:rPr>
        <w:t>,</w:t>
      </w:r>
      <w:r w:rsidR="00522420" w:rsidRPr="00DE25DA">
        <w:rPr>
          <w:sz w:val="28"/>
          <w:szCs w:val="28"/>
        </w:rPr>
        <w:t>5</w:t>
      </w:r>
      <w:r w:rsidRPr="00DE25DA">
        <w:rPr>
          <w:sz w:val="28"/>
          <w:szCs w:val="28"/>
        </w:rPr>
        <w:t xml:space="preserve"> % </w:t>
      </w:r>
      <w:hyperlink r:id="rId11" w:anchor="Par49" w:history="1">
        <w:r w:rsidRPr="00DE25DA">
          <w:rPr>
            <w:rStyle w:val="a5"/>
            <w:color w:val="auto"/>
            <w:sz w:val="28"/>
            <w:szCs w:val="28"/>
            <w:u w:val="none"/>
          </w:rPr>
          <w:t>&lt;***&gt;</w:t>
        </w:r>
      </w:hyperlink>
      <w:r w:rsidRPr="00DE25DA">
        <w:rPr>
          <w:sz w:val="28"/>
          <w:szCs w:val="28"/>
        </w:rPr>
        <w:t>.;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 xml:space="preserve">"0,92" - коэффициент, учитывающий долю затрат, направленную на оплату услуг риэлторов, нотариусов, государственных пошлин и других затрат, связанных с государственной регистрацией прав на недвижимое имущество и сделок с ним </w:t>
      </w:r>
      <w:hyperlink r:id="rId12" w:anchor="Par50" w:history="1">
        <w:r w:rsidRPr="00DE25DA">
          <w:rPr>
            <w:rStyle w:val="a5"/>
            <w:color w:val="auto"/>
            <w:sz w:val="28"/>
            <w:szCs w:val="28"/>
            <w:u w:val="none"/>
          </w:rPr>
          <w:t>&lt;****&gt;</w:t>
        </w:r>
      </w:hyperlink>
      <w:r w:rsidRPr="00DE25DA">
        <w:rPr>
          <w:sz w:val="28"/>
          <w:szCs w:val="28"/>
        </w:rPr>
        <w:t>;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>"0,85"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 &lt;****&gt;.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Pr="00DE25DA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 w:rsidRPr="00DE25DA">
        <w:rPr>
          <w:sz w:val="28"/>
          <w:szCs w:val="28"/>
          <w:u w:val="single"/>
        </w:rPr>
        <w:t xml:space="preserve">РПС = (37600,0 + </w:t>
      </w:r>
      <w:r w:rsidR="000E0609" w:rsidRPr="00DE25DA">
        <w:rPr>
          <w:sz w:val="28"/>
          <w:szCs w:val="28"/>
          <w:u w:val="single"/>
        </w:rPr>
        <w:t>27300,</w:t>
      </w:r>
      <w:r w:rsidRPr="00DE25DA">
        <w:rPr>
          <w:sz w:val="28"/>
          <w:szCs w:val="28"/>
          <w:u w:val="single"/>
        </w:rPr>
        <w:t>0 + 32000) x 0,92 x 0,85 + 39787) / 4 x 10</w:t>
      </w:r>
      <w:r w:rsidR="0082480F" w:rsidRPr="00DE25DA">
        <w:rPr>
          <w:sz w:val="28"/>
          <w:szCs w:val="28"/>
          <w:u w:val="single"/>
        </w:rPr>
        <w:t>4</w:t>
      </w:r>
      <w:r w:rsidRPr="00DE25DA">
        <w:rPr>
          <w:sz w:val="28"/>
          <w:szCs w:val="28"/>
          <w:u w:val="single"/>
        </w:rPr>
        <w:t>,</w:t>
      </w:r>
      <w:r w:rsidR="0082480F" w:rsidRPr="00DE25DA">
        <w:rPr>
          <w:sz w:val="28"/>
          <w:szCs w:val="28"/>
          <w:u w:val="single"/>
        </w:rPr>
        <w:t>5</w:t>
      </w:r>
      <w:r w:rsidRPr="00DE25DA">
        <w:rPr>
          <w:sz w:val="28"/>
          <w:szCs w:val="28"/>
          <w:u w:val="single"/>
        </w:rPr>
        <w:t xml:space="preserve"> % = </w:t>
      </w:r>
      <w:proofErr w:type="gramEnd"/>
    </w:p>
    <w:p w:rsidR="00F365B9" w:rsidRPr="00DE25DA" w:rsidRDefault="0082480F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E25DA">
        <w:rPr>
          <w:sz w:val="28"/>
          <w:szCs w:val="28"/>
          <w:u w:val="single"/>
        </w:rPr>
        <w:t>30191</w:t>
      </w:r>
      <w:r w:rsidR="00F365B9" w:rsidRPr="00DE25DA">
        <w:rPr>
          <w:sz w:val="28"/>
          <w:szCs w:val="28"/>
          <w:u w:val="single"/>
        </w:rPr>
        <w:t>,0  руб.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bookmarkStart w:id="1" w:name="Par47"/>
      <w:bookmarkEnd w:id="1"/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>Расчетная стоимость одного квадратного метра общей площади жилья, по территории Идринского района, на 201</w:t>
      </w:r>
      <w:r w:rsidR="0082480F" w:rsidRPr="00DE25DA">
        <w:rPr>
          <w:sz w:val="28"/>
          <w:szCs w:val="28"/>
        </w:rPr>
        <w:t>8</w:t>
      </w:r>
      <w:r w:rsidRPr="00DE25DA">
        <w:rPr>
          <w:sz w:val="28"/>
          <w:szCs w:val="28"/>
        </w:rPr>
        <w:t xml:space="preserve"> год составила -  30</w:t>
      </w:r>
      <w:r w:rsidR="0082480F" w:rsidRPr="00DE25DA">
        <w:rPr>
          <w:sz w:val="28"/>
          <w:szCs w:val="28"/>
        </w:rPr>
        <w:t>191</w:t>
      </w:r>
      <w:r w:rsidRPr="00DE25DA">
        <w:rPr>
          <w:sz w:val="28"/>
          <w:szCs w:val="28"/>
        </w:rPr>
        <w:t>,0 рубл</w:t>
      </w:r>
      <w:r w:rsidR="0082480F" w:rsidRPr="00DE25DA">
        <w:rPr>
          <w:sz w:val="28"/>
          <w:szCs w:val="28"/>
        </w:rPr>
        <w:t>ь</w:t>
      </w:r>
      <w:r w:rsidRPr="00DE25DA">
        <w:rPr>
          <w:sz w:val="28"/>
          <w:szCs w:val="28"/>
        </w:rPr>
        <w:t xml:space="preserve"> (тридцать тысяч сто </w:t>
      </w:r>
      <w:r w:rsidR="0082480F" w:rsidRPr="00DE25DA">
        <w:rPr>
          <w:sz w:val="28"/>
          <w:szCs w:val="28"/>
        </w:rPr>
        <w:t>девяносто один</w:t>
      </w:r>
      <w:r w:rsidRPr="00DE25DA">
        <w:rPr>
          <w:sz w:val="28"/>
          <w:szCs w:val="28"/>
        </w:rPr>
        <w:t>).</w:t>
      </w:r>
    </w:p>
    <w:p w:rsidR="00F365B9" w:rsidRPr="00DE25DA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5DA">
        <w:rPr>
          <w:sz w:val="28"/>
          <w:szCs w:val="28"/>
        </w:rPr>
        <w:t>&lt;*&gt; - информация СМИ, справки, агентств и индивидуальных предпринимателей;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2" w:name="Par48"/>
      <w:bookmarkEnd w:id="2"/>
      <w:r>
        <w:rPr>
          <w:sz w:val="28"/>
          <w:szCs w:val="28"/>
        </w:rPr>
        <w:t xml:space="preserve">&lt;**&gt; - </w:t>
      </w:r>
      <w:r w:rsidR="00852A70">
        <w:rPr>
          <w:sz w:val="28"/>
          <w:szCs w:val="28"/>
        </w:rPr>
        <w:t xml:space="preserve">приказ Министерства строительства и жилищно-коммунального хозяйства  Российской Федерации  от 27 июня 2017 г. № 925 / </w:t>
      </w:r>
      <w:proofErr w:type="gramStart"/>
      <w:r w:rsidR="00852A70">
        <w:rPr>
          <w:sz w:val="28"/>
          <w:szCs w:val="28"/>
        </w:rPr>
        <w:t>пр</w:t>
      </w:r>
      <w:proofErr w:type="gramEnd"/>
      <w:r w:rsidR="00852A70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второе полугодие 2017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52A70">
        <w:rPr>
          <w:sz w:val="28"/>
          <w:szCs w:val="28"/>
          <w:lang w:val="en-US"/>
        </w:rPr>
        <w:t>III</w:t>
      </w:r>
      <w:r w:rsidR="00852A70" w:rsidRPr="0035385D">
        <w:rPr>
          <w:sz w:val="28"/>
          <w:szCs w:val="28"/>
        </w:rPr>
        <w:t xml:space="preserve"> </w:t>
      </w:r>
      <w:r w:rsidR="00852A70">
        <w:rPr>
          <w:sz w:val="28"/>
          <w:szCs w:val="28"/>
        </w:rPr>
        <w:t>квартал 2017 года»</w:t>
      </w:r>
      <w:r>
        <w:rPr>
          <w:sz w:val="28"/>
          <w:szCs w:val="28"/>
        </w:rPr>
        <w:t>»;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&lt;***&gt; - сведения министерства экономики Красноярского края;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0"/>
      <w:bookmarkEnd w:id="4"/>
      <w:r>
        <w:rPr>
          <w:sz w:val="28"/>
          <w:szCs w:val="28"/>
        </w:rPr>
        <w:t>&lt;****&gt; - Федеральное агентство по строительству и ЖКХ МРР РФ, Приказ от 05.03.2013 N 66/ГС.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22095E" w:rsidRDefault="0022095E"/>
    <w:p w:rsidR="003F6180" w:rsidRDefault="003F6180"/>
    <w:sectPr w:rsidR="003F6180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9"/>
    <w:rsid w:val="000E0609"/>
    <w:rsid w:val="001F4AC4"/>
    <w:rsid w:val="00203225"/>
    <w:rsid w:val="0022095E"/>
    <w:rsid w:val="002D3B4E"/>
    <w:rsid w:val="0035385D"/>
    <w:rsid w:val="003767A1"/>
    <w:rsid w:val="003A15CA"/>
    <w:rsid w:val="003F6180"/>
    <w:rsid w:val="00522420"/>
    <w:rsid w:val="0055142A"/>
    <w:rsid w:val="005C701F"/>
    <w:rsid w:val="006A360B"/>
    <w:rsid w:val="0082480F"/>
    <w:rsid w:val="00852A70"/>
    <w:rsid w:val="008E036C"/>
    <w:rsid w:val="009E059A"/>
    <w:rsid w:val="009E3AAE"/>
    <w:rsid w:val="00B57CC1"/>
    <w:rsid w:val="00C731A2"/>
    <w:rsid w:val="00CE6608"/>
    <w:rsid w:val="00D43161"/>
    <w:rsid w:val="00DD1906"/>
    <w:rsid w:val="00DE25DA"/>
    <w:rsid w:val="00F365B9"/>
    <w:rsid w:val="00F6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12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364260A281517C24BE8866BEC1DE439333AE45891D410825A050A3B8E0AA4A8F347C5BFD61C64XBu2B" TargetMode="External"/><Relationship Id="rId11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2</cp:revision>
  <cp:lastPrinted>2017-10-17T04:35:00Z</cp:lastPrinted>
  <dcterms:created xsi:type="dcterms:W3CDTF">2017-10-17T04:35:00Z</dcterms:created>
  <dcterms:modified xsi:type="dcterms:W3CDTF">2017-10-17T04:35:00Z</dcterms:modified>
</cp:coreProperties>
</file>