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EF3" w:rsidRDefault="00DE5C7A" w:rsidP="004A0E8C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00075" cy="790575"/>
            <wp:effectExtent l="19050" t="0" r="952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0000" contrast="-2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1B4D">
        <w:rPr>
          <w:rFonts w:ascii="Times New Roman" w:hAnsi="Times New Roman"/>
          <w:sz w:val="28"/>
          <w:szCs w:val="28"/>
        </w:rPr>
        <w:tab/>
      </w:r>
    </w:p>
    <w:p w:rsidR="00C82EF3" w:rsidRPr="009E2AA3" w:rsidRDefault="00C82EF3" w:rsidP="00DE5C7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E2AA3">
        <w:rPr>
          <w:rFonts w:ascii="Times New Roman" w:hAnsi="Times New Roman"/>
          <w:sz w:val="28"/>
          <w:szCs w:val="28"/>
        </w:rPr>
        <w:t>КРАСНОЯРСКИЙ КРАЙ</w:t>
      </w:r>
    </w:p>
    <w:p w:rsidR="00C82EF3" w:rsidRPr="009E2AA3" w:rsidRDefault="00C82EF3" w:rsidP="00DE5C7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E2AA3">
        <w:rPr>
          <w:rFonts w:ascii="Times New Roman" w:hAnsi="Times New Roman"/>
          <w:sz w:val="28"/>
          <w:szCs w:val="28"/>
        </w:rPr>
        <w:t>АДМИНИСТРАЦИЯ ИДРИНСКОГО РАЙОНА</w:t>
      </w:r>
    </w:p>
    <w:p w:rsidR="00C82EF3" w:rsidRPr="004A0E8C" w:rsidRDefault="000F33D9" w:rsidP="000D1B4D">
      <w:pPr>
        <w:tabs>
          <w:tab w:val="center" w:pos="4677"/>
          <w:tab w:val="left" w:pos="784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A48A7">
        <w:rPr>
          <w:rFonts w:ascii="Times New Roman" w:hAnsi="Times New Roman"/>
          <w:b/>
          <w:sz w:val="28"/>
          <w:szCs w:val="28"/>
        </w:rPr>
        <w:t>ПОСТАНОВЛЕНИЕ</w:t>
      </w:r>
    </w:p>
    <w:p w:rsidR="00C82EF3" w:rsidRDefault="009C5067" w:rsidP="001344E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28.11</w:t>
      </w:r>
      <w:r w:rsidR="00F46FB9">
        <w:rPr>
          <w:rFonts w:ascii="Times New Roman" w:hAnsi="Times New Roman"/>
          <w:sz w:val="28"/>
          <w:szCs w:val="28"/>
        </w:rPr>
        <w:t>.2022</w:t>
      </w:r>
      <w:r w:rsidR="00C82EF3" w:rsidRPr="001344EF">
        <w:rPr>
          <w:rFonts w:ascii="Times New Roman" w:hAnsi="Times New Roman"/>
          <w:sz w:val="28"/>
          <w:szCs w:val="28"/>
        </w:rPr>
        <w:t xml:space="preserve">                                 с. Идринское                                     </w:t>
      </w:r>
      <w:r w:rsidR="00BA48A7">
        <w:rPr>
          <w:rFonts w:ascii="Times New Roman" w:hAnsi="Times New Roman"/>
          <w:sz w:val="28"/>
          <w:szCs w:val="28"/>
        </w:rPr>
        <w:t xml:space="preserve"> </w:t>
      </w:r>
      <w:r w:rsidR="00C82EF3" w:rsidRPr="001344EF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683</w:t>
      </w:r>
      <w:r w:rsidR="0011606D">
        <w:rPr>
          <w:rFonts w:ascii="Times New Roman" w:hAnsi="Times New Roman"/>
          <w:sz w:val="28"/>
          <w:szCs w:val="28"/>
        </w:rPr>
        <w:t>-</w:t>
      </w:r>
      <w:r w:rsidR="00FD047E">
        <w:rPr>
          <w:rFonts w:ascii="Times New Roman" w:hAnsi="Times New Roman"/>
          <w:sz w:val="28"/>
          <w:szCs w:val="28"/>
        </w:rPr>
        <w:t>п</w:t>
      </w:r>
    </w:p>
    <w:p w:rsidR="0011606D" w:rsidRDefault="0011606D" w:rsidP="00BA48A7">
      <w:pPr>
        <w:jc w:val="both"/>
        <w:rPr>
          <w:rFonts w:ascii="Times New Roman" w:hAnsi="Times New Roman"/>
          <w:sz w:val="28"/>
          <w:szCs w:val="28"/>
        </w:rPr>
      </w:pPr>
    </w:p>
    <w:p w:rsidR="009C5067" w:rsidRPr="00BA48A7" w:rsidRDefault="009C5067" w:rsidP="00DC79CA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</w:t>
      </w:r>
      <w:r w:rsidRPr="00BA48A7">
        <w:rPr>
          <w:color w:val="000000"/>
          <w:sz w:val="28"/>
          <w:szCs w:val="28"/>
        </w:rPr>
        <w:t xml:space="preserve"> соответствии  с </w:t>
      </w:r>
      <w:r w:rsidRPr="00BA48A7">
        <w:rPr>
          <w:sz w:val="28"/>
          <w:szCs w:val="28"/>
        </w:rPr>
        <w:t>Федеральным законом от 12.01.1996</w:t>
      </w:r>
      <w:r>
        <w:rPr>
          <w:sz w:val="28"/>
          <w:szCs w:val="28"/>
        </w:rPr>
        <w:t xml:space="preserve"> </w:t>
      </w:r>
      <w:r w:rsidRPr="00BA48A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BA48A7">
        <w:rPr>
          <w:sz w:val="28"/>
          <w:szCs w:val="28"/>
        </w:rPr>
        <w:t>7-</w:t>
      </w:r>
      <w:r>
        <w:rPr>
          <w:sz w:val="28"/>
          <w:szCs w:val="28"/>
        </w:rPr>
        <w:t xml:space="preserve"> </w:t>
      </w:r>
      <w:r w:rsidRPr="00BA48A7">
        <w:rPr>
          <w:sz w:val="28"/>
          <w:szCs w:val="28"/>
        </w:rPr>
        <w:t>ФЗ</w:t>
      </w:r>
      <w:r>
        <w:rPr>
          <w:sz w:val="28"/>
          <w:szCs w:val="28"/>
        </w:rPr>
        <w:t xml:space="preserve"> </w:t>
      </w:r>
      <w:r w:rsidRPr="00BA48A7">
        <w:rPr>
          <w:sz w:val="28"/>
          <w:szCs w:val="28"/>
        </w:rPr>
        <w:t>«О н</w:t>
      </w:r>
      <w:r w:rsidRPr="00BA48A7">
        <w:rPr>
          <w:sz w:val="28"/>
          <w:szCs w:val="28"/>
        </w:rPr>
        <w:t>е</w:t>
      </w:r>
      <w:r w:rsidRPr="00BA48A7">
        <w:rPr>
          <w:sz w:val="28"/>
          <w:szCs w:val="28"/>
        </w:rPr>
        <w:t>коммерческих организациях», Федеральным законом от 24 ноября 1996 года №</w:t>
      </w:r>
      <w:r>
        <w:rPr>
          <w:sz w:val="28"/>
          <w:szCs w:val="28"/>
        </w:rPr>
        <w:t xml:space="preserve"> </w:t>
      </w:r>
      <w:r w:rsidRPr="00BA48A7">
        <w:rPr>
          <w:sz w:val="28"/>
          <w:szCs w:val="28"/>
        </w:rPr>
        <w:t>132-</w:t>
      </w:r>
      <w:r w:rsidR="0092492C">
        <w:rPr>
          <w:sz w:val="28"/>
          <w:szCs w:val="28"/>
        </w:rPr>
        <w:t xml:space="preserve"> </w:t>
      </w:r>
      <w:r w:rsidRPr="00BA48A7">
        <w:rPr>
          <w:sz w:val="28"/>
          <w:szCs w:val="28"/>
        </w:rPr>
        <w:t>ФЗ «Об основах туристской деятельности в Российской Федерации»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р</w:t>
      </w:r>
      <w:r w:rsidR="00BA48A7" w:rsidRPr="00D41C70">
        <w:rPr>
          <w:sz w:val="28"/>
          <w:szCs w:val="28"/>
        </w:rPr>
        <w:t>уководствуясь статьями 19, 33 Устава Идринского района,</w:t>
      </w:r>
      <w:r w:rsidR="00BA48A7">
        <w:rPr>
          <w:sz w:val="28"/>
          <w:szCs w:val="28"/>
        </w:rPr>
        <w:t xml:space="preserve"> </w:t>
      </w:r>
      <w:r w:rsidR="00BA48A7">
        <w:rPr>
          <w:color w:val="000000"/>
          <w:sz w:val="28"/>
          <w:szCs w:val="28"/>
        </w:rPr>
        <w:t>в</w:t>
      </w:r>
      <w:r w:rsidR="00BA48A7" w:rsidRPr="00BA48A7">
        <w:rPr>
          <w:color w:val="000000"/>
          <w:sz w:val="28"/>
          <w:szCs w:val="28"/>
        </w:rPr>
        <w:t xml:space="preserve"> целях соде</w:t>
      </w:r>
      <w:r w:rsidR="00BA48A7" w:rsidRPr="00BA48A7">
        <w:rPr>
          <w:color w:val="000000"/>
          <w:sz w:val="28"/>
          <w:szCs w:val="28"/>
        </w:rPr>
        <w:t>й</w:t>
      </w:r>
      <w:r w:rsidR="00BA48A7" w:rsidRPr="00BA48A7">
        <w:rPr>
          <w:color w:val="000000"/>
          <w:sz w:val="28"/>
          <w:szCs w:val="28"/>
        </w:rPr>
        <w:t>ствия развитию туризма на территории Идринского района, повышения ко</w:t>
      </w:r>
      <w:r w:rsidR="00BA48A7" w:rsidRPr="00BA48A7">
        <w:rPr>
          <w:color w:val="000000"/>
          <w:sz w:val="28"/>
          <w:szCs w:val="28"/>
        </w:rPr>
        <w:t>н</w:t>
      </w:r>
      <w:r w:rsidR="00BA48A7" w:rsidRPr="00BA48A7">
        <w:rPr>
          <w:color w:val="000000"/>
          <w:sz w:val="28"/>
          <w:szCs w:val="28"/>
        </w:rPr>
        <w:t>курентоспособности туристического рынка Идринского района, формиров</w:t>
      </w:r>
      <w:r w:rsidR="00BA48A7" w:rsidRPr="00BA48A7">
        <w:rPr>
          <w:color w:val="000000"/>
          <w:sz w:val="28"/>
          <w:szCs w:val="28"/>
        </w:rPr>
        <w:t>а</w:t>
      </w:r>
      <w:r w:rsidR="00BA48A7" w:rsidRPr="00BA48A7">
        <w:rPr>
          <w:color w:val="000000"/>
          <w:sz w:val="28"/>
          <w:szCs w:val="28"/>
        </w:rPr>
        <w:t xml:space="preserve">ния позитивного имиджа Идринского района, </w:t>
      </w:r>
      <w:r w:rsidR="00324A4E">
        <w:rPr>
          <w:color w:val="000000"/>
          <w:sz w:val="28"/>
          <w:szCs w:val="28"/>
        </w:rPr>
        <w:t xml:space="preserve"> </w:t>
      </w:r>
      <w:r w:rsidR="00BA48A7" w:rsidRPr="00BA48A7">
        <w:rPr>
          <w:color w:val="000000"/>
          <w:sz w:val="28"/>
          <w:szCs w:val="28"/>
        </w:rPr>
        <w:t>как субъекта Красноярского края, благоприятного</w:t>
      </w:r>
      <w:proofErr w:type="gramEnd"/>
      <w:r w:rsidR="00BA48A7" w:rsidRPr="00BA48A7">
        <w:rPr>
          <w:color w:val="000000"/>
          <w:sz w:val="28"/>
          <w:szCs w:val="28"/>
        </w:rPr>
        <w:t xml:space="preserve"> для развития туризма,</w:t>
      </w:r>
      <w:r w:rsidR="00BA48A7">
        <w:rPr>
          <w:color w:val="000000"/>
          <w:sz w:val="28"/>
          <w:szCs w:val="28"/>
        </w:rPr>
        <w:t xml:space="preserve"> </w:t>
      </w:r>
      <w:r w:rsidR="00BA48A7" w:rsidRPr="00BA48A7">
        <w:rPr>
          <w:color w:val="000000"/>
          <w:sz w:val="28"/>
          <w:szCs w:val="28"/>
        </w:rPr>
        <w:t>реализации основных направл</w:t>
      </w:r>
      <w:r w:rsidR="00BA48A7" w:rsidRPr="00BA48A7">
        <w:rPr>
          <w:color w:val="000000"/>
          <w:sz w:val="28"/>
          <w:szCs w:val="28"/>
        </w:rPr>
        <w:t>е</w:t>
      </w:r>
      <w:r w:rsidR="00BA48A7" w:rsidRPr="00BA48A7">
        <w:rPr>
          <w:color w:val="000000"/>
          <w:sz w:val="28"/>
          <w:szCs w:val="28"/>
        </w:rPr>
        <w:t xml:space="preserve">ний государственной политики в сфере развития туризма и туристической деятельности в </w:t>
      </w:r>
      <w:proofErr w:type="spellStart"/>
      <w:r w:rsidR="00BA48A7" w:rsidRPr="00BA48A7">
        <w:rPr>
          <w:color w:val="000000"/>
          <w:sz w:val="28"/>
          <w:szCs w:val="28"/>
        </w:rPr>
        <w:t>Идринском</w:t>
      </w:r>
      <w:proofErr w:type="spellEnd"/>
      <w:r w:rsidR="00BA48A7" w:rsidRPr="00BA48A7">
        <w:rPr>
          <w:color w:val="000000"/>
          <w:sz w:val="28"/>
          <w:szCs w:val="28"/>
        </w:rPr>
        <w:t xml:space="preserve"> районе</w:t>
      </w:r>
      <w:r>
        <w:rPr>
          <w:color w:val="000000"/>
          <w:sz w:val="28"/>
          <w:szCs w:val="28"/>
        </w:rPr>
        <w:t>,</w:t>
      </w:r>
      <w:r w:rsidR="00AD2DEA">
        <w:rPr>
          <w:color w:val="000000"/>
          <w:sz w:val="28"/>
          <w:szCs w:val="28"/>
        </w:rPr>
        <w:t xml:space="preserve"> ПОСТАНОВЛЯЮ</w:t>
      </w:r>
      <w:r>
        <w:rPr>
          <w:color w:val="000000"/>
          <w:sz w:val="28"/>
          <w:szCs w:val="28"/>
        </w:rPr>
        <w:t>:</w:t>
      </w:r>
    </w:p>
    <w:p w:rsidR="00BA48A7" w:rsidRPr="00BA48A7" w:rsidRDefault="00B41BC6" w:rsidP="00DC79CA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1.Создать</w:t>
      </w:r>
      <w:r w:rsidR="00BA48A7" w:rsidRPr="00BA48A7">
        <w:rPr>
          <w:color w:val="000000"/>
          <w:sz w:val="28"/>
          <w:szCs w:val="28"/>
        </w:rPr>
        <w:t xml:space="preserve"> Турист</w:t>
      </w:r>
      <w:r w:rsidR="00BA48A7">
        <w:rPr>
          <w:color w:val="000000"/>
          <w:sz w:val="28"/>
          <w:szCs w:val="28"/>
        </w:rPr>
        <w:t>с</w:t>
      </w:r>
      <w:r w:rsidR="00BA48A7" w:rsidRPr="00BA48A7">
        <w:rPr>
          <w:color w:val="000000"/>
          <w:sz w:val="28"/>
          <w:szCs w:val="28"/>
        </w:rPr>
        <w:t>ко-информационный центр</w:t>
      </w:r>
      <w:r w:rsidR="00BA48A7">
        <w:rPr>
          <w:color w:val="000000"/>
          <w:sz w:val="28"/>
          <w:szCs w:val="28"/>
        </w:rPr>
        <w:t xml:space="preserve"> в </w:t>
      </w:r>
      <w:r w:rsidR="006E5D34">
        <w:rPr>
          <w:sz w:val="28"/>
          <w:szCs w:val="28"/>
        </w:rPr>
        <w:t>м</w:t>
      </w:r>
      <w:r w:rsidR="00BA48A7">
        <w:rPr>
          <w:sz w:val="28"/>
          <w:szCs w:val="28"/>
        </w:rPr>
        <w:t>униципальном</w:t>
      </w:r>
      <w:r w:rsidR="00BA48A7" w:rsidRPr="00BA48A7">
        <w:rPr>
          <w:sz w:val="28"/>
          <w:szCs w:val="28"/>
        </w:rPr>
        <w:t xml:space="preserve"> бю</w:t>
      </w:r>
      <w:r w:rsidR="00BA48A7" w:rsidRPr="00BA48A7">
        <w:rPr>
          <w:sz w:val="28"/>
          <w:szCs w:val="28"/>
        </w:rPr>
        <w:t>д</w:t>
      </w:r>
      <w:r w:rsidR="00BA48A7" w:rsidRPr="00BA48A7">
        <w:rPr>
          <w:sz w:val="28"/>
          <w:szCs w:val="28"/>
        </w:rPr>
        <w:t>жетн</w:t>
      </w:r>
      <w:r w:rsidR="00BA48A7">
        <w:rPr>
          <w:sz w:val="28"/>
          <w:szCs w:val="28"/>
        </w:rPr>
        <w:t>ом учреждении</w:t>
      </w:r>
      <w:r w:rsidR="00BA48A7" w:rsidRPr="00BA48A7">
        <w:rPr>
          <w:sz w:val="28"/>
          <w:szCs w:val="28"/>
        </w:rPr>
        <w:t xml:space="preserve"> культуры Идринский районный краеведческий музей им. </w:t>
      </w:r>
      <w:proofErr w:type="spellStart"/>
      <w:r w:rsidR="00BA48A7" w:rsidRPr="00BA48A7">
        <w:rPr>
          <w:sz w:val="28"/>
          <w:szCs w:val="28"/>
        </w:rPr>
        <w:t>Н.Ф.Летягина</w:t>
      </w:r>
      <w:proofErr w:type="spellEnd"/>
      <w:r w:rsidR="00BA48A7">
        <w:rPr>
          <w:sz w:val="28"/>
          <w:szCs w:val="28"/>
        </w:rPr>
        <w:t xml:space="preserve"> </w:t>
      </w:r>
      <w:r w:rsidR="00BA48A7" w:rsidRPr="00BA48A7">
        <w:rPr>
          <w:sz w:val="28"/>
          <w:szCs w:val="28"/>
        </w:rPr>
        <w:t xml:space="preserve">по адресу: 662680, Красноярский край, Идринский район, </w:t>
      </w:r>
      <w:proofErr w:type="spellStart"/>
      <w:r w:rsidR="00BA48A7" w:rsidRPr="00BA48A7">
        <w:rPr>
          <w:sz w:val="28"/>
          <w:szCs w:val="28"/>
        </w:rPr>
        <w:t>с</w:t>
      </w:r>
      <w:proofErr w:type="gramStart"/>
      <w:r w:rsidR="00BA48A7" w:rsidRPr="00BA48A7">
        <w:rPr>
          <w:sz w:val="28"/>
          <w:szCs w:val="28"/>
        </w:rPr>
        <w:t>.И</w:t>
      </w:r>
      <w:proofErr w:type="gramEnd"/>
      <w:r w:rsidR="00BA48A7" w:rsidRPr="00BA48A7">
        <w:rPr>
          <w:sz w:val="28"/>
          <w:szCs w:val="28"/>
        </w:rPr>
        <w:t>дринское</w:t>
      </w:r>
      <w:proofErr w:type="spellEnd"/>
      <w:r w:rsidR="00BA48A7" w:rsidRPr="00BA48A7">
        <w:rPr>
          <w:sz w:val="28"/>
          <w:szCs w:val="28"/>
        </w:rPr>
        <w:t xml:space="preserve">, </w:t>
      </w:r>
      <w:proofErr w:type="spellStart"/>
      <w:r w:rsidR="00BA48A7" w:rsidRPr="00BA48A7">
        <w:rPr>
          <w:sz w:val="28"/>
          <w:szCs w:val="28"/>
        </w:rPr>
        <w:t>ул.Ленина</w:t>
      </w:r>
      <w:proofErr w:type="spellEnd"/>
      <w:r w:rsidR="00BA48A7" w:rsidRPr="00BA48A7">
        <w:rPr>
          <w:sz w:val="28"/>
          <w:szCs w:val="28"/>
        </w:rPr>
        <w:t xml:space="preserve"> ,18.</w:t>
      </w:r>
    </w:p>
    <w:p w:rsidR="00BA48A7" w:rsidRDefault="00324A4E" w:rsidP="00DC79CA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324A4E">
        <w:rPr>
          <w:rFonts w:ascii="Times New Roman" w:hAnsi="Times New Roman"/>
          <w:sz w:val="28"/>
          <w:szCs w:val="28"/>
        </w:rPr>
        <w:t>2</w:t>
      </w:r>
      <w:r w:rsidR="00BA48A7" w:rsidRPr="00324A4E">
        <w:rPr>
          <w:rFonts w:ascii="Times New Roman" w:hAnsi="Times New Roman"/>
          <w:sz w:val="28"/>
          <w:szCs w:val="28"/>
        </w:rPr>
        <w:t xml:space="preserve">.Утвердить Положение о </w:t>
      </w:r>
      <w:proofErr w:type="spellStart"/>
      <w:r w:rsidR="009C5067">
        <w:rPr>
          <w:rFonts w:ascii="Times New Roman" w:hAnsi="Times New Roman"/>
          <w:sz w:val="28"/>
          <w:szCs w:val="28"/>
        </w:rPr>
        <w:t>Туристско</w:t>
      </w:r>
      <w:proofErr w:type="spellEnd"/>
      <w:r w:rsidR="009C5067">
        <w:rPr>
          <w:rFonts w:ascii="Times New Roman" w:hAnsi="Times New Roman"/>
          <w:sz w:val="28"/>
          <w:szCs w:val="28"/>
        </w:rPr>
        <w:t>–информационном центре согла</w:t>
      </w:r>
      <w:r w:rsidR="009C5067">
        <w:rPr>
          <w:rFonts w:ascii="Times New Roman" w:hAnsi="Times New Roman"/>
          <w:sz w:val="28"/>
          <w:szCs w:val="28"/>
        </w:rPr>
        <w:t>с</w:t>
      </w:r>
      <w:r w:rsidR="009C5067">
        <w:rPr>
          <w:rFonts w:ascii="Times New Roman" w:hAnsi="Times New Roman"/>
          <w:sz w:val="28"/>
          <w:szCs w:val="28"/>
        </w:rPr>
        <w:t>но приложению.</w:t>
      </w:r>
      <w:bookmarkStart w:id="0" w:name="_GoBack"/>
      <w:bookmarkEnd w:id="0"/>
    </w:p>
    <w:p w:rsidR="009C5067" w:rsidRPr="00324A4E" w:rsidRDefault="009C5067" w:rsidP="009C5067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</w:t>
      </w:r>
      <w:r w:rsidRPr="00324A4E">
        <w:rPr>
          <w:rFonts w:ascii="Times New Roman" w:hAnsi="Times New Roman"/>
          <w:sz w:val="28"/>
          <w:szCs w:val="28"/>
        </w:rPr>
        <w:t>.</w:t>
      </w:r>
      <w:proofErr w:type="gramStart"/>
      <w:r w:rsidRPr="00324A4E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4A4E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Pr="00324A4E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начальника Отдела культуры, спорта и молодежной политики администрации Идринского района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4A4E">
        <w:rPr>
          <w:rFonts w:ascii="Times New Roman" w:hAnsi="Times New Roman"/>
          <w:sz w:val="28"/>
          <w:szCs w:val="28"/>
        </w:rPr>
        <w:t>Л.В.Евсеенко</w:t>
      </w:r>
      <w:proofErr w:type="spellEnd"/>
      <w:r w:rsidRPr="00324A4E">
        <w:rPr>
          <w:rFonts w:ascii="Times New Roman" w:hAnsi="Times New Roman"/>
          <w:sz w:val="28"/>
          <w:szCs w:val="28"/>
        </w:rPr>
        <w:t>.</w:t>
      </w:r>
    </w:p>
    <w:p w:rsidR="00324A4E" w:rsidRPr="00324A4E" w:rsidRDefault="009C5067" w:rsidP="00DC79CA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</w:t>
      </w:r>
      <w:r w:rsidR="00324A4E" w:rsidRPr="00324A4E">
        <w:rPr>
          <w:rFonts w:ascii="Times New Roman" w:hAnsi="Times New Roman"/>
          <w:sz w:val="28"/>
          <w:szCs w:val="28"/>
        </w:rPr>
        <w:t xml:space="preserve">.Опубликовать постановление на официальном сайте </w:t>
      </w:r>
      <w:proofErr w:type="gramStart"/>
      <w:r w:rsidR="00324A4E" w:rsidRPr="00324A4E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="00324A4E" w:rsidRPr="00324A4E">
        <w:rPr>
          <w:rFonts w:ascii="Times New Roman" w:hAnsi="Times New Roman"/>
          <w:sz w:val="28"/>
          <w:szCs w:val="28"/>
        </w:rPr>
        <w:t xml:space="preserve"> образования  Идринский район (</w:t>
      </w:r>
      <w:hyperlink r:id="rId9" w:history="1">
        <w:r w:rsidR="00324A4E" w:rsidRPr="00324A4E">
          <w:rPr>
            <w:rStyle w:val="ab"/>
            <w:rFonts w:ascii="Times New Roman" w:hAnsi="Times New Roman"/>
            <w:sz w:val="28"/>
            <w:szCs w:val="28"/>
          </w:rPr>
          <w:t>www.idra-</w:t>
        </w:r>
        <w:r w:rsidR="00324A4E" w:rsidRPr="00324A4E">
          <w:rPr>
            <w:rStyle w:val="ab"/>
            <w:rFonts w:ascii="Times New Roman" w:hAnsi="Times New Roman"/>
            <w:sz w:val="28"/>
            <w:szCs w:val="28"/>
            <w:lang w:val="en-US"/>
          </w:rPr>
          <w:t>rayon</w:t>
        </w:r>
        <w:r w:rsidR="00324A4E" w:rsidRPr="00324A4E">
          <w:rPr>
            <w:rStyle w:val="ab"/>
            <w:rFonts w:ascii="Times New Roman" w:hAnsi="Times New Roman"/>
            <w:sz w:val="28"/>
            <w:szCs w:val="28"/>
          </w:rPr>
          <w:t>.</w:t>
        </w:r>
        <w:proofErr w:type="spellStart"/>
        <w:r w:rsidR="00324A4E" w:rsidRPr="00324A4E">
          <w:rPr>
            <w:rStyle w:val="ab"/>
            <w:rFonts w:ascii="Times New Roman" w:hAnsi="Times New Roman"/>
            <w:sz w:val="28"/>
            <w:szCs w:val="28"/>
          </w:rPr>
          <w:t>ru</w:t>
        </w:r>
        <w:proofErr w:type="spellEnd"/>
      </w:hyperlink>
      <w:r w:rsidR="00324A4E" w:rsidRPr="00324A4E">
        <w:rPr>
          <w:rFonts w:ascii="Times New Roman" w:hAnsi="Times New Roman"/>
          <w:sz w:val="28"/>
          <w:szCs w:val="28"/>
        </w:rPr>
        <w:t>).</w:t>
      </w:r>
    </w:p>
    <w:p w:rsidR="00506161" w:rsidRPr="00324A4E" w:rsidRDefault="00324A4E" w:rsidP="009C5067">
      <w:pPr>
        <w:pStyle w:val="aa"/>
        <w:tabs>
          <w:tab w:val="left" w:pos="567"/>
        </w:tabs>
        <w:rPr>
          <w:rFonts w:ascii="Times New Roman" w:hAnsi="Times New Roman"/>
          <w:sz w:val="28"/>
          <w:szCs w:val="28"/>
        </w:rPr>
      </w:pPr>
      <w:r w:rsidRPr="00324A4E">
        <w:rPr>
          <w:rFonts w:ascii="Times New Roman" w:hAnsi="Times New Roman"/>
          <w:sz w:val="28"/>
          <w:szCs w:val="28"/>
        </w:rPr>
        <w:tab/>
      </w:r>
      <w:r w:rsidR="009C5067">
        <w:rPr>
          <w:rFonts w:ascii="Times New Roman" w:hAnsi="Times New Roman"/>
          <w:sz w:val="28"/>
          <w:szCs w:val="28"/>
        </w:rPr>
        <w:t>5.Постановление</w:t>
      </w:r>
      <w:r w:rsidR="00506161" w:rsidRPr="00324A4E">
        <w:rPr>
          <w:rFonts w:ascii="Times New Roman" w:hAnsi="Times New Roman"/>
          <w:sz w:val="28"/>
          <w:szCs w:val="28"/>
        </w:rPr>
        <w:t xml:space="preserve"> вступает в силу со дня подписания.</w:t>
      </w:r>
    </w:p>
    <w:p w:rsidR="00BA48A7" w:rsidRPr="00324A4E" w:rsidRDefault="00BA48A7" w:rsidP="00DC79CA">
      <w:pPr>
        <w:pStyle w:val="aa"/>
        <w:rPr>
          <w:rFonts w:ascii="Times New Roman" w:hAnsi="Times New Roman"/>
          <w:sz w:val="28"/>
          <w:szCs w:val="28"/>
        </w:rPr>
      </w:pPr>
    </w:p>
    <w:p w:rsidR="00BA48A7" w:rsidRDefault="0011606D" w:rsidP="00DC79CA">
      <w:pPr>
        <w:pStyle w:val="aa"/>
        <w:jc w:val="both"/>
      </w:pPr>
      <w:r>
        <w:tab/>
      </w:r>
    </w:p>
    <w:p w:rsidR="00BA48A7" w:rsidRDefault="00BA48A7" w:rsidP="00DC79CA">
      <w:pPr>
        <w:pStyle w:val="aa"/>
        <w:jc w:val="both"/>
      </w:pPr>
    </w:p>
    <w:p w:rsidR="00BA48A7" w:rsidRDefault="00BA48A7" w:rsidP="00DC79CA">
      <w:pPr>
        <w:pStyle w:val="aa"/>
        <w:jc w:val="both"/>
      </w:pPr>
    </w:p>
    <w:p w:rsidR="00BA48A7" w:rsidRDefault="00BA48A7" w:rsidP="00DC79CA">
      <w:pPr>
        <w:pStyle w:val="aa"/>
        <w:jc w:val="both"/>
      </w:pPr>
    </w:p>
    <w:p w:rsidR="00BA48A7" w:rsidRDefault="00BA48A7" w:rsidP="00DC79CA">
      <w:pPr>
        <w:pStyle w:val="aa"/>
        <w:jc w:val="both"/>
      </w:pPr>
    </w:p>
    <w:p w:rsidR="00A13D02" w:rsidRDefault="006A018B" w:rsidP="00DC79C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F46F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</w:t>
      </w:r>
      <w:r w:rsidR="00D41C70">
        <w:rPr>
          <w:rFonts w:ascii="Times New Roman" w:hAnsi="Times New Roman"/>
          <w:sz w:val="28"/>
          <w:szCs w:val="28"/>
        </w:rPr>
        <w:t xml:space="preserve">  </w:t>
      </w:r>
      <w:r w:rsidR="00224343">
        <w:rPr>
          <w:rFonts w:ascii="Times New Roman" w:hAnsi="Times New Roman"/>
          <w:sz w:val="28"/>
          <w:szCs w:val="28"/>
        </w:rPr>
        <w:t xml:space="preserve">     </w:t>
      </w:r>
      <w:r w:rsidR="00F46FB9">
        <w:rPr>
          <w:rFonts w:ascii="Times New Roman" w:hAnsi="Times New Roman"/>
          <w:sz w:val="28"/>
          <w:szCs w:val="28"/>
        </w:rPr>
        <w:t>Г.В. Безъязыкова</w:t>
      </w:r>
      <w:r w:rsidR="00D41C70">
        <w:rPr>
          <w:rFonts w:ascii="Times New Roman" w:hAnsi="Times New Roman"/>
          <w:sz w:val="28"/>
          <w:szCs w:val="28"/>
        </w:rPr>
        <w:t xml:space="preserve">    </w:t>
      </w:r>
    </w:p>
    <w:p w:rsidR="009C5067" w:rsidRDefault="00A13D02" w:rsidP="00DC79CA">
      <w:pPr>
        <w:pStyle w:val="ConsPlusNormal"/>
        <w:widowControl/>
        <w:ind w:left="58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C5067" w:rsidRDefault="009C5067" w:rsidP="00DC79CA">
      <w:pPr>
        <w:pStyle w:val="ConsPlusNormal"/>
        <w:widowControl/>
        <w:ind w:left="5880" w:firstLine="0"/>
        <w:rPr>
          <w:rFonts w:ascii="Times New Roman" w:hAnsi="Times New Roman" w:cs="Times New Roman"/>
          <w:sz w:val="28"/>
          <w:szCs w:val="28"/>
        </w:rPr>
      </w:pPr>
    </w:p>
    <w:p w:rsidR="00AD2DEA" w:rsidRDefault="00A13D02" w:rsidP="00DC79CA">
      <w:pPr>
        <w:pStyle w:val="ConsPlusNormal"/>
        <w:widowControl/>
        <w:ind w:left="58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067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13D02" w:rsidRDefault="00AD2DEA" w:rsidP="00DC79CA">
      <w:pPr>
        <w:pStyle w:val="ConsPlusNormal"/>
        <w:widowControl/>
        <w:ind w:left="58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9C5067">
        <w:rPr>
          <w:rFonts w:ascii="Times New Roman" w:hAnsi="Times New Roman" w:cs="Times New Roman"/>
          <w:sz w:val="28"/>
          <w:szCs w:val="28"/>
        </w:rPr>
        <w:t xml:space="preserve">Приложение  </w:t>
      </w:r>
    </w:p>
    <w:p w:rsidR="00A13D02" w:rsidRDefault="00A13D02" w:rsidP="009C5067">
      <w:pPr>
        <w:pStyle w:val="ConsPlusNormal"/>
        <w:widowControl/>
        <w:ind w:left="6379" w:hanging="4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 постановлению                              </w:t>
      </w:r>
      <w:r w:rsidR="009C5067">
        <w:rPr>
          <w:rFonts w:ascii="Times New Roman" w:hAnsi="Times New Roman" w:cs="Times New Roman"/>
          <w:sz w:val="28"/>
          <w:szCs w:val="28"/>
        </w:rPr>
        <w:t xml:space="preserve">     а</w:t>
      </w:r>
      <w:r>
        <w:rPr>
          <w:rFonts w:ascii="Times New Roman" w:hAnsi="Times New Roman" w:cs="Times New Roman"/>
          <w:sz w:val="28"/>
          <w:szCs w:val="28"/>
        </w:rPr>
        <w:t>дминистрации  района</w:t>
      </w:r>
    </w:p>
    <w:p w:rsidR="00A13D02" w:rsidRDefault="00C76A7B" w:rsidP="00DC79CA">
      <w:pPr>
        <w:pStyle w:val="ConsPlusNormal"/>
        <w:widowControl/>
        <w:ind w:left="6521" w:hanging="6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C5067">
        <w:rPr>
          <w:rFonts w:ascii="Times New Roman" w:hAnsi="Times New Roman" w:cs="Times New Roman"/>
          <w:sz w:val="28"/>
          <w:szCs w:val="28"/>
        </w:rPr>
        <w:t>от  28.11</w:t>
      </w:r>
      <w:r>
        <w:rPr>
          <w:rFonts w:ascii="Times New Roman" w:hAnsi="Times New Roman" w:cs="Times New Roman"/>
          <w:sz w:val="28"/>
          <w:szCs w:val="28"/>
        </w:rPr>
        <w:t xml:space="preserve">.2022  №  </w:t>
      </w:r>
      <w:r w:rsidR="009C5067">
        <w:rPr>
          <w:rFonts w:ascii="Times New Roman" w:hAnsi="Times New Roman" w:cs="Times New Roman"/>
          <w:sz w:val="28"/>
          <w:szCs w:val="28"/>
        </w:rPr>
        <w:t>683-</w:t>
      </w:r>
      <w:r w:rsidR="00A13D02">
        <w:rPr>
          <w:rFonts w:ascii="Times New Roman" w:hAnsi="Times New Roman" w:cs="Times New Roman"/>
          <w:sz w:val="28"/>
          <w:szCs w:val="28"/>
        </w:rPr>
        <w:t>п</w:t>
      </w:r>
    </w:p>
    <w:p w:rsidR="00A13D02" w:rsidRDefault="00A13D02" w:rsidP="00DC79CA">
      <w:pPr>
        <w:pStyle w:val="ae"/>
        <w:shd w:val="clear" w:color="auto" w:fill="FFFFFF"/>
        <w:spacing w:before="0" w:beforeAutospacing="0" w:after="0" w:afterAutospacing="0"/>
        <w:jc w:val="right"/>
        <w:rPr>
          <w:rStyle w:val="af"/>
          <w:color w:val="353535"/>
        </w:rPr>
      </w:pPr>
    </w:p>
    <w:p w:rsidR="00C76A7B" w:rsidRPr="00C76A7B" w:rsidRDefault="00D41C70" w:rsidP="00DC79CA">
      <w:pPr>
        <w:pStyle w:val="1"/>
        <w:spacing w:line="240" w:lineRule="auto"/>
        <w:ind w:left="1918" w:right="1945" w:firstLine="0"/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76A7B" w:rsidRPr="00C76A7B">
        <w:rPr>
          <w:b w:val="0"/>
          <w:sz w:val="28"/>
          <w:szCs w:val="28"/>
        </w:rPr>
        <w:t>ПОЛОЖЕНИЕ</w:t>
      </w:r>
    </w:p>
    <w:p w:rsidR="00C76A7B" w:rsidRPr="00C76A7B" w:rsidRDefault="00C76A7B" w:rsidP="00DC79CA">
      <w:pPr>
        <w:spacing w:line="240" w:lineRule="auto"/>
        <w:ind w:left="1919" w:right="1945"/>
        <w:jc w:val="center"/>
        <w:rPr>
          <w:rFonts w:ascii="Times New Roman" w:hAnsi="Times New Roman"/>
          <w:sz w:val="28"/>
          <w:szCs w:val="28"/>
        </w:rPr>
      </w:pPr>
      <w:r w:rsidRPr="00C76A7B">
        <w:rPr>
          <w:rFonts w:ascii="Times New Roman" w:hAnsi="Times New Roman"/>
          <w:sz w:val="28"/>
          <w:szCs w:val="28"/>
        </w:rPr>
        <w:t>о Туристско-информационном центре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мун</w:t>
      </w:r>
      <w:r w:rsidRPr="00C76A7B">
        <w:rPr>
          <w:rFonts w:ascii="Times New Roman" w:hAnsi="Times New Roman"/>
          <w:sz w:val="28"/>
          <w:szCs w:val="28"/>
        </w:rPr>
        <w:t>и</w:t>
      </w:r>
      <w:r w:rsidRPr="00C76A7B">
        <w:rPr>
          <w:rFonts w:ascii="Times New Roman" w:hAnsi="Times New Roman"/>
          <w:sz w:val="28"/>
          <w:szCs w:val="28"/>
        </w:rPr>
        <w:t>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бюджетного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учреждения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культ</w:t>
      </w:r>
      <w:r w:rsidRPr="00C76A7B">
        <w:rPr>
          <w:rFonts w:ascii="Times New Roman" w:hAnsi="Times New Roman"/>
          <w:sz w:val="28"/>
          <w:szCs w:val="28"/>
        </w:rPr>
        <w:t>у</w:t>
      </w:r>
      <w:r w:rsidRPr="00C76A7B">
        <w:rPr>
          <w:rFonts w:ascii="Times New Roman" w:hAnsi="Times New Roman"/>
          <w:sz w:val="28"/>
          <w:szCs w:val="28"/>
        </w:rPr>
        <w:t>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Идринский районный краеведческий м</w:t>
      </w:r>
      <w:r w:rsidRPr="00C76A7B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зей им. </w:t>
      </w:r>
      <w:proofErr w:type="spellStart"/>
      <w:r>
        <w:rPr>
          <w:rFonts w:ascii="Times New Roman" w:hAnsi="Times New Roman"/>
          <w:sz w:val="28"/>
          <w:szCs w:val="28"/>
        </w:rPr>
        <w:t>Н.Ф.Летягина</w:t>
      </w:r>
      <w:proofErr w:type="spellEnd"/>
    </w:p>
    <w:p w:rsidR="00C76A7B" w:rsidRPr="00C76A7B" w:rsidRDefault="00C76A7B" w:rsidP="00DC79CA">
      <w:pPr>
        <w:pStyle w:val="ac"/>
        <w:spacing w:before="11" w:line="240" w:lineRule="auto"/>
        <w:rPr>
          <w:rFonts w:ascii="Times New Roman" w:hAnsi="Times New Roman"/>
          <w:b/>
          <w:sz w:val="28"/>
          <w:szCs w:val="28"/>
        </w:rPr>
      </w:pPr>
    </w:p>
    <w:p w:rsidR="00C76A7B" w:rsidRPr="00C76A7B" w:rsidRDefault="00C76A7B" w:rsidP="00DC79CA">
      <w:pPr>
        <w:pStyle w:val="a5"/>
        <w:widowControl w:val="0"/>
        <w:numPr>
          <w:ilvl w:val="0"/>
          <w:numId w:val="2"/>
        </w:numPr>
        <w:tabs>
          <w:tab w:val="left" w:pos="3969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C76A7B">
        <w:rPr>
          <w:rFonts w:ascii="Times New Roman" w:hAnsi="Times New Roman"/>
          <w:b/>
          <w:sz w:val="28"/>
          <w:szCs w:val="28"/>
        </w:rPr>
        <w:t>Общие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76A7B">
        <w:rPr>
          <w:rFonts w:ascii="Times New Roman" w:hAnsi="Times New Roman"/>
          <w:b/>
          <w:sz w:val="28"/>
          <w:szCs w:val="28"/>
        </w:rPr>
        <w:t>положения</w:t>
      </w:r>
    </w:p>
    <w:p w:rsidR="00C76A7B" w:rsidRPr="00C76A7B" w:rsidRDefault="00C76A7B" w:rsidP="00DC79CA">
      <w:pPr>
        <w:pStyle w:val="a5"/>
        <w:widowControl w:val="0"/>
        <w:numPr>
          <w:ilvl w:val="1"/>
          <w:numId w:val="3"/>
        </w:numPr>
        <w:tabs>
          <w:tab w:val="left" w:pos="667"/>
        </w:tabs>
        <w:autoSpaceDE w:val="0"/>
        <w:autoSpaceDN w:val="0"/>
        <w:spacing w:after="0" w:line="240" w:lineRule="auto"/>
        <w:ind w:right="120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Туристско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r w:rsidRPr="00C76A7B">
        <w:rPr>
          <w:rFonts w:ascii="Times New Roman" w:hAnsi="Times New Roman"/>
          <w:sz w:val="28"/>
          <w:szCs w:val="28"/>
        </w:rPr>
        <w:t>информационный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центр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бюджетного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учреждения</w:t>
      </w:r>
      <w:r>
        <w:rPr>
          <w:rFonts w:ascii="Times New Roman" w:hAnsi="Times New Roman"/>
          <w:sz w:val="28"/>
          <w:szCs w:val="28"/>
        </w:rPr>
        <w:t xml:space="preserve"> культуры </w:t>
      </w:r>
      <w:r w:rsidRPr="00C76A7B">
        <w:rPr>
          <w:rFonts w:ascii="Times New Roman" w:hAnsi="Times New Roman"/>
          <w:sz w:val="28"/>
          <w:szCs w:val="28"/>
        </w:rPr>
        <w:t>Идринский районный краев</w:t>
      </w:r>
      <w:r>
        <w:rPr>
          <w:rFonts w:ascii="Times New Roman" w:hAnsi="Times New Roman"/>
          <w:sz w:val="28"/>
          <w:szCs w:val="28"/>
        </w:rPr>
        <w:t xml:space="preserve">едческий музей им. </w:t>
      </w:r>
      <w:proofErr w:type="spellStart"/>
      <w:r>
        <w:rPr>
          <w:rFonts w:ascii="Times New Roman" w:hAnsi="Times New Roman"/>
          <w:sz w:val="28"/>
          <w:szCs w:val="28"/>
        </w:rPr>
        <w:t>Н.Ф.Летягина</w:t>
      </w:r>
      <w:proofErr w:type="spellEnd"/>
      <w:r w:rsidRPr="00C76A7B">
        <w:rPr>
          <w:rFonts w:ascii="Times New Roman" w:hAnsi="Times New Roman"/>
          <w:sz w:val="28"/>
          <w:szCs w:val="28"/>
        </w:rPr>
        <w:t xml:space="preserve"> (далее – Музей) 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структурным подразделением и действует на правах отдела Музея. По Структуре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управления</w:t>
      </w:r>
      <w:r w:rsidR="00436552">
        <w:rPr>
          <w:rFonts w:ascii="Times New Roman" w:hAnsi="Times New Roman"/>
          <w:sz w:val="28"/>
          <w:szCs w:val="28"/>
        </w:rPr>
        <w:t xml:space="preserve"> М</w:t>
      </w:r>
      <w:r w:rsidRPr="00C76A7B">
        <w:rPr>
          <w:rFonts w:ascii="Times New Roman" w:hAnsi="Times New Roman"/>
          <w:sz w:val="28"/>
          <w:szCs w:val="28"/>
        </w:rPr>
        <w:t>узеем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Туристско-информационный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центр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(далее–ТИЦ)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относится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направл</w:t>
      </w:r>
      <w:r w:rsidRPr="00C76A7B">
        <w:rPr>
          <w:rFonts w:ascii="Times New Roman" w:hAnsi="Times New Roman"/>
          <w:sz w:val="28"/>
          <w:szCs w:val="28"/>
        </w:rPr>
        <w:t>е</w:t>
      </w:r>
      <w:r w:rsidRPr="00C76A7B">
        <w:rPr>
          <w:rFonts w:ascii="Times New Roman" w:hAnsi="Times New Roman"/>
          <w:sz w:val="28"/>
          <w:szCs w:val="28"/>
        </w:rPr>
        <w:t>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развития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туризма.</w:t>
      </w:r>
    </w:p>
    <w:p w:rsidR="00C76A7B" w:rsidRPr="00C76A7B" w:rsidRDefault="00C76A7B" w:rsidP="00DC79CA">
      <w:pPr>
        <w:pStyle w:val="a5"/>
        <w:widowControl w:val="0"/>
        <w:numPr>
          <w:ilvl w:val="1"/>
          <w:numId w:val="3"/>
        </w:numPr>
        <w:tabs>
          <w:tab w:val="left" w:pos="667"/>
        </w:tabs>
        <w:autoSpaceDE w:val="0"/>
        <w:autoSpaceDN w:val="0"/>
        <w:spacing w:after="0" w:line="240" w:lineRule="auto"/>
        <w:ind w:right="12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6A7B">
        <w:rPr>
          <w:rFonts w:ascii="Times New Roman" w:hAnsi="Times New Roman"/>
          <w:sz w:val="28"/>
          <w:szCs w:val="28"/>
        </w:rPr>
        <w:t>Деятельность</w:t>
      </w:r>
      <w:r w:rsidR="00436552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ТИЦ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направлена</w:t>
      </w:r>
      <w:r w:rsidR="00436552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на</w:t>
      </w:r>
      <w:r w:rsidR="00436552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обеспечение</w:t>
      </w:r>
      <w:r w:rsidR="00436552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переданных</w:t>
      </w:r>
      <w:r w:rsidR="00436552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Музею</w:t>
      </w:r>
      <w:r w:rsidR="00436552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по</w:t>
      </w:r>
      <w:r w:rsidRPr="00C76A7B">
        <w:rPr>
          <w:rFonts w:ascii="Times New Roman" w:hAnsi="Times New Roman"/>
          <w:sz w:val="28"/>
          <w:szCs w:val="28"/>
        </w:rPr>
        <w:t>л</w:t>
      </w:r>
      <w:r w:rsidRPr="00C76A7B">
        <w:rPr>
          <w:rFonts w:ascii="Times New Roman" w:hAnsi="Times New Roman"/>
          <w:sz w:val="28"/>
          <w:szCs w:val="28"/>
        </w:rPr>
        <w:t>номочий</w:t>
      </w:r>
      <w:r w:rsidR="00436552">
        <w:rPr>
          <w:rFonts w:ascii="Times New Roman" w:hAnsi="Times New Roman"/>
          <w:sz w:val="28"/>
          <w:szCs w:val="28"/>
        </w:rPr>
        <w:t xml:space="preserve">  </w:t>
      </w:r>
      <w:r w:rsidRPr="00C76A7B">
        <w:rPr>
          <w:rFonts w:ascii="Times New Roman" w:hAnsi="Times New Roman"/>
          <w:sz w:val="28"/>
          <w:szCs w:val="28"/>
        </w:rPr>
        <w:t>и</w:t>
      </w:r>
      <w:r w:rsidR="00436552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функций</w:t>
      </w:r>
      <w:r w:rsidR="00436552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в</w:t>
      </w:r>
      <w:r w:rsidR="00436552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части</w:t>
      </w:r>
      <w:r w:rsidR="00436552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реализации</w:t>
      </w:r>
      <w:r w:rsidR="00436552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муниципальной</w:t>
      </w:r>
      <w:r w:rsidR="00436552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политики</w:t>
      </w:r>
      <w:r w:rsidR="00436552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в</w:t>
      </w:r>
      <w:r w:rsidR="00436552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сфере</w:t>
      </w:r>
      <w:r w:rsidR="00436552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туризма</w:t>
      </w:r>
      <w:r w:rsidR="00436552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на</w:t>
      </w:r>
      <w:r w:rsidR="00436552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территории</w:t>
      </w:r>
      <w:r w:rsidR="00436552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Идринского района.</w:t>
      </w:r>
    </w:p>
    <w:p w:rsidR="00C76A7B" w:rsidRPr="00C76A7B" w:rsidRDefault="00C76A7B" w:rsidP="00DC79CA">
      <w:pPr>
        <w:pStyle w:val="a5"/>
        <w:widowControl w:val="0"/>
        <w:numPr>
          <w:ilvl w:val="1"/>
          <w:numId w:val="3"/>
        </w:numPr>
        <w:tabs>
          <w:tab w:val="left" w:pos="667"/>
        </w:tabs>
        <w:autoSpaceDE w:val="0"/>
        <w:autoSpaceDN w:val="0"/>
        <w:spacing w:after="0" w:line="240" w:lineRule="auto"/>
        <w:ind w:right="119"/>
        <w:contextualSpacing w:val="0"/>
        <w:jc w:val="both"/>
        <w:rPr>
          <w:rFonts w:ascii="Times New Roman" w:hAnsi="Times New Roman"/>
          <w:color w:val="C00000"/>
          <w:sz w:val="28"/>
          <w:szCs w:val="28"/>
        </w:rPr>
      </w:pPr>
      <w:r w:rsidRPr="00C76A7B">
        <w:rPr>
          <w:rFonts w:ascii="Times New Roman" w:hAnsi="Times New Roman"/>
          <w:sz w:val="28"/>
          <w:szCs w:val="28"/>
        </w:rPr>
        <w:t>Общее</w:t>
      </w:r>
      <w:r w:rsidR="00436552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руководство</w:t>
      </w:r>
      <w:r w:rsidR="00436552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деятельностью</w:t>
      </w:r>
      <w:r w:rsidR="00436552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Туристско-информационного</w:t>
      </w:r>
      <w:r w:rsidR="00436552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це</w:t>
      </w:r>
      <w:r w:rsidRPr="00C76A7B">
        <w:rPr>
          <w:rFonts w:ascii="Times New Roman" w:hAnsi="Times New Roman"/>
          <w:sz w:val="28"/>
          <w:szCs w:val="28"/>
        </w:rPr>
        <w:t>н</w:t>
      </w:r>
      <w:r w:rsidRPr="00C76A7B">
        <w:rPr>
          <w:rFonts w:ascii="Times New Roman" w:hAnsi="Times New Roman"/>
          <w:sz w:val="28"/>
          <w:szCs w:val="28"/>
        </w:rPr>
        <w:t>тра</w:t>
      </w:r>
      <w:r w:rsidR="00436552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осуществляет</w:t>
      </w:r>
      <w:r w:rsidR="00436552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директор</w:t>
      </w:r>
      <w:r w:rsidR="00436552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Музея.</w:t>
      </w:r>
    </w:p>
    <w:p w:rsidR="00C76A7B" w:rsidRPr="00C76A7B" w:rsidRDefault="00C76A7B" w:rsidP="00DC79CA">
      <w:pPr>
        <w:pStyle w:val="a5"/>
        <w:widowControl w:val="0"/>
        <w:numPr>
          <w:ilvl w:val="1"/>
          <w:numId w:val="3"/>
        </w:numPr>
        <w:tabs>
          <w:tab w:val="left" w:pos="667"/>
        </w:tabs>
        <w:autoSpaceDE w:val="0"/>
        <w:autoSpaceDN w:val="0"/>
        <w:spacing w:after="0" w:line="240" w:lineRule="auto"/>
        <w:ind w:right="12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6A7B">
        <w:rPr>
          <w:rFonts w:ascii="Times New Roman" w:hAnsi="Times New Roman"/>
          <w:sz w:val="28"/>
          <w:szCs w:val="28"/>
        </w:rPr>
        <w:t>Организационную деятельность и непосредственное руководство ТИЦ осуществляется руководителем ТИЦ,</w:t>
      </w:r>
      <w:r w:rsidR="00436552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в</w:t>
      </w:r>
      <w:r w:rsidR="00837758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его</w:t>
      </w:r>
      <w:r w:rsidR="00837758">
        <w:rPr>
          <w:rFonts w:ascii="Times New Roman" w:hAnsi="Times New Roman"/>
          <w:sz w:val="28"/>
          <w:szCs w:val="28"/>
        </w:rPr>
        <w:t xml:space="preserve"> </w:t>
      </w:r>
      <w:r w:rsidR="0032565A">
        <w:rPr>
          <w:rFonts w:ascii="Times New Roman" w:hAnsi="Times New Roman"/>
          <w:sz w:val="28"/>
          <w:szCs w:val="28"/>
        </w:rPr>
        <w:t xml:space="preserve">отсутствие, </w:t>
      </w:r>
      <w:r w:rsidRPr="00C76A7B">
        <w:rPr>
          <w:rFonts w:ascii="Times New Roman" w:hAnsi="Times New Roman"/>
          <w:sz w:val="28"/>
          <w:szCs w:val="28"/>
        </w:rPr>
        <w:t>специалистом</w:t>
      </w:r>
      <w:r w:rsidR="00436552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Музея,</w:t>
      </w:r>
      <w:r w:rsidR="00436552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назначаемым</w:t>
      </w:r>
      <w:r w:rsidR="00436552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приказом.</w:t>
      </w:r>
    </w:p>
    <w:p w:rsidR="00C76A7B" w:rsidRPr="00C76A7B" w:rsidRDefault="00C76A7B" w:rsidP="00DC79CA">
      <w:pPr>
        <w:pStyle w:val="a5"/>
        <w:widowControl w:val="0"/>
        <w:numPr>
          <w:ilvl w:val="1"/>
          <w:numId w:val="3"/>
        </w:numPr>
        <w:tabs>
          <w:tab w:val="left" w:pos="667"/>
        </w:tabs>
        <w:autoSpaceDE w:val="0"/>
        <w:autoSpaceDN w:val="0"/>
        <w:spacing w:after="0" w:line="240" w:lineRule="auto"/>
        <w:ind w:right="12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6A7B">
        <w:rPr>
          <w:rFonts w:ascii="Times New Roman" w:hAnsi="Times New Roman"/>
          <w:sz w:val="28"/>
          <w:szCs w:val="28"/>
        </w:rPr>
        <w:t>Сотрудники</w:t>
      </w:r>
      <w:r w:rsidR="00436552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ТИЦ</w:t>
      </w:r>
      <w:r w:rsidR="00436552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назначаются</w:t>
      </w:r>
      <w:r w:rsidR="00436552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на</w:t>
      </w:r>
      <w:r w:rsidR="00436552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должность</w:t>
      </w:r>
      <w:r w:rsidR="00436552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и</w:t>
      </w:r>
      <w:r w:rsidR="00436552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освобождаются</w:t>
      </w:r>
      <w:r w:rsidR="00436552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дире</w:t>
      </w:r>
      <w:r w:rsidRPr="00C76A7B">
        <w:rPr>
          <w:rFonts w:ascii="Times New Roman" w:hAnsi="Times New Roman"/>
          <w:sz w:val="28"/>
          <w:szCs w:val="28"/>
        </w:rPr>
        <w:t>к</w:t>
      </w:r>
      <w:r w:rsidRPr="00C76A7B">
        <w:rPr>
          <w:rFonts w:ascii="Times New Roman" w:hAnsi="Times New Roman"/>
          <w:sz w:val="28"/>
          <w:szCs w:val="28"/>
        </w:rPr>
        <w:t>тором</w:t>
      </w:r>
      <w:r w:rsidR="00436552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Музея.</w:t>
      </w:r>
    </w:p>
    <w:p w:rsidR="00C76A7B" w:rsidRPr="00C76A7B" w:rsidRDefault="00C76A7B" w:rsidP="00DC79CA">
      <w:pPr>
        <w:pStyle w:val="a5"/>
        <w:widowControl w:val="0"/>
        <w:numPr>
          <w:ilvl w:val="1"/>
          <w:numId w:val="3"/>
        </w:numPr>
        <w:tabs>
          <w:tab w:val="left" w:pos="667"/>
        </w:tabs>
        <w:autoSpaceDE w:val="0"/>
        <w:autoSpaceDN w:val="0"/>
        <w:spacing w:after="0" w:line="240" w:lineRule="auto"/>
        <w:ind w:right="12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6A7B">
        <w:rPr>
          <w:rFonts w:ascii="Times New Roman" w:hAnsi="Times New Roman"/>
          <w:sz w:val="28"/>
          <w:szCs w:val="28"/>
        </w:rPr>
        <w:t>Требования</w:t>
      </w:r>
      <w:r w:rsidR="00436552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к</w:t>
      </w:r>
      <w:r w:rsidR="00436552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квалификации</w:t>
      </w:r>
      <w:r w:rsidR="00436552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принимаемых</w:t>
      </w:r>
      <w:r w:rsidR="00436552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на</w:t>
      </w:r>
      <w:r w:rsidR="00436552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должности</w:t>
      </w:r>
      <w:r w:rsidR="00436552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сотрудников</w:t>
      </w:r>
      <w:r w:rsidR="00436552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ТИЦ</w:t>
      </w:r>
      <w:r w:rsidR="00436552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устанавливаются</w:t>
      </w:r>
      <w:r w:rsidR="00436552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в</w:t>
      </w:r>
      <w:r w:rsidR="00436552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соответствии</w:t>
      </w:r>
      <w:r w:rsidR="00436552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с</w:t>
      </w:r>
      <w:r w:rsidR="00436552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профессиональными</w:t>
      </w:r>
      <w:r w:rsidR="00436552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станда</w:t>
      </w:r>
      <w:r w:rsidRPr="00C76A7B">
        <w:rPr>
          <w:rFonts w:ascii="Times New Roman" w:hAnsi="Times New Roman"/>
          <w:sz w:val="28"/>
          <w:szCs w:val="28"/>
        </w:rPr>
        <w:t>р</w:t>
      </w:r>
      <w:r w:rsidRPr="00C76A7B">
        <w:rPr>
          <w:rFonts w:ascii="Times New Roman" w:hAnsi="Times New Roman"/>
          <w:sz w:val="28"/>
          <w:szCs w:val="28"/>
        </w:rPr>
        <w:t>тами,</w:t>
      </w:r>
      <w:r w:rsidR="00436552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едиными</w:t>
      </w:r>
      <w:r w:rsidR="00436552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квалификационными требованиями для руководителей, специалистов и служащих,</w:t>
      </w:r>
      <w:r w:rsidR="00436552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иными</w:t>
      </w:r>
      <w:r w:rsidR="00436552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нормативно-правовыми</w:t>
      </w:r>
      <w:r w:rsidR="00436552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актами</w:t>
      </w:r>
      <w:r w:rsidR="00436552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Ро</w:t>
      </w:r>
      <w:r w:rsidRPr="00C76A7B">
        <w:rPr>
          <w:rFonts w:ascii="Times New Roman" w:hAnsi="Times New Roman"/>
          <w:sz w:val="28"/>
          <w:szCs w:val="28"/>
        </w:rPr>
        <w:t>с</w:t>
      </w:r>
      <w:r w:rsidRPr="00C76A7B">
        <w:rPr>
          <w:rFonts w:ascii="Times New Roman" w:hAnsi="Times New Roman"/>
          <w:sz w:val="28"/>
          <w:szCs w:val="28"/>
        </w:rPr>
        <w:t>сийской</w:t>
      </w:r>
      <w:r w:rsidR="00436552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Федерации</w:t>
      </w:r>
      <w:r w:rsidR="00436552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в</w:t>
      </w:r>
      <w:r w:rsidR="00436552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сфере трудового</w:t>
      </w:r>
      <w:r w:rsidR="00436552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законодательства,</w:t>
      </w:r>
      <w:r w:rsidR="00436552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действующ</w:t>
      </w:r>
      <w:r w:rsidRPr="00C76A7B">
        <w:rPr>
          <w:rFonts w:ascii="Times New Roman" w:hAnsi="Times New Roman"/>
          <w:sz w:val="28"/>
          <w:szCs w:val="28"/>
        </w:rPr>
        <w:t>и</w:t>
      </w:r>
      <w:r w:rsidRPr="00C76A7B">
        <w:rPr>
          <w:rFonts w:ascii="Times New Roman" w:hAnsi="Times New Roman"/>
          <w:sz w:val="28"/>
          <w:szCs w:val="28"/>
        </w:rPr>
        <w:t>ми</w:t>
      </w:r>
      <w:r w:rsidR="00436552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на момент</w:t>
      </w:r>
      <w:r w:rsidR="00436552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приема на должность.</w:t>
      </w:r>
    </w:p>
    <w:p w:rsidR="00C76A7B" w:rsidRPr="00C76A7B" w:rsidRDefault="00C76A7B" w:rsidP="00DC79CA">
      <w:pPr>
        <w:pStyle w:val="a5"/>
        <w:widowControl w:val="0"/>
        <w:numPr>
          <w:ilvl w:val="1"/>
          <w:numId w:val="3"/>
        </w:numPr>
        <w:tabs>
          <w:tab w:val="left" w:pos="667"/>
        </w:tabs>
        <w:autoSpaceDE w:val="0"/>
        <w:autoSpaceDN w:val="0"/>
        <w:spacing w:before="1" w:after="0" w:line="240" w:lineRule="auto"/>
        <w:ind w:right="123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6A7B">
        <w:rPr>
          <w:rFonts w:ascii="Times New Roman" w:hAnsi="Times New Roman"/>
          <w:sz w:val="28"/>
          <w:szCs w:val="28"/>
        </w:rPr>
        <w:t>ТИЦ в своей деятельности руководствуется Уставом Муниципального образования Идринский район, Положением об Отделе культуры, спо</w:t>
      </w:r>
      <w:r w:rsidRPr="00C76A7B">
        <w:rPr>
          <w:rFonts w:ascii="Times New Roman" w:hAnsi="Times New Roman"/>
          <w:sz w:val="28"/>
          <w:szCs w:val="28"/>
        </w:rPr>
        <w:t>р</w:t>
      </w:r>
      <w:r w:rsidRPr="00C76A7B">
        <w:rPr>
          <w:rFonts w:ascii="Times New Roman" w:hAnsi="Times New Roman"/>
          <w:sz w:val="28"/>
          <w:szCs w:val="28"/>
        </w:rPr>
        <w:t>та и молодежной</w:t>
      </w:r>
      <w:r w:rsidR="00436552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политики администрации Идринского района, Уст</w:t>
      </w:r>
      <w:r w:rsidRPr="00C76A7B">
        <w:rPr>
          <w:rFonts w:ascii="Times New Roman" w:hAnsi="Times New Roman"/>
          <w:sz w:val="28"/>
          <w:szCs w:val="28"/>
        </w:rPr>
        <w:t>а</w:t>
      </w:r>
      <w:r w:rsidRPr="00C76A7B">
        <w:rPr>
          <w:rFonts w:ascii="Times New Roman" w:hAnsi="Times New Roman"/>
          <w:sz w:val="28"/>
          <w:szCs w:val="28"/>
        </w:rPr>
        <w:t>вом МБУК</w:t>
      </w:r>
      <w:r w:rsidR="00436552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ИРКМ, нормативными документами</w:t>
      </w:r>
      <w:r w:rsidR="00436552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pacing w:val="1"/>
          <w:sz w:val="28"/>
          <w:szCs w:val="28"/>
        </w:rPr>
        <w:t xml:space="preserve">Агентства по туризму Красноярского края, </w:t>
      </w:r>
      <w:r w:rsidRPr="00C76A7B">
        <w:rPr>
          <w:rFonts w:ascii="Times New Roman" w:hAnsi="Times New Roman"/>
          <w:sz w:val="28"/>
          <w:szCs w:val="28"/>
        </w:rPr>
        <w:t>постановлениями</w:t>
      </w:r>
      <w:r w:rsidR="00436552">
        <w:rPr>
          <w:rFonts w:ascii="Times New Roman" w:hAnsi="Times New Roman"/>
          <w:sz w:val="28"/>
          <w:szCs w:val="28"/>
        </w:rPr>
        <w:t xml:space="preserve"> а</w:t>
      </w:r>
      <w:r w:rsidRPr="00C76A7B">
        <w:rPr>
          <w:rFonts w:ascii="Times New Roman" w:hAnsi="Times New Roman"/>
          <w:sz w:val="28"/>
          <w:szCs w:val="28"/>
        </w:rPr>
        <w:t>дминистрации</w:t>
      </w:r>
      <w:r w:rsidR="00436552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Идринского района,</w:t>
      </w:r>
      <w:r w:rsidR="00436552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другими</w:t>
      </w:r>
      <w:r w:rsidR="00436552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нормативными</w:t>
      </w:r>
      <w:r w:rsidR="00436552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документами</w:t>
      </w:r>
      <w:r w:rsidR="00436552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и</w:t>
      </w:r>
      <w:r w:rsidR="00436552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локальными</w:t>
      </w:r>
      <w:r w:rsidR="00436552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актами,</w:t>
      </w:r>
      <w:r w:rsidR="00436552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настоящим</w:t>
      </w:r>
      <w:r w:rsidR="00436552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Положением.</w:t>
      </w:r>
    </w:p>
    <w:p w:rsidR="00C76A7B" w:rsidRPr="00C76A7B" w:rsidRDefault="00C76A7B" w:rsidP="00DC79CA">
      <w:pPr>
        <w:pStyle w:val="a5"/>
        <w:widowControl w:val="0"/>
        <w:numPr>
          <w:ilvl w:val="1"/>
          <w:numId w:val="3"/>
        </w:numPr>
        <w:tabs>
          <w:tab w:val="left" w:pos="667"/>
        </w:tabs>
        <w:autoSpaceDE w:val="0"/>
        <w:autoSpaceDN w:val="0"/>
        <w:spacing w:before="1" w:after="0" w:line="240" w:lineRule="auto"/>
        <w:ind w:right="12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6A7B">
        <w:rPr>
          <w:rFonts w:ascii="Times New Roman" w:hAnsi="Times New Roman"/>
          <w:sz w:val="28"/>
          <w:szCs w:val="28"/>
        </w:rPr>
        <w:t>Место непосредственного размещения ТИЦ в Музее определяется с</w:t>
      </w:r>
      <w:r w:rsidR="00436552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учетом фактических потребностей и возможностей Музея, оформляется приказом. В</w:t>
      </w:r>
      <w:r w:rsidR="00436552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соответствии</w:t>
      </w:r>
      <w:r w:rsidR="00436552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с</w:t>
      </w:r>
      <w:r w:rsidR="00436552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принятыми</w:t>
      </w:r>
      <w:r w:rsidR="00436552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в</w:t>
      </w:r>
      <w:r w:rsidR="00436552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Музее</w:t>
      </w:r>
      <w:r w:rsidR="00436552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планами,</w:t>
      </w:r>
      <w:r w:rsidR="00436552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договорными</w:t>
      </w:r>
      <w:r w:rsidR="00436552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обязательствами</w:t>
      </w:r>
      <w:r w:rsidR="00436552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и</w:t>
      </w:r>
      <w:r w:rsidR="00436552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нуждами,</w:t>
      </w:r>
      <w:r w:rsidR="00436552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а</w:t>
      </w:r>
      <w:r w:rsidR="00436552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также</w:t>
      </w:r>
      <w:r w:rsidR="00436552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по</w:t>
      </w:r>
      <w:r w:rsidR="00436552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отдельному</w:t>
      </w:r>
      <w:r w:rsidR="00436552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распоряжению</w:t>
      </w:r>
      <w:r w:rsidR="00436552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lastRenderedPageBreak/>
        <w:t>Учредителя–Отдела</w:t>
      </w:r>
      <w:r w:rsidR="00436552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культуры, спорта и молодежной политики админ</w:t>
      </w:r>
      <w:r w:rsidRPr="00C76A7B">
        <w:rPr>
          <w:rFonts w:ascii="Times New Roman" w:hAnsi="Times New Roman"/>
          <w:sz w:val="28"/>
          <w:szCs w:val="28"/>
        </w:rPr>
        <w:t>и</w:t>
      </w:r>
      <w:r w:rsidRPr="00C76A7B">
        <w:rPr>
          <w:rFonts w:ascii="Times New Roman" w:hAnsi="Times New Roman"/>
          <w:sz w:val="28"/>
          <w:szCs w:val="28"/>
        </w:rPr>
        <w:t>стра</w:t>
      </w:r>
      <w:r w:rsidR="00436552">
        <w:rPr>
          <w:rFonts w:ascii="Times New Roman" w:hAnsi="Times New Roman"/>
          <w:sz w:val="28"/>
          <w:szCs w:val="28"/>
        </w:rPr>
        <w:t>ции Идринского района, от лица а</w:t>
      </w:r>
      <w:r w:rsidRPr="00C76A7B">
        <w:rPr>
          <w:rFonts w:ascii="Times New Roman" w:hAnsi="Times New Roman"/>
          <w:sz w:val="28"/>
          <w:szCs w:val="28"/>
        </w:rPr>
        <w:t>дминистрации Идринского рай</w:t>
      </w:r>
      <w:r w:rsidRPr="00C76A7B">
        <w:rPr>
          <w:rFonts w:ascii="Times New Roman" w:hAnsi="Times New Roman"/>
          <w:sz w:val="28"/>
          <w:szCs w:val="28"/>
        </w:rPr>
        <w:t>о</w:t>
      </w:r>
      <w:r w:rsidRPr="00C76A7B">
        <w:rPr>
          <w:rFonts w:ascii="Times New Roman" w:hAnsi="Times New Roman"/>
          <w:sz w:val="28"/>
          <w:szCs w:val="28"/>
        </w:rPr>
        <w:t>на,</w:t>
      </w:r>
      <w:r w:rsidR="00436552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работа</w:t>
      </w:r>
      <w:r w:rsidR="00436552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ТИЦ</w:t>
      </w:r>
      <w:r w:rsidR="00436552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может</w:t>
      </w:r>
      <w:r w:rsidR="00436552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осуществляться на</w:t>
      </w:r>
      <w:r w:rsidR="00436552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других</w:t>
      </w:r>
      <w:r w:rsidR="00436552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площадках.</w:t>
      </w:r>
    </w:p>
    <w:p w:rsidR="00C76A7B" w:rsidRPr="00C76A7B" w:rsidRDefault="00C76A7B" w:rsidP="00DC79CA">
      <w:pPr>
        <w:pStyle w:val="a5"/>
        <w:widowControl w:val="0"/>
        <w:numPr>
          <w:ilvl w:val="1"/>
          <w:numId w:val="3"/>
        </w:numPr>
        <w:tabs>
          <w:tab w:val="left" w:pos="667"/>
        </w:tabs>
        <w:autoSpaceDE w:val="0"/>
        <w:autoSpaceDN w:val="0"/>
        <w:spacing w:after="0" w:line="240" w:lineRule="auto"/>
        <w:ind w:right="133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6A7B">
        <w:rPr>
          <w:rFonts w:ascii="Times New Roman" w:hAnsi="Times New Roman"/>
          <w:sz w:val="28"/>
          <w:szCs w:val="28"/>
        </w:rPr>
        <w:t>Работа</w:t>
      </w:r>
      <w:r w:rsidR="00436552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ТИЦ</w:t>
      </w:r>
      <w:r w:rsidR="00436552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ведется</w:t>
      </w:r>
      <w:r w:rsidR="00436552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на</w:t>
      </w:r>
      <w:r w:rsidR="00436552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основании</w:t>
      </w:r>
      <w:r w:rsidR="00436552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действующих</w:t>
      </w:r>
      <w:r w:rsidR="00436552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регламентов,</w:t>
      </w:r>
      <w:r w:rsidR="00436552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годовых,</w:t>
      </w:r>
      <w:r w:rsidR="00436552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квартальных</w:t>
      </w:r>
      <w:r w:rsidR="00436552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и</w:t>
      </w:r>
      <w:r w:rsidR="00436552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специальных</w:t>
      </w:r>
      <w:r w:rsidR="00436552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планов,</w:t>
      </w:r>
      <w:r w:rsidR="00436552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утвержденных</w:t>
      </w:r>
      <w:r w:rsidR="00436552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директором</w:t>
      </w:r>
      <w:r w:rsidR="00436552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Музея, которые</w:t>
      </w:r>
      <w:r w:rsidR="00436552">
        <w:rPr>
          <w:rFonts w:ascii="Times New Roman" w:hAnsi="Times New Roman"/>
          <w:sz w:val="28"/>
          <w:szCs w:val="28"/>
        </w:rPr>
        <w:t xml:space="preserve"> </w:t>
      </w:r>
      <w:r w:rsidR="009111A0">
        <w:rPr>
          <w:rFonts w:ascii="Times New Roman" w:hAnsi="Times New Roman"/>
          <w:sz w:val="28"/>
          <w:szCs w:val="28"/>
        </w:rPr>
        <w:t>оформляю</w:t>
      </w:r>
      <w:r w:rsidRPr="00C76A7B">
        <w:rPr>
          <w:rFonts w:ascii="Times New Roman" w:hAnsi="Times New Roman"/>
          <w:sz w:val="28"/>
          <w:szCs w:val="28"/>
        </w:rPr>
        <w:t>тся и</w:t>
      </w:r>
      <w:r w:rsidR="00436552">
        <w:rPr>
          <w:rFonts w:ascii="Times New Roman" w:hAnsi="Times New Roman"/>
          <w:sz w:val="28"/>
          <w:szCs w:val="28"/>
        </w:rPr>
        <w:t xml:space="preserve"> </w:t>
      </w:r>
      <w:r w:rsidR="009111A0">
        <w:rPr>
          <w:rFonts w:ascii="Times New Roman" w:hAnsi="Times New Roman"/>
          <w:sz w:val="28"/>
          <w:szCs w:val="28"/>
        </w:rPr>
        <w:t>отражаю</w:t>
      </w:r>
      <w:r w:rsidRPr="00C76A7B">
        <w:rPr>
          <w:rFonts w:ascii="Times New Roman" w:hAnsi="Times New Roman"/>
          <w:sz w:val="28"/>
          <w:szCs w:val="28"/>
        </w:rPr>
        <w:t>тся</w:t>
      </w:r>
      <w:r w:rsidR="009111A0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в</w:t>
      </w:r>
      <w:r w:rsidR="009111A0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соответствующей</w:t>
      </w:r>
      <w:r w:rsidR="009111A0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отчетности;</w:t>
      </w:r>
      <w:r w:rsidR="009111A0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в</w:t>
      </w:r>
      <w:r w:rsidR="009111A0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части</w:t>
      </w:r>
      <w:r w:rsidR="009111A0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касающейся</w:t>
      </w:r>
      <w:r w:rsidR="009111A0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внутренней</w:t>
      </w:r>
      <w:r w:rsidR="009111A0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организации</w:t>
      </w:r>
      <w:r w:rsidR="009111A0">
        <w:rPr>
          <w:rFonts w:ascii="Times New Roman" w:hAnsi="Times New Roman"/>
          <w:sz w:val="28"/>
          <w:szCs w:val="28"/>
        </w:rPr>
        <w:t xml:space="preserve"> работы, </w:t>
      </w:r>
      <w:r w:rsidRPr="00C76A7B">
        <w:rPr>
          <w:rFonts w:ascii="Times New Roman" w:hAnsi="Times New Roman"/>
          <w:sz w:val="28"/>
          <w:szCs w:val="28"/>
        </w:rPr>
        <w:t>утвержденной</w:t>
      </w:r>
      <w:r w:rsidR="009111A0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р</w:t>
      </w:r>
      <w:r w:rsidRPr="00C76A7B">
        <w:rPr>
          <w:rFonts w:ascii="Times New Roman" w:hAnsi="Times New Roman"/>
          <w:sz w:val="28"/>
          <w:szCs w:val="28"/>
        </w:rPr>
        <w:t>у</w:t>
      </w:r>
      <w:r w:rsidRPr="00C76A7B">
        <w:rPr>
          <w:rFonts w:ascii="Times New Roman" w:hAnsi="Times New Roman"/>
          <w:sz w:val="28"/>
          <w:szCs w:val="28"/>
        </w:rPr>
        <w:t>ководителем  ТИЦ.</w:t>
      </w:r>
    </w:p>
    <w:p w:rsidR="00C76A7B" w:rsidRPr="00C76A7B" w:rsidRDefault="00C76A7B" w:rsidP="00DC79CA">
      <w:pPr>
        <w:pStyle w:val="a5"/>
        <w:widowControl w:val="0"/>
        <w:numPr>
          <w:ilvl w:val="1"/>
          <w:numId w:val="3"/>
        </w:numPr>
        <w:tabs>
          <w:tab w:val="left" w:pos="667"/>
        </w:tabs>
        <w:autoSpaceDE w:val="0"/>
        <w:autoSpaceDN w:val="0"/>
        <w:spacing w:before="66" w:after="0" w:line="240" w:lineRule="auto"/>
        <w:ind w:right="12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6A7B">
        <w:rPr>
          <w:rFonts w:ascii="Times New Roman" w:hAnsi="Times New Roman"/>
          <w:sz w:val="28"/>
          <w:szCs w:val="28"/>
        </w:rPr>
        <w:t>Для</w:t>
      </w:r>
      <w:r w:rsidR="009111A0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повышения</w:t>
      </w:r>
      <w:r w:rsidR="009111A0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эффективности</w:t>
      </w:r>
      <w:r w:rsidR="009111A0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деятельности</w:t>
      </w:r>
      <w:r w:rsidR="009111A0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ТИЦ</w:t>
      </w:r>
      <w:r w:rsidR="009111A0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взаимодействует</w:t>
      </w:r>
      <w:r w:rsidR="009111A0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с сотрудниками</w:t>
      </w:r>
      <w:r w:rsidR="009111A0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Музея,</w:t>
      </w:r>
      <w:r w:rsidR="009111A0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а</w:t>
      </w:r>
      <w:r w:rsidR="009111A0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также</w:t>
      </w:r>
      <w:r w:rsidR="009111A0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субъектами</w:t>
      </w:r>
      <w:r w:rsidR="009111A0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взаимодействия</w:t>
      </w:r>
      <w:r w:rsidR="009111A0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Музея</w:t>
      </w:r>
      <w:r w:rsidR="009111A0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по</w:t>
      </w:r>
      <w:r w:rsidR="009111A0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профилю</w:t>
      </w:r>
      <w:r w:rsidR="009111A0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полномочий,</w:t>
      </w:r>
      <w:r w:rsidR="009111A0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организует</w:t>
      </w:r>
      <w:r w:rsidR="009111A0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функциональные</w:t>
      </w:r>
      <w:r w:rsidR="009111A0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направления</w:t>
      </w:r>
      <w:r w:rsidR="009111A0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и</w:t>
      </w:r>
      <w:r w:rsidR="009111A0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временные</w:t>
      </w:r>
      <w:r w:rsidR="009111A0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рабочие</w:t>
      </w:r>
      <w:r w:rsidR="009111A0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группы.</w:t>
      </w:r>
      <w:r w:rsidR="009111A0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Работа</w:t>
      </w:r>
      <w:r w:rsidR="009111A0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временных</w:t>
      </w:r>
      <w:r w:rsidR="009111A0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рабочих</w:t>
      </w:r>
      <w:r w:rsidR="009111A0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групп</w:t>
      </w:r>
      <w:r w:rsidR="009111A0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ведется</w:t>
      </w:r>
      <w:r w:rsidR="009111A0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на</w:t>
      </w:r>
      <w:r w:rsidR="009111A0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основании</w:t>
      </w:r>
      <w:r w:rsidR="009111A0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разработанных</w:t>
      </w:r>
      <w:r w:rsidR="009111A0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в</w:t>
      </w:r>
      <w:r w:rsidR="009111A0">
        <w:rPr>
          <w:rFonts w:ascii="Times New Roman" w:hAnsi="Times New Roman"/>
          <w:sz w:val="28"/>
          <w:szCs w:val="28"/>
        </w:rPr>
        <w:t xml:space="preserve"> отношении </w:t>
      </w:r>
      <w:r w:rsidRPr="00C76A7B">
        <w:rPr>
          <w:rFonts w:ascii="Times New Roman" w:hAnsi="Times New Roman"/>
          <w:sz w:val="28"/>
          <w:szCs w:val="28"/>
        </w:rPr>
        <w:t>их</w:t>
      </w:r>
      <w:r w:rsidR="009111A0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Положений</w:t>
      </w:r>
      <w:r w:rsidR="009111A0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и</w:t>
      </w:r>
      <w:r w:rsidR="009111A0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настоящего</w:t>
      </w:r>
      <w:r w:rsidR="009111A0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Положения.</w:t>
      </w:r>
    </w:p>
    <w:p w:rsidR="00C76A7B" w:rsidRPr="00C76A7B" w:rsidRDefault="00C76A7B" w:rsidP="00DC79CA">
      <w:pPr>
        <w:pStyle w:val="ac"/>
        <w:spacing w:before="8" w:line="240" w:lineRule="auto"/>
        <w:rPr>
          <w:rFonts w:ascii="Times New Roman" w:hAnsi="Times New Roman"/>
          <w:sz w:val="28"/>
          <w:szCs w:val="28"/>
        </w:rPr>
      </w:pPr>
    </w:p>
    <w:p w:rsidR="00C76A7B" w:rsidRPr="00C76A7B" w:rsidRDefault="00C76A7B" w:rsidP="00DC79CA">
      <w:pPr>
        <w:pStyle w:val="1"/>
        <w:numPr>
          <w:ilvl w:val="0"/>
          <w:numId w:val="2"/>
        </w:numPr>
        <w:tabs>
          <w:tab w:val="left" w:pos="3294"/>
        </w:tabs>
        <w:spacing w:line="240" w:lineRule="auto"/>
        <w:ind w:left="3293" w:firstLine="0"/>
        <w:jc w:val="left"/>
        <w:rPr>
          <w:sz w:val="28"/>
          <w:szCs w:val="28"/>
        </w:rPr>
      </w:pPr>
      <w:r w:rsidRPr="00C76A7B">
        <w:rPr>
          <w:sz w:val="28"/>
          <w:szCs w:val="28"/>
        </w:rPr>
        <w:t>Цели,</w:t>
      </w:r>
      <w:r w:rsidR="009111A0">
        <w:rPr>
          <w:sz w:val="28"/>
          <w:szCs w:val="28"/>
        </w:rPr>
        <w:t xml:space="preserve"> </w:t>
      </w:r>
      <w:r w:rsidRPr="00C76A7B">
        <w:rPr>
          <w:sz w:val="28"/>
          <w:szCs w:val="28"/>
        </w:rPr>
        <w:t>задачи и</w:t>
      </w:r>
      <w:r w:rsidR="009111A0">
        <w:rPr>
          <w:sz w:val="28"/>
          <w:szCs w:val="28"/>
        </w:rPr>
        <w:t xml:space="preserve"> </w:t>
      </w:r>
      <w:r w:rsidRPr="00C76A7B">
        <w:rPr>
          <w:sz w:val="28"/>
          <w:szCs w:val="28"/>
        </w:rPr>
        <w:t>функции</w:t>
      </w:r>
      <w:r w:rsidR="009111A0">
        <w:rPr>
          <w:sz w:val="28"/>
          <w:szCs w:val="28"/>
        </w:rPr>
        <w:t xml:space="preserve"> </w:t>
      </w:r>
      <w:r w:rsidRPr="00C76A7B">
        <w:rPr>
          <w:sz w:val="28"/>
          <w:szCs w:val="28"/>
        </w:rPr>
        <w:t>ТИЦ</w:t>
      </w:r>
    </w:p>
    <w:p w:rsidR="00C76A7B" w:rsidRPr="00C76A7B" w:rsidRDefault="00C76A7B" w:rsidP="00DC79CA">
      <w:pPr>
        <w:pStyle w:val="a5"/>
        <w:tabs>
          <w:tab w:val="left" w:pos="667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C76A7B" w:rsidRPr="00C76A7B" w:rsidRDefault="00C76A7B" w:rsidP="00DC79CA">
      <w:pPr>
        <w:pStyle w:val="a5"/>
        <w:widowControl w:val="0"/>
        <w:numPr>
          <w:ilvl w:val="1"/>
          <w:numId w:val="4"/>
        </w:numPr>
        <w:tabs>
          <w:tab w:val="left" w:pos="667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C76A7B">
        <w:rPr>
          <w:rFonts w:ascii="Times New Roman" w:hAnsi="Times New Roman"/>
          <w:sz w:val="28"/>
          <w:szCs w:val="28"/>
        </w:rPr>
        <w:t>Основными целями деятельности ТИЦ являются:</w:t>
      </w:r>
    </w:p>
    <w:p w:rsidR="00C76A7B" w:rsidRPr="009111A0" w:rsidRDefault="00C76A7B" w:rsidP="00DC79CA">
      <w:pPr>
        <w:pStyle w:val="a5"/>
        <w:widowControl w:val="0"/>
        <w:numPr>
          <w:ilvl w:val="2"/>
          <w:numId w:val="4"/>
        </w:numPr>
        <w:tabs>
          <w:tab w:val="left" w:pos="667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9111A0">
        <w:rPr>
          <w:rFonts w:ascii="Times New Roman" w:hAnsi="Times New Roman"/>
          <w:sz w:val="28"/>
          <w:szCs w:val="28"/>
        </w:rPr>
        <w:t>Создание условий для развития туризма, координация информацио</w:t>
      </w:r>
      <w:r w:rsidRPr="009111A0">
        <w:rPr>
          <w:rFonts w:ascii="Times New Roman" w:hAnsi="Times New Roman"/>
          <w:sz w:val="28"/>
          <w:szCs w:val="28"/>
        </w:rPr>
        <w:t>н</w:t>
      </w:r>
      <w:r w:rsidRPr="009111A0">
        <w:rPr>
          <w:rFonts w:ascii="Times New Roman" w:hAnsi="Times New Roman"/>
          <w:sz w:val="28"/>
          <w:szCs w:val="28"/>
        </w:rPr>
        <w:t>ных потоков в</w:t>
      </w:r>
      <w:r w:rsidR="009111A0">
        <w:rPr>
          <w:rFonts w:ascii="Times New Roman" w:hAnsi="Times New Roman"/>
          <w:sz w:val="28"/>
          <w:szCs w:val="28"/>
        </w:rPr>
        <w:t xml:space="preserve"> </w:t>
      </w:r>
      <w:r w:rsidRPr="009111A0">
        <w:rPr>
          <w:rFonts w:ascii="Times New Roman" w:hAnsi="Times New Roman"/>
          <w:sz w:val="28"/>
          <w:szCs w:val="28"/>
        </w:rPr>
        <w:t>сфере туризма.</w:t>
      </w:r>
    </w:p>
    <w:p w:rsidR="00C76A7B" w:rsidRPr="00C76A7B" w:rsidRDefault="00C76A7B" w:rsidP="00DC79CA">
      <w:pPr>
        <w:pStyle w:val="a5"/>
        <w:widowControl w:val="0"/>
        <w:numPr>
          <w:ilvl w:val="2"/>
          <w:numId w:val="5"/>
        </w:numPr>
        <w:tabs>
          <w:tab w:val="left" w:pos="667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6A7B">
        <w:rPr>
          <w:rFonts w:ascii="Times New Roman" w:hAnsi="Times New Roman"/>
          <w:sz w:val="28"/>
          <w:szCs w:val="28"/>
        </w:rPr>
        <w:t xml:space="preserve"> Совершенствование и развитие системы информационного обеспеч</w:t>
      </w:r>
      <w:r w:rsidRPr="00C76A7B">
        <w:rPr>
          <w:rFonts w:ascii="Times New Roman" w:hAnsi="Times New Roman"/>
          <w:sz w:val="28"/>
          <w:szCs w:val="28"/>
        </w:rPr>
        <w:t>е</w:t>
      </w:r>
      <w:r w:rsidRPr="00C76A7B">
        <w:rPr>
          <w:rFonts w:ascii="Times New Roman" w:hAnsi="Times New Roman"/>
          <w:sz w:val="28"/>
          <w:szCs w:val="28"/>
        </w:rPr>
        <w:t>ния в туристской отрасли.</w:t>
      </w:r>
    </w:p>
    <w:p w:rsidR="00C76A7B" w:rsidRPr="00C76A7B" w:rsidRDefault="00C76A7B" w:rsidP="00DC79CA">
      <w:pPr>
        <w:pStyle w:val="a5"/>
        <w:widowControl w:val="0"/>
        <w:numPr>
          <w:ilvl w:val="2"/>
          <w:numId w:val="5"/>
        </w:numPr>
        <w:tabs>
          <w:tab w:val="left" w:pos="667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6A7B">
        <w:rPr>
          <w:rFonts w:ascii="Times New Roman" w:hAnsi="Times New Roman"/>
          <w:sz w:val="28"/>
          <w:szCs w:val="28"/>
        </w:rPr>
        <w:t>Формирование единой базы данных об объектах туристской индустрии на территории Идринского района</w:t>
      </w:r>
    </w:p>
    <w:p w:rsidR="00C76A7B" w:rsidRPr="00C76A7B" w:rsidRDefault="00C76A7B" w:rsidP="00DC79CA">
      <w:pPr>
        <w:pStyle w:val="a5"/>
        <w:widowControl w:val="0"/>
        <w:numPr>
          <w:ilvl w:val="2"/>
          <w:numId w:val="5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6A7B">
        <w:rPr>
          <w:rFonts w:ascii="Times New Roman" w:hAnsi="Times New Roman"/>
          <w:sz w:val="28"/>
          <w:szCs w:val="28"/>
        </w:rPr>
        <w:t>Поддержка позитивного имиджа Идринского района, благоприятного для туризма как внутри района, так и на основных межрегиональных туристских рынках.</w:t>
      </w:r>
    </w:p>
    <w:p w:rsidR="00C76A7B" w:rsidRPr="00C76A7B" w:rsidRDefault="00C76A7B" w:rsidP="00DC79CA">
      <w:pPr>
        <w:pStyle w:val="a5"/>
        <w:widowControl w:val="0"/>
        <w:numPr>
          <w:ilvl w:val="2"/>
          <w:numId w:val="5"/>
        </w:numPr>
        <w:tabs>
          <w:tab w:val="left" w:pos="667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6A7B">
        <w:rPr>
          <w:rFonts w:ascii="Times New Roman" w:hAnsi="Times New Roman"/>
          <w:sz w:val="28"/>
          <w:szCs w:val="28"/>
        </w:rPr>
        <w:t>Создание печатной и электронной продукции презентационного плана о туристической привлекательности Идринского района и иной печатной продукции в сфере туризма.</w:t>
      </w:r>
    </w:p>
    <w:p w:rsidR="00C76A7B" w:rsidRPr="00C76A7B" w:rsidRDefault="00C76A7B" w:rsidP="00DC79CA">
      <w:pPr>
        <w:pStyle w:val="a5"/>
        <w:widowControl w:val="0"/>
        <w:numPr>
          <w:ilvl w:val="2"/>
          <w:numId w:val="5"/>
        </w:numPr>
        <w:tabs>
          <w:tab w:val="left" w:pos="667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6A7B">
        <w:rPr>
          <w:rFonts w:ascii="Times New Roman" w:hAnsi="Times New Roman"/>
          <w:sz w:val="28"/>
          <w:szCs w:val="28"/>
        </w:rPr>
        <w:t>Содействие развитию межрегионального сотрудничества в сфере т</w:t>
      </w:r>
      <w:r w:rsidRPr="00C76A7B">
        <w:rPr>
          <w:rFonts w:ascii="Times New Roman" w:hAnsi="Times New Roman"/>
          <w:sz w:val="28"/>
          <w:szCs w:val="28"/>
        </w:rPr>
        <w:t>у</w:t>
      </w:r>
      <w:r w:rsidRPr="00C76A7B">
        <w:rPr>
          <w:rFonts w:ascii="Times New Roman" w:hAnsi="Times New Roman"/>
          <w:sz w:val="28"/>
          <w:szCs w:val="28"/>
        </w:rPr>
        <w:t>ризма.</w:t>
      </w:r>
    </w:p>
    <w:p w:rsidR="00C76A7B" w:rsidRPr="00C76A7B" w:rsidRDefault="00C76A7B" w:rsidP="00DC79CA">
      <w:pPr>
        <w:pStyle w:val="a5"/>
        <w:tabs>
          <w:tab w:val="left" w:pos="667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C76A7B" w:rsidRPr="00C76A7B" w:rsidRDefault="00C76A7B" w:rsidP="00DC79CA">
      <w:pPr>
        <w:pStyle w:val="a5"/>
        <w:widowControl w:val="0"/>
        <w:numPr>
          <w:ilvl w:val="1"/>
          <w:numId w:val="4"/>
        </w:numPr>
        <w:tabs>
          <w:tab w:val="left" w:pos="667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6A7B">
        <w:rPr>
          <w:rFonts w:ascii="Times New Roman" w:hAnsi="Times New Roman"/>
          <w:sz w:val="28"/>
          <w:szCs w:val="28"/>
        </w:rPr>
        <w:t>Для</w:t>
      </w:r>
      <w:r w:rsidR="009111A0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достижения</w:t>
      </w:r>
      <w:r w:rsidR="009111A0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основной</w:t>
      </w:r>
      <w:r w:rsidR="009111A0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цели ТИЦ</w:t>
      </w:r>
      <w:r w:rsidR="009111A0">
        <w:rPr>
          <w:rFonts w:ascii="Times New Roman" w:hAnsi="Times New Roman"/>
          <w:sz w:val="28"/>
          <w:szCs w:val="28"/>
        </w:rPr>
        <w:t xml:space="preserve"> решаю</w:t>
      </w:r>
      <w:r w:rsidRPr="00C76A7B">
        <w:rPr>
          <w:rFonts w:ascii="Times New Roman" w:hAnsi="Times New Roman"/>
          <w:sz w:val="28"/>
          <w:szCs w:val="28"/>
        </w:rPr>
        <w:t>тс</w:t>
      </w:r>
      <w:r w:rsidR="009111A0">
        <w:rPr>
          <w:rFonts w:ascii="Times New Roman" w:hAnsi="Times New Roman"/>
          <w:sz w:val="28"/>
          <w:szCs w:val="28"/>
        </w:rPr>
        <w:t>я с</w:t>
      </w:r>
      <w:r w:rsidRPr="00C76A7B">
        <w:rPr>
          <w:rFonts w:ascii="Times New Roman" w:hAnsi="Times New Roman"/>
          <w:sz w:val="28"/>
          <w:szCs w:val="28"/>
        </w:rPr>
        <w:t>ледующие</w:t>
      </w:r>
      <w:r w:rsidR="009111A0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задачи:</w:t>
      </w:r>
    </w:p>
    <w:p w:rsidR="00C76A7B" w:rsidRPr="00C76A7B" w:rsidRDefault="00C76A7B" w:rsidP="00DC79CA">
      <w:pPr>
        <w:pStyle w:val="a5"/>
        <w:widowControl w:val="0"/>
        <w:numPr>
          <w:ilvl w:val="2"/>
          <w:numId w:val="4"/>
        </w:numPr>
        <w:tabs>
          <w:tab w:val="left" w:pos="667"/>
        </w:tabs>
        <w:autoSpaceDE w:val="0"/>
        <w:autoSpaceDN w:val="0"/>
        <w:spacing w:after="0" w:line="240" w:lineRule="auto"/>
        <w:ind w:right="14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6A7B">
        <w:rPr>
          <w:rFonts w:ascii="Times New Roman" w:hAnsi="Times New Roman"/>
          <w:sz w:val="28"/>
          <w:szCs w:val="28"/>
        </w:rPr>
        <w:t>Организация единой информационной базы данных об объектах инд</w:t>
      </w:r>
      <w:r w:rsidRPr="00C76A7B">
        <w:rPr>
          <w:rFonts w:ascii="Times New Roman" w:hAnsi="Times New Roman"/>
          <w:sz w:val="28"/>
          <w:szCs w:val="28"/>
        </w:rPr>
        <w:t>у</w:t>
      </w:r>
      <w:r w:rsidRPr="00C76A7B">
        <w:rPr>
          <w:rFonts w:ascii="Times New Roman" w:hAnsi="Times New Roman"/>
          <w:sz w:val="28"/>
          <w:szCs w:val="28"/>
        </w:rPr>
        <w:t>стрии туризма</w:t>
      </w:r>
      <w:r w:rsidR="009111A0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Идринского района.</w:t>
      </w:r>
    </w:p>
    <w:p w:rsidR="00C76A7B" w:rsidRPr="00C76A7B" w:rsidRDefault="00C76A7B" w:rsidP="00DC79CA">
      <w:pPr>
        <w:pStyle w:val="a5"/>
        <w:widowControl w:val="0"/>
        <w:numPr>
          <w:ilvl w:val="2"/>
          <w:numId w:val="4"/>
        </w:numPr>
        <w:tabs>
          <w:tab w:val="left" w:pos="667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6A7B">
        <w:rPr>
          <w:rFonts w:ascii="Times New Roman" w:hAnsi="Times New Roman"/>
          <w:sz w:val="28"/>
          <w:szCs w:val="28"/>
        </w:rPr>
        <w:t>Предоставление</w:t>
      </w:r>
      <w:r w:rsidR="009111A0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информации</w:t>
      </w:r>
      <w:r w:rsidR="009111A0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гражданами</w:t>
      </w:r>
      <w:r w:rsidR="009111A0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организациям:</w:t>
      </w:r>
    </w:p>
    <w:p w:rsidR="00C76A7B" w:rsidRPr="00C76A7B" w:rsidRDefault="009111A0" w:rsidP="00DC79CA">
      <w:pPr>
        <w:pStyle w:val="a5"/>
        <w:widowControl w:val="0"/>
        <w:numPr>
          <w:ilvl w:val="3"/>
          <w:numId w:val="4"/>
        </w:numPr>
        <w:tabs>
          <w:tab w:val="left" w:pos="667"/>
        </w:tabs>
        <w:autoSpaceDE w:val="0"/>
        <w:autoSpaceDN w:val="0"/>
        <w:spacing w:before="4" w:after="0" w:line="240" w:lineRule="auto"/>
        <w:ind w:right="13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6A7B">
        <w:rPr>
          <w:rFonts w:ascii="Times New Roman" w:hAnsi="Times New Roman"/>
          <w:sz w:val="28"/>
          <w:szCs w:val="28"/>
        </w:rPr>
        <w:t>О</w:t>
      </w:r>
      <w:r w:rsidR="00C76A7B" w:rsidRPr="00C76A7B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 </w:t>
      </w:r>
      <w:r w:rsidR="00C76A7B" w:rsidRPr="00C76A7B">
        <w:rPr>
          <w:rFonts w:ascii="Times New Roman" w:hAnsi="Times New Roman"/>
          <w:sz w:val="28"/>
          <w:szCs w:val="28"/>
        </w:rPr>
        <w:t>объектах</w:t>
      </w:r>
      <w:r>
        <w:rPr>
          <w:rFonts w:ascii="Times New Roman" w:hAnsi="Times New Roman"/>
          <w:sz w:val="28"/>
          <w:szCs w:val="28"/>
        </w:rPr>
        <w:t xml:space="preserve"> </w:t>
      </w:r>
      <w:r w:rsidR="00C76A7B" w:rsidRPr="00C76A7B">
        <w:rPr>
          <w:rFonts w:ascii="Times New Roman" w:hAnsi="Times New Roman"/>
          <w:sz w:val="28"/>
          <w:szCs w:val="28"/>
        </w:rPr>
        <w:t>истории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C76A7B" w:rsidRPr="00C76A7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C76A7B" w:rsidRPr="00C76A7B">
        <w:rPr>
          <w:rFonts w:ascii="Times New Roman" w:hAnsi="Times New Roman"/>
          <w:sz w:val="28"/>
          <w:szCs w:val="28"/>
        </w:rPr>
        <w:t>культуры,</w:t>
      </w:r>
      <w:r>
        <w:rPr>
          <w:rFonts w:ascii="Times New Roman" w:hAnsi="Times New Roman"/>
          <w:sz w:val="28"/>
          <w:szCs w:val="28"/>
        </w:rPr>
        <w:t xml:space="preserve"> </w:t>
      </w:r>
      <w:r w:rsidR="00C76A7B" w:rsidRPr="00C76A7B">
        <w:rPr>
          <w:rFonts w:ascii="Times New Roman" w:hAnsi="Times New Roman"/>
          <w:sz w:val="28"/>
          <w:szCs w:val="28"/>
        </w:rPr>
        <w:t>памятниках</w:t>
      </w:r>
      <w:r>
        <w:rPr>
          <w:rFonts w:ascii="Times New Roman" w:hAnsi="Times New Roman"/>
          <w:sz w:val="28"/>
          <w:szCs w:val="28"/>
        </w:rPr>
        <w:t xml:space="preserve"> </w:t>
      </w:r>
      <w:r w:rsidR="00C76A7B" w:rsidRPr="00C76A7B">
        <w:rPr>
          <w:rFonts w:ascii="Times New Roman" w:hAnsi="Times New Roman"/>
          <w:sz w:val="28"/>
          <w:szCs w:val="28"/>
        </w:rPr>
        <w:t>природы,</w:t>
      </w:r>
      <w:r>
        <w:rPr>
          <w:rFonts w:ascii="Times New Roman" w:hAnsi="Times New Roman"/>
          <w:sz w:val="28"/>
          <w:szCs w:val="28"/>
        </w:rPr>
        <w:t xml:space="preserve"> </w:t>
      </w:r>
      <w:r w:rsidR="00C76A7B" w:rsidRPr="00C76A7B">
        <w:rPr>
          <w:rFonts w:ascii="Times New Roman" w:hAnsi="Times New Roman"/>
          <w:sz w:val="28"/>
          <w:szCs w:val="28"/>
        </w:rPr>
        <w:t>являющихся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C76A7B" w:rsidRPr="00C76A7B">
        <w:rPr>
          <w:rFonts w:ascii="Times New Roman" w:hAnsi="Times New Roman"/>
          <w:sz w:val="28"/>
          <w:szCs w:val="28"/>
        </w:rPr>
        <w:t>объектами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C76A7B" w:rsidRPr="00C76A7B">
        <w:rPr>
          <w:rFonts w:ascii="Times New Roman" w:hAnsi="Times New Roman"/>
          <w:sz w:val="28"/>
          <w:szCs w:val="28"/>
        </w:rPr>
        <w:t>туризма</w:t>
      </w:r>
      <w:r>
        <w:rPr>
          <w:rFonts w:ascii="Times New Roman" w:hAnsi="Times New Roman"/>
          <w:sz w:val="28"/>
          <w:szCs w:val="28"/>
        </w:rPr>
        <w:t xml:space="preserve"> </w:t>
      </w:r>
      <w:r w:rsidR="00C76A7B" w:rsidRPr="00C76A7B">
        <w:rPr>
          <w:rFonts w:ascii="Times New Roman" w:hAnsi="Times New Roman"/>
          <w:sz w:val="28"/>
          <w:szCs w:val="28"/>
        </w:rPr>
        <w:t>Идринского района;</w:t>
      </w:r>
    </w:p>
    <w:p w:rsidR="00C76A7B" w:rsidRPr="00C76A7B" w:rsidRDefault="009111A0" w:rsidP="00DC79CA">
      <w:pPr>
        <w:pStyle w:val="a5"/>
        <w:widowControl w:val="0"/>
        <w:numPr>
          <w:ilvl w:val="3"/>
          <w:numId w:val="4"/>
        </w:numPr>
        <w:tabs>
          <w:tab w:val="left" w:pos="667"/>
        </w:tabs>
        <w:autoSpaceDE w:val="0"/>
        <w:autoSpaceDN w:val="0"/>
        <w:spacing w:before="3"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6A7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C76A7B" w:rsidRPr="00C76A7B">
        <w:rPr>
          <w:rFonts w:ascii="Times New Roman" w:hAnsi="Times New Roman"/>
          <w:sz w:val="28"/>
          <w:szCs w:val="28"/>
        </w:rPr>
        <w:t>культурных,</w:t>
      </w:r>
      <w:r>
        <w:rPr>
          <w:rFonts w:ascii="Times New Roman" w:hAnsi="Times New Roman"/>
          <w:sz w:val="28"/>
          <w:szCs w:val="28"/>
        </w:rPr>
        <w:t xml:space="preserve"> </w:t>
      </w:r>
      <w:r w:rsidR="00C76A7B" w:rsidRPr="00C76A7B">
        <w:rPr>
          <w:rFonts w:ascii="Times New Roman" w:hAnsi="Times New Roman"/>
          <w:sz w:val="28"/>
          <w:szCs w:val="28"/>
        </w:rPr>
        <w:t>спортивных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C76A7B" w:rsidRPr="00C76A7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C76A7B" w:rsidRPr="00C76A7B">
        <w:rPr>
          <w:rFonts w:ascii="Times New Roman" w:hAnsi="Times New Roman"/>
          <w:sz w:val="28"/>
          <w:szCs w:val="28"/>
        </w:rPr>
        <w:t>общественных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C76A7B" w:rsidRPr="00C76A7B">
        <w:rPr>
          <w:rFonts w:ascii="Times New Roman" w:hAnsi="Times New Roman"/>
          <w:sz w:val="28"/>
          <w:szCs w:val="28"/>
        </w:rPr>
        <w:t>событиях</w:t>
      </w:r>
      <w:r>
        <w:rPr>
          <w:rFonts w:ascii="Times New Roman" w:hAnsi="Times New Roman"/>
          <w:sz w:val="28"/>
          <w:szCs w:val="28"/>
        </w:rPr>
        <w:t xml:space="preserve"> </w:t>
      </w:r>
      <w:r w:rsidR="00C76A7B" w:rsidRPr="00C76A7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6A7B" w:rsidRPr="00C76A7B">
        <w:rPr>
          <w:rFonts w:ascii="Times New Roman" w:hAnsi="Times New Roman"/>
          <w:sz w:val="28"/>
          <w:szCs w:val="28"/>
        </w:rPr>
        <w:t>Идринском</w:t>
      </w:r>
      <w:proofErr w:type="spellEnd"/>
      <w:r w:rsidR="00C76A7B" w:rsidRPr="00C76A7B">
        <w:rPr>
          <w:rFonts w:ascii="Times New Roman" w:hAnsi="Times New Roman"/>
          <w:sz w:val="28"/>
          <w:szCs w:val="28"/>
        </w:rPr>
        <w:t xml:space="preserve"> районе;</w:t>
      </w:r>
    </w:p>
    <w:p w:rsidR="00C76A7B" w:rsidRPr="00C76A7B" w:rsidRDefault="009111A0" w:rsidP="00DC79CA">
      <w:pPr>
        <w:pStyle w:val="a5"/>
        <w:widowControl w:val="0"/>
        <w:numPr>
          <w:ilvl w:val="3"/>
          <w:numId w:val="4"/>
        </w:numPr>
        <w:tabs>
          <w:tab w:val="left" w:pos="667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6A7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C76A7B" w:rsidRPr="00C76A7B">
        <w:rPr>
          <w:rFonts w:ascii="Times New Roman" w:hAnsi="Times New Roman"/>
          <w:sz w:val="28"/>
          <w:szCs w:val="28"/>
        </w:rPr>
        <w:t>туристских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="00C76A7B" w:rsidRPr="00C76A7B">
        <w:rPr>
          <w:rFonts w:ascii="Times New Roman" w:hAnsi="Times New Roman"/>
          <w:sz w:val="28"/>
          <w:szCs w:val="28"/>
        </w:rPr>
        <w:t>маршрутах</w:t>
      </w:r>
      <w:r>
        <w:rPr>
          <w:rFonts w:ascii="Times New Roman" w:hAnsi="Times New Roman"/>
          <w:sz w:val="28"/>
          <w:szCs w:val="28"/>
        </w:rPr>
        <w:t xml:space="preserve"> </w:t>
      </w:r>
      <w:r w:rsidR="00C76A7B" w:rsidRPr="00C76A7B">
        <w:rPr>
          <w:rFonts w:ascii="Times New Roman" w:hAnsi="Times New Roman"/>
          <w:sz w:val="28"/>
          <w:szCs w:val="28"/>
        </w:rPr>
        <w:t>и туристских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="00C76A7B" w:rsidRPr="00C76A7B">
        <w:rPr>
          <w:rFonts w:ascii="Times New Roman" w:hAnsi="Times New Roman"/>
          <w:sz w:val="28"/>
          <w:szCs w:val="28"/>
        </w:rPr>
        <w:t>формах;</w:t>
      </w:r>
    </w:p>
    <w:p w:rsidR="00C76A7B" w:rsidRPr="00C76A7B" w:rsidRDefault="009111A0" w:rsidP="00DC79CA">
      <w:pPr>
        <w:pStyle w:val="a5"/>
        <w:widowControl w:val="0"/>
        <w:numPr>
          <w:ilvl w:val="3"/>
          <w:numId w:val="4"/>
        </w:numPr>
        <w:tabs>
          <w:tab w:val="left" w:pos="667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6A7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C76A7B" w:rsidRPr="00C76A7B">
        <w:rPr>
          <w:rFonts w:ascii="Times New Roman" w:hAnsi="Times New Roman"/>
          <w:sz w:val="28"/>
          <w:szCs w:val="28"/>
        </w:rPr>
        <w:t>транспортных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C76A7B" w:rsidRPr="00C76A7B">
        <w:rPr>
          <w:rFonts w:ascii="Times New Roman" w:hAnsi="Times New Roman"/>
          <w:sz w:val="28"/>
          <w:szCs w:val="28"/>
        </w:rPr>
        <w:t>услугах;</w:t>
      </w:r>
    </w:p>
    <w:p w:rsidR="00C76A7B" w:rsidRPr="00C76A7B" w:rsidRDefault="009111A0" w:rsidP="00DC79CA">
      <w:pPr>
        <w:pStyle w:val="a5"/>
        <w:widowControl w:val="0"/>
        <w:numPr>
          <w:ilvl w:val="3"/>
          <w:numId w:val="4"/>
        </w:numPr>
        <w:tabs>
          <w:tab w:val="left" w:pos="667"/>
        </w:tabs>
        <w:autoSpaceDE w:val="0"/>
        <w:autoSpaceDN w:val="0"/>
        <w:spacing w:before="4" w:after="0" w:line="240" w:lineRule="auto"/>
        <w:ind w:right="13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6A7B">
        <w:rPr>
          <w:rFonts w:ascii="Times New Roman" w:hAnsi="Times New Roman"/>
          <w:sz w:val="28"/>
          <w:szCs w:val="28"/>
        </w:rPr>
        <w:t>О</w:t>
      </w:r>
      <w:r w:rsidR="00C76A7B" w:rsidRPr="00C76A7B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 </w:t>
      </w:r>
      <w:r w:rsidR="00C76A7B" w:rsidRPr="00C76A7B">
        <w:rPr>
          <w:rFonts w:ascii="Times New Roman" w:hAnsi="Times New Roman"/>
          <w:sz w:val="28"/>
          <w:szCs w:val="28"/>
        </w:rPr>
        <w:t>объектах</w:t>
      </w:r>
      <w:r>
        <w:rPr>
          <w:rFonts w:ascii="Times New Roman" w:hAnsi="Times New Roman"/>
          <w:sz w:val="28"/>
          <w:szCs w:val="28"/>
        </w:rPr>
        <w:t xml:space="preserve"> </w:t>
      </w:r>
      <w:r w:rsidR="00C76A7B" w:rsidRPr="00C76A7B">
        <w:rPr>
          <w:rFonts w:ascii="Times New Roman" w:hAnsi="Times New Roman"/>
          <w:sz w:val="28"/>
          <w:szCs w:val="28"/>
        </w:rPr>
        <w:t>размещения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C76A7B" w:rsidRPr="00C76A7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C76A7B" w:rsidRPr="00C76A7B">
        <w:rPr>
          <w:rFonts w:ascii="Times New Roman" w:hAnsi="Times New Roman"/>
          <w:sz w:val="28"/>
          <w:szCs w:val="28"/>
        </w:rPr>
        <w:t>питания,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="00C76A7B" w:rsidRPr="00C76A7B">
        <w:rPr>
          <w:rFonts w:ascii="Times New Roman" w:hAnsi="Times New Roman"/>
          <w:sz w:val="28"/>
          <w:szCs w:val="28"/>
        </w:rPr>
        <w:t>инфраструктуре</w:t>
      </w:r>
      <w:r>
        <w:rPr>
          <w:rFonts w:ascii="Times New Roman" w:hAnsi="Times New Roman"/>
          <w:sz w:val="28"/>
          <w:szCs w:val="28"/>
        </w:rPr>
        <w:t xml:space="preserve"> </w:t>
      </w:r>
      <w:r w:rsidR="00C76A7B" w:rsidRPr="00C76A7B">
        <w:rPr>
          <w:rFonts w:ascii="Times New Roman" w:hAnsi="Times New Roman"/>
          <w:sz w:val="28"/>
          <w:szCs w:val="28"/>
        </w:rPr>
        <w:t>здоровья</w:t>
      </w:r>
      <w:r>
        <w:rPr>
          <w:rFonts w:ascii="Times New Roman" w:hAnsi="Times New Roman"/>
          <w:sz w:val="28"/>
          <w:szCs w:val="28"/>
        </w:rPr>
        <w:t xml:space="preserve"> </w:t>
      </w:r>
      <w:r w:rsidR="00C76A7B" w:rsidRPr="00C76A7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C76A7B" w:rsidRPr="00C76A7B">
        <w:rPr>
          <w:rFonts w:ascii="Times New Roman" w:hAnsi="Times New Roman"/>
          <w:sz w:val="28"/>
          <w:szCs w:val="28"/>
        </w:rPr>
        <w:t>дос</w:t>
      </w:r>
      <w:r w:rsidR="00C76A7B" w:rsidRPr="00C76A7B">
        <w:rPr>
          <w:rFonts w:ascii="Times New Roman" w:hAnsi="Times New Roman"/>
          <w:sz w:val="28"/>
          <w:szCs w:val="28"/>
        </w:rPr>
        <w:t>у</w:t>
      </w:r>
      <w:r w:rsidR="00C76A7B" w:rsidRPr="00C76A7B">
        <w:rPr>
          <w:rFonts w:ascii="Times New Roman" w:hAnsi="Times New Roman"/>
          <w:sz w:val="28"/>
          <w:szCs w:val="28"/>
        </w:rPr>
        <w:t>га,</w:t>
      </w:r>
      <w:r>
        <w:rPr>
          <w:rFonts w:ascii="Times New Roman" w:hAnsi="Times New Roman"/>
          <w:sz w:val="28"/>
          <w:szCs w:val="28"/>
        </w:rPr>
        <w:t xml:space="preserve"> </w:t>
      </w:r>
      <w:r w:rsidR="00C76A7B" w:rsidRPr="00C76A7B">
        <w:rPr>
          <w:rFonts w:ascii="Times New Roman" w:hAnsi="Times New Roman"/>
          <w:sz w:val="28"/>
          <w:szCs w:val="28"/>
        </w:rPr>
        <w:t>связи</w:t>
      </w:r>
      <w:r>
        <w:rPr>
          <w:rFonts w:ascii="Times New Roman" w:hAnsi="Times New Roman"/>
          <w:sz w:val="28"/>
          <w:szCs w:val="28"/>
        </w:rPr>
        <w:t xml:space="preserve"> </w:t>
      </w:r>
      <w:r w:rsidR="00C76A7B" w:rsidRPr="00C76A7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C76A7B" w:rsidRPr="00C76A7B">
        <w:rPr>
          <w:rFonts w:ascii="Times New Roman" w:hAnsi="Times New Roman"/>
          <w:sz w:val="28"/>
          <w:szCs w:val="28"/>
        </w:rPr>
        <w:t>коммуникаций;</w:t>
      </w:r>
    </w:p>
    <w:p w:rsidR="00C76A7B" w:rsidRPr="00C76A7B" w:rsidRDefault="009111A0" w:rsidP="00DC79CA">
      <w:pPr>
        <w:pStyle w:val="a5"/>
        <w:widowControl w:val="0"/>
        <w:numPr>
          <w:ilvl w:val="3"/>
          <w:numId w:val="4"/>
        </w:numPr>
        <w:tabs>
          <w:tab w:val="left" w:pos="667"/>
        </w:tabs>
        <w:autoSpaceDE w:val="0"/>
        <w:autoSpaceDN w:val="0"/>
        <w:spacing w:before="4"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6A7B">
        <w:rPr>
          <w:rFonts w:ascii="Times New Roman" w:hAnsi="Times New Roman"/>
          <w:sz w:val="28"/>
          <w:szCs w:val="28"/>
        </w:rPr>
        <w:lastRenderedPageBreak/>
        <w:t>Д</w:t>
      </w:r>
      <w:r w:rsidR="00C76A7B" w:rsidRPr="00C76A7B">
        <w:rPr>
          <w:rFonts w:ascii="Times New Roman" w:hAnsi="Times New Roman"/>
          <w:sz w:val="28"/>
          <w:szCs w:val="28"/>
        </w:rPr>
        <w:t>ругое</w:t>
      </w:r>
      <w:r>
        <w:rPr>
          <w:rFonts w:ascii="Times New Roman" w:hAnsi="Times New Roman"/>
          <w:sz w:val="28"/>
          <w:szCs w:val="28"/>
        </w:rPr>
        <w:t>.</w:t>
      </w:r>
    </w:p>
    <w:p w:rsidR="00C76A7B" w:rsidRPr="009111A0" w:rsidRDefault="00C76A7B" w:rsidP="00DC79CA">
      <w:pPr>
        <w:pStyle w:val="a5"/>
        <w:widowControl w:val="0"/>
        <w:numPr>
          <w:ilvl w:val="2"/>
          <w:numId w:val="4"/>
        </w:numPr>
        <w:tabs>
          <w:tab w:val="left" w:pos="667"/>
        </w:tabs>
        <w:autoSpaceDE w:val="0"/>
        <w:autoSpaceDN w:val="0"/>
        <w:spacing w:after="0" w:line="240" w:lineRule="auto"/>
        <w:ind w:right="130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11A0">
        <w:rPr>
          <w:rFonts w:ascii="Times New Roman" w:hAnsi="Times New Roman"/>
          <w:sz w:val="28"/>
          <w:szCs w:val="28"/>
        </w:rPr>
        <w:t>Организация информационной, консультативной, методической п</w:t>
      </w:r>
      <w:r w:rsidRPr="009111A0">
        <w:rPr>
          <w:rFonts w:ascii="Times New Roman" w:hAnsi="Times New Roman"/>
          <w:sz w:val="28"/>
          <w:szCs w:val="28"/>
        </w:rPr>
        <w:t>о</w:t>
      </w:r>
      <w:r w:rsidRPr="009111A0">
        <w:rPr>
          <w:rFonts w:ascii="Times New Roman" w:hAnsi="Times New Roman"/>
          <w:sz w:val="28"/>
          <w:szCs w:val="28"/>
        </w:rPr>
        <w:t>мощи субъектам</w:t>
      </w:r>
      <w:r w:rsidR="009111A0" w:rsidRPr="009111A0">
        <w:rPr>
          <w:rFonts w:ascii="Times New Roman" w:hAnsi="Times New Roman"/>
          <w:sz w:val="28"/>
          <w:szCs w:val="28"/>
        </w:rPr>
        <w:t xml:space="preserve"> </w:t>
      </w:r>
      <w:r w:rsidRPr="009111A0">
        <w:rPr>
          <w:rFonts w:ascii="Times New Roman" w:hAnsi="Times New Roman"/>
          <w:sz w:val="28"/>
          <w:szCs w:val="28"/>
        </w:rPr>
        <w:t>туристской</w:t>
      </w:r>
      <w:r w:rsidR="009111A0" w:rsidRPr="009111A0">
        <w:rPr>
          <w:rFonts w:ascii="Times New Roman" w:hAnsi="Times New Roman"/>
          <w:sz w:val="28"/>
          <w:szCs w:val="28"/>
        </w:rPr>
        <w:t xml:space="preserve"> </w:t>
      </w:r>
      <w:r w:rsidRPr="009111A0">
        <w:rPr>
          <w:rFonts w:ascii="Times New Roman" w:hAnsi="Times New Roman"/>
          <w:sz w:val="28"/>
          <w:szCs w:val="28"/>
        </w:rPr>
        <w:t>деятельности,</w:t>
      </w:r>
      <w:r w:rsidR="009111A0" w:rsidRPr="009111A0">
        <w:rPr>
          <w:rFonts w:ascii="Times New Roman" w:hAnsi="Times New Roman"/>
          <w:sz w:val="28"/>
          <w:szCs w:val="28"/>
        </w:rPr>
        <w:t xml:space="preserve"> </w:t>
      </w:r>
      <w:r w:rsidRPr="009111A0">
        <w:rPr>
          <w:rFonts w:ascii="Times New Roman" w:hAnsi="Times New Roman"/>
          <w:sz w:val="28"/>
          <w:szCs w:val="28"/>
        </w:rPr>
        <w:t>взаимодействующих</w:t>
      </w:r>
      <w:r w:rsidR="009111A0" w:rsidRPr="009111A0">
        <w:rPr>
          <w:rFonts w:ascii="Times New Roman" w:hAnsi="Times New Roman"/>
          <w:sz w:val="28"/>
          <w:szCs w:val="28"/>
        </w:rPr>
        <w:t xml:space="preserve"> </w:t>
      </w:r>
      <w:r w:rsidRPr="009111A0">
        <w:rPr>
          <w:rFonts w:ascii="Times New Roman" w:hAnsi="Times New Roman"/>
          <w:sz w:val="28"/>
          <w:szCs w:val="28"/>
        </w:rPr>
        <w:t>с</w:t>
      </w:r>
      <w:r w:rsidR="009111A0" w:rsidRPr="009111A0">
        <w:rPr>
          <w:rFonts w:ascii="Times New Roman" w:hAnsi="Times New Roman"/>
          <w:sz w:val="28"/>
          <w:szCs w:val="28"/>
        </w:rPr>
        <w:t xml:space="preserve"> </w:t>
      </w:r>
      <w:r w:rsidRPr="009111A0">
        <w:rPr>
          <w:rFonts w:ascii="Times New Roman" w:hAnsi="Times New Roman"/>
          <w:sz w:val="28"/>
          <w:szCs w:val="28"/>
        </w:rPr>
        <w:t>м</w:t>
      </w:r>
      <w:r w:rsidRPr="009111A0">
        <w:rPr>
          <w:rFonts w:ascii="Times New Roman" w:hAnsi="Times New Roman"/>
          <w:sz w:val="28"/>
          <w:szCs w:val="28"/>
        </w:rPr>
        <w:t>у</w:t>
      </w:r>
      <w:r w:rsidRPr="009111A0">
        <w:rPr>
          <w:rFonts w:ascii="Times New Roman" w:hAnsi="Times New Roman"/>
          <w:sz w:val="28"/>
          <w:szCs w:val="28"/>
        </w:rPr>
        <w:t>ниципальным</w:t>
      </w:r>
      <w:r w:rsidR="009111A0" w:rsidRPr="009111A0">
        <w:rPr>
          <w:rFonts w:ascii="Times New Roman" w:hAnsi="Times New Roman"/>
          <w:sz w:val="28"/>
          <w:szCs w:val="28"/>
        </w:rPr>
        <w:t xml:space="preserve"> </w:t>
      </w:r>
      <w:r w:rsidRPr="009111A0">
        <w:rPr>
          <w:rFonts w:ascii="Times New Roman" w:hAnsi="Times New Roman"/>
          <w:sz w:val="28"/>
          <w:szCs w:val="28"/>
        </w:rPr>
        <w:t>образованием</w:t>
      </w:r>
      <w:r w:rsidR="009111A0">
        <w:rPr>
          <w:rFonts w:ascii="Times New Roman" w:hAnsi="Times New Roman"/>
          <w:sz w:val="28"/>
          <w:szCs w:val="28"/>
        </w:rPr>
        <w:t xml:space="preserve"> </w:t>
      </w:r>
      <w:r w:rsidRPr="009111A0">
        <w:rPr>
          <w:rFonts w:ascii="Times New Roman" w:hAnsi="Times New Roman"/>
          <w:sz w:val="28"/>
          <w:szCs w:val="28"/>
        </w:rPr>
        <w:t>Идринский район</w:t>
      </w:r>
      <w:r w:rsidR="006E5D34">
        <w:rPr>
          <w:rFonts w:ascii="Times New Roman" w:hAnsi="Times New Roman"/>
          <w:sz w:val="28"/>
          <w:szCs w:val="28"/>
        </w:rPr>
        <w:t>,</w:t>
      </w:r>
      <w:r w:rsidR="009111A0" w:rsidRPr="009111A0">
        <w:rPr>
          <w:rFonts w:ascii="Times New Roman" w:hAnsi="Times New Roman"/>
          <w:sz w:val="28"/>
          <w:szCs w:val="28"/>
        </w:rPr>
        <w:t xml:space="preserve"> </w:t>
      </w:r>
      <w:r w:rsidRPr="009111A0">
        <w:rPr>
          <w:rFonts w:ascii="Times New Roman" w:hAnsi="Times New Roman"/>
          <w:sz w:val="28"/>
          <w:szCs w:val="28"/>
        </w:rPr>
        <w:t>в</w:t>
      </w:r>
      <w:r w:rsidR="009111A0" w:rsidRPr="009111A0">
        <w:rPr>
          <w:rFonts w:ascii="Times New Roman" w:hAnsi="Times New Roman"/>
          <w:sz w:val="28"/>
          <w:szCs w:val="28"/>
        </w:rPr>
        <w:t xml:space="preserve"> </w:t>
      </w:r>
      <w:r w:rsidRPr="009111A0">
        <w:rPr>
          <w:rFonts w:ascii="Times New Roman" w:hAnsi="Times New Roman"/>
          <w:sz w:val="28"/>
          <w:szCs w:val="28"/>
        </w:rPr>
        <w:t>рамках</w:t>
      </w:r>
      <w:r w:rsidR="009111A0" w:rsidRPr="009111A0">
        <w:rPr>
          <w:rFonts w:ascii="Times New Roman" w:hAnsi="Times New Roman"/>
          <w:sz w:val="28"/>
          <w:szCs w:val="28"/>
        </w:rPr>
        <w:t xml:space="preserve"> </w:t>
      </w:r>
      <w:r w:rsidRPr="009111A0">
        <w:rPr>
          <w:rFonts w:ascii="Times New Roman" w:hAnsi="Times New Roman"/>
          <w:sz w:val="28"/>
          <w:szCs w:val="28"/>
        </w:rPr>
        <w:t>его</w:t>
      </w:r>
      <w:r w:rsidR="009111A0" w:rsidRPr="009111A0">
        <w:rPr>
          <w:rFonts w:ascii="Times New Roman" w:hAnsi="Times New Roman"/>
          <w:sz w:val="28"/>
          <w:szCs w:val="28"/>
        </w:rPr>
        <w:t xml:space="preserve"> </w:t>
      </w:r>
      <w:r w:rsidRPr="009111A0">
        <w:rPr>
          <w:rFonts w:ascii="Times New Roman" w:hAnsi="Times New Roman"/>
          <w:sz w:val="28"/>
          <w:szCs w:val="28"/>
        </w:rPr>
        <w:t>политики</w:t>
      </w:r>
      <w:r w:rsidR="009111A0" w:rsidRPr="009111A0">
        <w:rPr>
          <w:rFonts w:ascii="Times New Roman" w:hAnsi="Times New Roman"/>
          <w:sz w:val="28"/>
          <w:szCs w:val="28"/>
        </w:rPr>
        <w:t xml:space="preserve"> </w:t>
      </w:r>
      <w:r w:rsidRPr="009111A0">
        <w:rPr>
          <w:rFonts w:ascii="Times New Roman" w:hAnsi="Times New Roman"/>
          <w:sz w:val="28"/>
          <w:szCs w:val="28"/>
        </w:rPr>
        <w:t>развития</w:t>
      </w:r>
      <w:r w:rsidR="009111A0" w:rsidRPr="009111A0">
        <w:rPr>
          <w:rFonts w:ascii="Times New Roman" w:hAnsi="Times New Roman"/>
          <w:sz w:val="28"/>
          <w:szCs w:val="28"/>
        </w:rPr>
        <w:t xml:space="preserve"> </w:t>
      </w:r>
      <w:r w:rsidRPr="009111A0">
        <w:rPr>
          <w:rFonts w:ascii="Times New Roman" w:hAnsi="Times New Roman"/>
          <w:sz w:val="28"/>
          <w:szCs w:val="28"/>
        </w:rPr>
        <w:t>туризма.</w:t>
      </w:r>
      <w:proofErr w:type="gramEnd"/>
    </w:p>
    <w:p w:rsidR="00C76A7B" w:rsidRPr="00C76A7B" w:rsidRDefault="00C76A7B" w:rsidP="00DC79CA">
      <w:pPr>
        <w:pStyle w:val="a5"/>
        <w:widowControl w:val="0"/>
        <w:numPr>
          <w:ilvl w:val="2"/>
          <w:numId w:val="4"/>
        </w:numPr>
        <w:tabs>
          <w:tab w:val="left" w:pos="667"/>
        </w:tabs>
        <w:autoSpaceDE w:val="0"/>
        <w:autoSpaceDN w:val="0"/>
        <w:spacing w:before="1" w:after="0" w:line="240" w:lineRule="auto"/>
        <w:ind w:right="12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6A7B">
        <w:rPr>
          <w:rFonts w:ascii="Times New Roman" w:hAnsi="Times New Roman"/>
          <w:sz w:val="28"/>
          <w:szCs w:val="28"/>
        </w:rPr>
        <w:t>Создание</w:t>
      </w:r>
      <w:r w:rsidR="009111A0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и</w:t>
      </w:r>
      <w:r w:rsidR="009111A0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расширение</w:t>
      </w:r>
      <w:r w:rsidR="009111A0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комплекса</w:t>
      </w:r>
      <w:r w:rsidR="009111A0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туристских</w:t>
      </w:r>
      <w:r w:rsidR="009111A0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продуктов</w:t>
      </w:r>
      <w:r w:rsidR="009111A0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(услуг)</w:t>
      </w:r>
      <w:r w:rsidR="009111A0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для</w:t>
      </w:r>
      <w:r w:rsidR="009111A0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разных</w:t>
      </w:r>
      <w:r w:rsidR="009111A0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категорий потребителей, корпоративное участие в профильных проектах субъектов</w:t>
      </w:r>
      <w:r w:rsidR="009111A0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взаимодействия</w:t>
      </w:r>
      <w:r w:rsidR="009111A0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Му</w:t>
      </w:r>
      <w:r w:rsidR="009111A0">
        <w:rPr>
          <w:rFonts w:ascii="Times New Roman" w:hAnsi="Times New Roman"/>
          <w:sz w:val="28"/>
          <w:szCs w:val="28"/>
        </w:rPr>
        <w:t xml:space="preserve">зея, </w:t>
      </w:r>
      <w:r w:rsidRPr="00C76A7B">
        <w:rPr>
          <w:rFonts w:ascii="Times New Roman" w:hAnsi="Times New Roman"/>
          <w:sz w:val="28"/>
          <w:szCs w:val="28"/>
        </w:rPr>
        <w:t>продвижение</w:t>
      </w:r>
      <w:r w:rsidR="009111A0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туристских</w:t>
      </w:r>
      <w:r w:rsidR="009111A0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продуктов</w:t>
      </w:r>
      <w:r w:rsidR="009111A0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(услуг)</w:t>
      </w:r>
      <w:r w:rsidR="009111A0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на</w:t>
      </w:r>
      <w:r w:rsidR="009111A0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pacing w:val="1"/>
          <w:sz w:val="28"/>
          <w:szCs w:val="28"/>
        </w:rPr>
        <w:t xml:space="preserve">внутреннем и </w:t>
      </w:r>
      <w:r w:rsidRPr="00C76A7B">
        <w:rPr>
          <w:rFonts w:ascii="Times New Roman" w:hAnsi="Times New Roman"/>
          <w:sz w:val="28"/>
          <w:szCs w:val="28"/>
        </w:rPr>
        <w:t>региональном</w:t>
      </w:r>
      <w:r w:rsidR="009111A0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уровнях.</w:t>
      </w:r>
    </w:p>
    <w:p w:rsidR="00C76A7B" w:rsidRPr="00C76A7B" w:rsidRDefault="00C76A7B" w:rsidP="00DC79CA">
      <w:pPr>
        <w:pStyle w:val="a5"/>
        <w:widowControl w:val="0"/>
        <w:numPr>
          <w:ilvl w:val="2"/>
          <w:numId w:val="4"/>
        </w:numPr>
        <w:tabs>
          <w:tab w:val="left" w:pos="704"/>
        </w:tabs>
        <w:autoSpaceDE w:val="0"/>
        <w:autoSpaceDN w:val="0"/>
        <w:spacing w:after="0" w:line="240" w:lineRule="auto"/>
        <w:ind w:left="704" w:hanging="60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6A7B">
        <w:rPr>
          <w:rFonts w:ascii="Times New Roman" w:hAnsi="Times New Roman"/>
          <w:sz w:val="28"/>
          <w:szCs w:val="28"/>
        </w:rPr>
        <w:t>Повышение</w:t>
      </w:r>
      <w:r w:rsidR="009111A0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финансово-экономической</w:t>
      </w:r>
      <w:r w:rsidR="009111A0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состоятельности</w:t>
      </w:r>
      <w:r w:rsidR="009111A0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Музея.</w:t>
      </w:r>
    </w:p>
    <w:p w:rsidR="00C76A7B" w:rsidRPr="00C76A7B" w:rsidRDefault="00C76A7B" w:rsidP="00DC79CA">
      <w:pPr>
        <w:pStyle w:val="a5"/>
        <w:widowControl w:val="0"/>
        <w:numPr>
          <w:ilvl w:val="2"/>
          <w:numId w:val="4"/>
        </w:numPr>
        <w:tabs>
          <w:tab w:val="left" w:pos="738"/>
        </w:tabs>
        <w:autoSpaceDE w:val="0"/>
        <w:autoSpaceDN w:val="0"/>
        <w:spacing w:after="0" w:line="240" w:lineRule="auto"/>
        <w:ind w:right="13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6A7B">
        <w:rPr>
          <w:rFonts w:ascii="Times New Roman" w:hAnsi="Times New Roman"/>
          <w:sz w:val="28"/>
          <w:szCs w:val="28"/>
        </w:rPr>
        <w:t>Формирование, продвижение и реализация проектов по развитию</w:t>
      </w:r>
      <w:r w:rsidR="000E5B1A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М</w:t>
      </w:r>
      <w:r w:rsidRPr="00C76A7B">
        <w:rPr>
          <w:rFonts w:ascii="Times New Roman" w:hAnsi="Times New Roman"/>
          <w:sz w:val="28"/>
          <w:szCs w:val="28"/>
        </w:rPr>
        <w:t>у</w:t>
      </w:r>
      <w:r w:rsidRPr="00C76A7B">
        <w:rPr>
          <w:rFonts w:ascii="Times New Roman" w:hAnsi="Times New Roman"/>
          <w:sz w:val="28"/>
          <w:szCs w:val="28"/>
        </w:rPr>
        <w:t>зея</w:t>
      </w:r>
      <w:r w:rsidR="000E5B1A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как</w:t>
      </w:r>
      <w:r w:rsidR="000E5B1A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ресурса</w:t>
      </w:r>
      <w:r w:rsidR="000E5B1A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повышения</w:t>
      </w:r>
      <w:r w:rsidR="000E5B1A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туристской</w:t>
      </w:r>
      <w:r w:rsidR="000E5B1A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привлекательности.</w:t>
      </w:r>
    </w:p>
    <w:p w:rsidR="00C76A7B" w:rsidRPr="00C76A7B" w:rsidRDefault="00C76A7B" w:rsidP="00DC79CA">
      <w:pPr>
        <w:pStyle w:val="a5"/>
        <w:widowControl w:val="0"/>
        <w:numPr>
          <w:ilvl w:val="2"/>
          <w:numId w:val="4"/>
        </w:numPr>
        <w:tabs>
          <w:tab w:val="left" w:pos="667"/>
        </w:tabs>
        <w:autoSpaceDE w:val="0"/>
        <w:autoSpaceDN w:val="0"/>
        <w:spacing w:before="4" w:after="0" w:line="240" w:lineRule="auto"/>
        <w:ind w:right="12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6A7B">
        <w:rPr>
          <w:rFonts w:ascii="Times New Roman" w:hAnsi="Times New Roman"/>
          <w:sz w:val="28"/>
          <w:szCs w:val="28"/>
        </w:rPr>
        <w:t>Содействие</w:t>
      </w:r>
      <w:r w:rsidR="000E5B1A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формированию</w:t>
      </w:r>
      <w:r w:rsidR="000E5B1A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единого</w:t>
      </w:r>
      <w:r w:rsidR="000E5B1A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информационно-сервисного</w:t>
      </w:r>
      <w:r w:rsidR="000E5B1A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пр</w:t>
      </w:r>
      <w:r w:rsidRPr="00C76A7B">
        <w:rPr>
          <w:rFonts w:ascii="Times New Roman" w:hAnsi="Times New Roman"/>
          <w:sz w:val="28"/>
          <w:szCs w:val="28"/>
        </w:rPr>
        <w:t>о</w:t>
      </w:r>
      <w:r w:rsidRPr="00C76A7B">
        <w:rPr>
          <w:rFonts w:ascii="Times New Roman" w:hAnsi="Times New Roman"/>
          <w:sz w:val="28"/>
          <w:szCs w:val="28"/>
        </w:rPr>
        <w:t>странства в</w:t>
      </w:r>
      <w:r w:rsidR="000E5B1A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сфере</w:t>
      </w:r>
      <w:r w:rsidR="000E5B1A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туризма.</w:t>
      </w:r>
    </w:p>
    <w:p w:rsidR="00C76A7B" w:rsidRPr="00C76A7B" w:rsidRDefault="00C76A7B" w:rsidP="00DC79CA">
      <w:pPr>
        <w:pStyle w:val="a5"/>
        <w:tabs>
          <w:tab w:val="left" w:pos="667"/>
        </w:tabs>
        <w:spacing w:before="4" w:line="240" w:lineRule="auto"/>
        <w:ind w:right="128"/>
        <w:rPr>
          <w:rFonts w:ascii="Times New Roman" w:hAnsi="Times New Roman"/>
          <w:sz w:val="28"/>
          <w:szCs w:val="28"/>
        </w:rPr>
      </w:pPr>
    </w:p>
    <w:p w:rsidR="000E5B1A" w:rsidRDefault="00C76A7B" w:rsidP="00DC79CA">
      <w:pPr>
        <w:pStyle w:val="1"/>
        <w:numPr>
          <w:ilvl w:val="0"/>
          <w:numId w:val="2"/>
        </w:numPr>
        <w:tabs>
          <w:tab w:val="left" w:pos="379"/>
        </w:tabs>
        <w:spacing w:line="240" w:lineRule="auto"/>
        <w:ind w:left="378" w:hanging="246"/>
        <w:jc w:val="center"/>
        <w:rPr>
          <w:sz w:val="28"/>
          <w:szCs w:val="28"/>
        </w:rPr>
      </w:pPr>
      <w:r w:rsidRPr="00C76A7B">
        <w:rPr>
          <w:sz w:val="28"/>
          <w:szCs w:val="28"/>
        </w:rPr>
        <w:t>Содержание</w:t>
      </w:r>
      <w:r w:rsidR="000E5B1A">
        <w:rPr>
          <w:sz w:val="28"/>
          <w:szCs w:val="28"/>
        </w:rPr>
        <w:t xml:space="preserve"> </w:t>
      </w:r>
      <w:r w:rsidRPr="00C76A7B">
        <w:rPr>
          <w:sz w:val="28"/>
          <w:szCs w:val="28"/>
        </w:rPr>
        <w:t>деятельности ТИЦ</w:t>
      </w:r>
      <w:r w:rsidR="000E5B1A">
        <w:rPr>
          <w:sz w:val="28"/>
          <w:szCs w:val="28"/>
        </w:rPr>
        <w:t xml:space="preserve"> </w:t>
      </w:r>
      <w:r w:rsidRPr="00C76A7B">
        <w:rPr>
          <w:sz w:val="28"/>
          <w:szCs w:val="28"/>
        </w:rPr>
        <w:t>и</w:t>
      </w:r>
      <w:r w:rsidR="000E5B1A">
        <w:rPr>
          <w:sz w:val="28"/>
          <w:szCs w:val="28"/>
        </w:rPr>
        <w:t xml:space="preserve"> </w:t>
      </w:r>
      <w:proofErr w:type="gramStart"/>
      <w:r w:rsidRPr="00C76A7B">
        <w:rPr>
          <w:sz w:val="28"/>
          <w:szCs w:val="28"/>
        </w:rPr>
        <w:t>привлеченных</w:t>
      </w:r>
      <w:proofErr w:type="gramEnd"/>
      <w:r w:rsidR="000E5B1A">
        <w:rPr>
          <w:sz w:val="28"/>
          <w:szCs w:val="28"/>
        </w:rPr>
        <w:t xml:space="preserve"> </w:t>
      </w:r>
    </w:p>
    <w:p w:rsidR="00C76A7B" w:rsidRPr="00C76A7B" w:rsidRDefault="000E5B1A" w:rsidP="00DC79CA">
      <w:pPr>
        <w:pStyle w:val="1"/>
        <w:tabs>
          <w:tab w:val="left" w:pos="379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C76A7B" w:rsidRPr="00C76A7B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C76A7B" w:rsidRPr="00C76A7B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="00C76A7B" w:rsidRPr="00C76A7B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="00C76A7B" w:rsidRPr="00C76A7B">
        <w:rPr>
          <w:sz w:val="28"/>
          <w:szCs w:val="28"/>
        </w:rPr>
        <w:t>специалистов</w:t>
      </w:r>
    </w:p>
    <w:p w:rsidR="00C76A7B" w:rsidRPr="00C76A7B" w:rsidRDefault="00C76A7B" w:rsidP="00DC79CA">
      <w:pPr>
        <w:pStyle w:val="1"/>
        <w:tabs>
          <w:tab w:val="left" w:pos="379"/>
        </w:tabs>
        <w:spacing w:line="240" w:lineRule="auto"/>
        <w:ind w:firstLine="0"/>
        <w:rPr>
          <w:sz w:val="28"/>
          <w:szCs w:val="28"/>
        </w:rPr>
      </w:pPr>
    </w:p>
    <w:p w:rsidR="00C76A7B" w:rsidRPr="00C76A7B" w:rsidRDefault="00C76A7B" w:rsidP="00DC79CA">
      <w:pPr>
        <w:pStyle w:val="a5"/>
        <w:widowControl w:val="0"/>
        <w:numPr>
          <w:ilvl w:val="1"/>
          <w:numId w:val="2"/>
        </w:numPr>
        <w:tabs>
          <w:tab w:val="left" w:pos="667"/>
        </w:tabs>
        <w:autoSpaceDE w:val="0"/>
        <w:autoSpaceDN w:val="0"/>
        <w:spacing w:before="1" w:after="0" w:line="240" w:lineRule="auto"/>
        <w:ind w:right="13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6A7B">
        <w:rPr>
          <w:rFonts w:ascii="Times New Roman" w:hAnsi="Times New Roman"/>
          <w:sz w:val="28"/>
          <w:szCs w:val="28"/>
        </w:rPr>
        <w:t>Основные</w:t>
      </w:r>
      <w:r w:rsidR="000E5B1A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виды</w:t>
      </w:r>
      <w:r w:rsidR="000E5B1A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деятельности</w:t>
      </w:r>
      <w:r w:rsidR="000E5B1A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ТИЦ</w:t>
      </w:r>
      <w:r w:rsidR="000E5B1A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включают</w:t>
      </w:r>
      <w:r w:rsidR="000E5B1A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исполнение</w:t>
      </w:r>
      <w:r w:rsidR="000E5B1A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функций,</w:t>
      </w:r>
      <w:r w:rsidR="000E5B1A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проведение</w:t>
      </w:r>
      <w:r w:rsidR="000E5B1A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работ</w:t>
      </w:r>
      <w:r w:rsidR="000E5B1A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и</w:t>
      </w:r>
      <w:r w:rsidR="000E5B1A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предоставление</w:t>
      </w:r>
      <w:r w:rsidR="000E5B1A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услуг</w:t>
      </w:r>
      <w:r w:rsidR="000E5B1A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профильного</w:t>
      </w:r>
      <w:r w:rsidR="000E5B1A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характера:</w:t>
      </w:r>
    </w:p>
    <w:p w:rsidR="00C76A7B" w:rsidRPr="00C76A7B" w:rsidRDefault="00C76A7B" w:rsidP="00DC79CA">
      <w:pPr>
        <w:pStyle w:val="a5"/>
        <w:widowControl w:val="0"/>
        <w:numPr>
          <w:ilvl w:val="2"/>
          <w:numId w:val="2"/>
        </w:numPr>
        <w:tabs>
          <w:tab w:val="left" w:pos="667"/>
        </w:tabs>
        <w:autoSpaceDE w:val="0"/>
        <w:autoSpaceDN w:val="0"/>
        <w:spacing w:before="6" w:after="0" w:line="240" w:lineRule="auto"/>
        <w:ind w:right="1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6A7B">
        <w:rPr>
          <w:rFonts w:ascii="Times New Roman" w:hAnsi="Times New Roman"/>
          <w:sz w:val="28"/>
          <w:szCs w:val="28"/>
        </w:rPr>
        <w:t>Организация</w:t>
      </w:r>
      <w:r w:rsidR="000E5B1A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туров</w:t>
      </w:r>
      <w:r w:rsidR="000E5B1A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по</w:t>
      </w:r>
      <w:r w:rsidR="000E5B1A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индивидуальным</w:t>
      </w:r>
      <w:r w:rsidR="000E5B1A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и</w:t>
      </w:r>
      <w:r w:rsidR="000E5B1A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групповым</w:t>
      </w:r>
      <w:r w:rsidR="000E5B1A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обращениям</w:t>
      </w:r>
      <w:r w:rsidR="000E5B1A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граждан,</w:t>
      </w:r>
      <w:r w:rsidR="000E5B1A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представителей</w:t>
      </w:r>
      <w:r w:rsidR="000E5B1A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туристской</w:t>
      </w:r>
      <w:r w:rsidR="000E5B1A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индустрии.</w:t>
      </w:r>
    </w:p>
    <w:p w:rsidR="00C76A7B" w:rsidRPr="00C76A7B" w:rsidRDefault="00C76A7B" w:rsidP="00DC79CA">
      <w:pPr>
        <w:pStyle w:val="a5"/>
        <w:widowControl w:val="0"/>
        <w:numPr>
          <w:ilvl w:val="2"/>
          <w:numId w:val="2"/>
        </w:numPr>
        <w:tabs>
          <w:tab w:val="left" w:pos="667"/>
        </w:tabs>
        <w:autoSpaceDE w:val="0"/>
        <w:autoSpaceDN w:val="0"/>
        <w:spacing w:after="0" w:line="240" w:lineRule="auto"/>
        <w:ind w:right="13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6A7B">
        <w:rPr>
          <w:rFonts w:ascii="Times New Roman" w:hAnsi="Times New Roman"/>
          <w:sz w:val="28"/>
          <w:szCs w:val="28"/>
        </w:rPr>
        <w:t>Размещение</w:t>
      </w:r>
      <w:r w:rsidR="000E5B1A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рекламно-информационных</w:t>
      </w:r>
      <w:r w:rsidR="000E5B1A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материалов</w:t>
      </w:r>
      <w:r w:rsidR="000E5B1A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о</w:t>
      </w:r>
      <w:r w:rsidR="000E5B1A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туризме</w:t>
      </w:r>
      <w:r w:rsidR="000E5B1A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на</w:t>
      </w:r>
      <w:r w:rsidR="000E5B1A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наружных</w:t>
      </w:r>
      <w:r w:rsidR="000E5B1A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носителях</w:t>
      </w:r>
      <w:r w:rsidR="000E5B1A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и</w:t>
      </w:r>
      <w:r w:rsidR="000E5B1A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в</w:t>
      </w:r>
      <w:r w:rsidR="000E5B1A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средствах</w:t>
      </w:r>
      <w:r w:rsidR="000E5B1A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массовой</w:t>
      </w:r>
      <w:r w:rsidR="000E5B1A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информации,</w:t>
      </w:r>
      <w:r w:rsidR="000E5B1A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в</w:t>
      </w:r>
      <w:r w:rsidR="000E5B1A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том</w:t>
      </w:r>
      <w:r w:rsidR="000E5B1A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числе в</w:t>
      </w:r>
      <w:r w:rsidR="000E5B1A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сети</w:t>
      </w:r>
      <w:r w:rsidR="000E5B1A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Интернет.</w:t>
      </w:r>
    </w:p>
    <w:p w:rsidR="00C76A7B" w:rsidRPr="00C76A7B" w:rsidRDefault="00C76A7B" w:rsidP="00DC79CA">
      <w:pPr>
        <w:pStyle w:val="a5"/>
        <w:widowControl w:val="0"/>
        <w:numPr>
          <w:ilvl w:val="2"/>
          <w:numId w:val="2"/>
        </w:numPr>
        <w:tabs>
          <w:tab w:val="left" w:pos="667"/>
        </w:tabs>
        <w:autoSpaceDE w:val="0"/>
        <w:autoSpaceDN w:val="0"/>
        <w:spacing w:after="0" w:line="240" w:lineRule="auto"/>
        <w:ind w:right="123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6A7B">
        <w:rPr>
          <w:rFonts w:ascii="Times New Roman" w:hAnsi="Times New Roman"/>
          <w:sz w:val="28"/>
          <w:szCs w:val="28"/>
        </w:rPr>
        <w:t>Разработка и реализация полиграфической продукции, аудио- и в</w:t>
      </w:r>
      <w:r w:rsidRPr="00C76A7B">
        <w:rPr>
          <w:rFonts w:ascii="Times New Roman" w:hAnsi="Times New Roman"/>
          <w:sz w:val="28"/>
          <w:szCs w:val="28"/>
        </w:rPr>
        <w:t>и</w:t>
      </w:r>
      <w:r w:rsidRPr="00C76A7B">
        <w:rPr>
          <w:rFonts w:ascii="Times New Roman" w:hAnsi="Times New Roman"/>
          <w:sz w:val="28"/>
          <w:szCs w:val="28"/>
        </w:rPr>
        <w:t>деоматериалов,</w:t>
      </w:r>
      <w:r w:rsidR="000E5B1A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иной</w:t>
      </w:r>
      <w:r w:rsidR="000E5B1A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рекламно-информационной</w:t>
      </w:r>
      <w:r w:rsidR="000E5B1A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продукции</w:t>
      </w:r>
      <w:r w:rsidR="000E5B1A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о</w:t>
      </w:r>
      <w:r w:rsidR="000E5B1A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тури</w:t>
      </w:r>
      <w:r w:rsidRPr="00C76A7B">
        <w:rPr>
          <w:rFonts w:ascii="Times New Roman" w:hAnsi="Times New Roman"/>
          <w:sz w:val="28"/>
          <w:szCs w:val="28"/>
        </w:rPr>
        <w:t>з</w:t>
      </w:r>
      <w:r w:rsidRPr="00C76A7B">
        <w:rPr>
          <w:rFonts w:ascii="Times New Roman" w:hAnsi="Times New Roman"/>
          <w:sz w:val="28"/>
          <w:szCs w:val="28"/>
        </w:rPr>
        <w:t>ме.</w:t>
      </w:r>
    </w:p>
    <w:p w:rsidR="00C76A7B" w:rsidRPr="00C76A7B" w:rsidRDefault="00C76A7B" w:rsidP="00DC79CA">
      <w:pPr>
        <w:pStyle w:val="a5"/>
        <w:widowControl w:val="0"/>
        <w:numPr>
          <w:ilvl w:val="2"/>
          <w:numId w:val="2"/>
        </w:numPr>
        <w:tabs>
          <w:tab w:val="left" w:pos="667"/>
        </w:tabs>
        <w:autoSpaceDE w:val="0"/>
        <w:autoSpaceDN w:val="0"/>
        <w:spacing w:after="0" w:line="240" w:lineRule="auto"/>
        <w:ind w:right="12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6A7B">
        <w:rPr>
          <w:rFonts w:ascii="Times New Roman" w:hAnsi="Times New Roman"/>
          <w:sz w:val="28"/>
          <w:szCs w:val="28"/>
        </w:rPr>
        <w:t>Участие</w:t>
      </w:r>
      <w:r w:rsidR="000E5B1A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в</w:t>
      </w:r>
      <w:r w:rsidR="000E5B1A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специализированных</w:t>
      </w:r>
      <w:r w:rsidR="000E5B1A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туристских</w:t>
      </w:r>
      <w:r w:rsidR="000E5B1A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выставках,</w:t>
      </w:r>
      <w:r w:rsidR="000E5B1A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фестивалях,</w:t>
      </w:r>
      <w:r w:rsidR="000E5B1A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форумах,</w:t>
      </w:r>
      <w:r w:rsidR="000E5B1A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конференциях, семинарах, деловых встречах и иных мер</w:t>
      </w:r>
      <w:r w:rsidRPr="00C76A7B">
        <w:rPr>
          <w:rFonts w:ascii="Times New Roman" w:hAnsi="Times New Roman"/>
          <w:sz w:val="28"/>
          <w:szCs w:val="28"/>
        </w:rPr>
        <w:t>о</w:t>
      </w:r>
      <w:r w:rsidRPr="00C76A7B">
        <w:rPr>
          <w:rFonts w:ascii="Times New Roman" w:hAnsi="Times New Roman"/>
          <w:sz w:val="28"/>
          <w:szCs w:val="28"/>
        </w:rPr>
        <w:t>приятиях р</w:t>
      </w:r>
      <w:r w:rsidR="000E5B1A">
        <w:rPr>
          <w:rFonts w:ascii="Times New Roman" w:hAnsi="Times New Roman"/>
          <w:sz w:val="28"/>
          <w:szCs w:val="28"/>
        </w:rPr>
        <w:t xml:space="preserve">егионального </w:t>
      </w:r>
      <w:r w:rsidRPr="00C76A7B">
        <w:rPr>
          <w:rFonts w:ascii="Times New Roman" w:hAnsi="Times New Roman"/>
          <w:sz w:val="28"/>
          <w:szCs w:val="28"/>
        </w:rPr>
        <w:t>уровня,</w:t>
      </w:r>
      <w:r w:rsidR="000E5B1A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организация</w:t>
      </w:r>
      <w:r w:rsidR="000E5B1A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подобных</w:t>
      </w:r>
      <w:r w:rsidR="000E5B1A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мероприятий.</w:t>
      </w:r>
    </w:p>
    <w:p w:rsidR="00C76A7B" w:rsidRPr="00C76A7B" w:rsidRDefault="00C76A7B" w:rsidP="00DC79CA">
      <w:pPr>
        <w:pStyle w:val="a5"/>
        <w:widowControl w:val="0"/>
        <w:numPr>
          <w:ilvl w:val="2"/>
          <w:numId w:val="2"/>
        </w:numPr>
        <w:tabs>
          <w:tab w:val="left" w:pos="667"/>
        </w:tabs>
        <w:autoSpaceDE w:val="0"/>
        <w:autoSpaceDN w:val="0"/>
        <w:spacing w:before="66" w:after="0" w:line="240" w:lineRule="auto"/>
        <w:ind w:right="12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6A7B">
        <w:rPr>
          <w:rFonts w:ascii="Times New Roman" w:hAnsi="Times New Roman"/>
          <w:sz w:val="28"/>
          <w:szCs w:val="28"/>
        </w:rPr>
        <w:t>Организация рекламных акций, иных мероприятий, направленных на продвижение</w:t>
      </w:r>
      <w:r w:rsidR="000E5B1A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туристского продукта, а так же взаимодействие с субъе</w:t>
      </w:r>
      <w:r w:rsidRPr="00C76A7B">
        <w:rPr>
          <w:rFonts w:ascii="Times New Roman" w:hAnsi="Times New Roman"/>
          <w:sz w:val="28"/>
          <w:szCs w:val="28"/>
        </w:rPr>
        <w:t>к</w:t>
      </w:r>
      <w:r w:rsidRPr="00C76A7B">
        <w:rPr>
          <w:rFonts w:ascii="Times New Roman" w:hAnsi="Times New Roman"/>
          <w:sz w:val="28"/>
          <w:szCs w:val="28"/>
        </w:rPr>
        <w:t>тами, работающими в сфере</w:t>
      </w:r>
      <w:r w:rsidR="000E5B1A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туризма.</w:t>
      </w:r>
    </w:p>
    <w:p w:rsidR="00C76A7B" w:rsidRPr="00C76A7B" w:rsidRDefault="00C76A7B" w:rsidP="00DC79CA">
      <w:pPr>
        <w:pStyle w:val="a5"/>
        <w:widowControl w:val="0"/>
        <w:numPr>
          <w:ilvl w:val="2"/>
          <w:numId w:val="2"/>
        </w:numPr>
        <w:tabs>
          <w:tab w:val="left" w:pos="667"/>
        </w:tabs>
        <w:autoSpaceDE w:val="0"/>
        <w:autoSpaceDN w:val="0"/>
        <w:spacing w:before="3"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6A7B">
        <w:rPr>
          <w:rFonts w:ascii="Times New Roman" w:hAnsi="Times New Roman"/>
          <w:sz w:val="28"/>
          <w:szCs w:val="28"/>
        </w:rPr>
        <w:t>Развитие</w:t>
      </w:r>
      <w:r w:rsidR="000E5B1A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межрегиональных</w:t>
      </w:r>
      <w:r w:rsidR="000E5B1A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связей</w:t>
      </w:r>
      <w:r w:rsidR="000E5B1A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в сфере</w:t>
      </w:r>
      <w:r w:rsidR="000E5B1A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туризма.</w:t>
      </w:r>
    </w:p>
    <w:p w:rsidR="00C76A7B" w:rsidRPr="00C76A7B" w:rsidRDefault="00C76A7B" w:rsidP="00DC79CA">
      <w:pPr>
        <w:pStyle w:val="a5"/>
        <w:widowControl w:val="0"/>
        <w:numPr>
          <w:ilvl w:val="2"/>
          <w:numId w:val="2"/>
        </w:numPr>
        <w:tabs>
          <w:tab w:val="left" w:pos="667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6A7B">
        <w:rPr>
          <w:rFonts w:ascii="Times New Roman" w:hAnsi="Times New Roman"/>
          <w:sz w:val="28"/>
          <w:szCs w:val="28"/>
        </w:rPr>
        <w:t>Формирование</w:t>
      </w:r>
      <w:r w:rsidR="000E5B1A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межрегиональных</w:t>
      </w:r>
      <w:r w:rsidR="000E5B1A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туристских</w:t>
      </w:r>
      <w:r w:rsidR="000E5B1A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маршрутов.</w:t>
      </w:r>
    </w:p>
    <w:p w:rsidR="00C76A7B" w:rsidRPr="00C76A7B" w:rsidRDefault="00C76A7B" w:rsidP="00DC79CA">
      <w:pPr>
        <w:pStyle w:val="a5"/>
        <w:widowControl w:val="0"/>
        <w:numPr>
          <w:ilvl w:val="2"/>
          <w:numId w:val="2"/>
        </w:numPr>
        <w:autoSpaceDE w:val="0"/>
        <w:autoSpaceDN w:val="0"/>
        <w:spacing w:before="3" w:after="0" w:line="240" w:lineRule="auto"/>
        <w:ind w:left="709" w:hanging="6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6A7B">
        <w:rPr>
          <w:rFonts w:ascii="Times New Roman" w:hAnsi="Times New Roman"/>
          <w:sz w:val="28"/>
          <w:szCs w:val="28"/>
        </w:rPr>
        <w:t>ТИЦ</w:t>
      </w:r>
      <w:r w:rsidR="000E5B1A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вправе</w:t>
      </w:r>
      <w:r w:rsidR="000E5B1A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осуществлять</w:t>
      </w:r>
      <w:r w:rsidR="000E5B1A">
        <w:rPr>
          <w:rFonts w:ascii="Times New Roman" w:hAnsi="Times New Roman"/>
          <w:sz w:val="28"/>
          <w:szCs w:val="28"/>
        </w:rPr>
        <w:t xml:space="preserve">  </w:t>
      </w:r>
      <w:r w:rsidRPr="00C76A7B">
        <w:rPr>
          <w:rFonts w:ascii="Times New Roman" w:hAnsi="Times New Roman"/>
          <w:sz w:val="28"/>
          <w:szCs w:val="28"/>
        </w:rPr>
        <w:t>следующие</w:t>
      </w:r>
      <w:r w:rsidR="000E5B1A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иные</w:t>
      </w:r>
      <w:r w:rsidR="000E5B1A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виды</w:t>
      </w:r>
      <w:r w:rsidR="000E5B1A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деятельности:</w:t>
      </w:r>
    </w:p>
    <w:p w:rsidR="00C76A7B" w:rsidRPr="00C76A7B" w:rsidRDefault="000E5B1A" w:rsidP="00DC79CA">
      <w:pPr>
        <w:pStyle w:val="a5"/>
        <w:widowControl w:val="0"/>
        <w:numPr>
          <w:ilvl w:val="3"/>
          <w:numId w:val="2"/>
        </w:numPr>
        <w:tabs>
          <w:tab w:val="left" w:pos="667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C76A7B">
        <w:rPr>
          <w:rFonts w:ascii="Times New Roman" w:hAnsi="Times New Roman"/>
          <w:sz w:val="28"/>
          <w:szCs w:val="28"/>
        </w:rPr>
        <w:t>Б</w:t>
      </w:r>
      <w:r w:rsidR="00C76A7B" w:rsidRPr="00C76A7B">
        <w:rPr>
          <w:rFonts w:ascii="Times New Roman" w:hAnsi="Times New Roman"/>
          <w:sz w:val="28"/>
          <w:szCs w:val="28"/>
        </w:rPr>
        <w:t>ронирование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C76A7B" w:rsidRPr="00C76A7B">
        <w:rPr>
          <w:rFonts w:ascii="Times New Roman" w:hAnsi="Times New Roman"/>
          <w:sz w:val="28"/>
          <w:szCs w:val="28"/>
        </w:rPr>
        <w:t>мест</w:t>
      </w:r>
      <w:r>
        <w:rPr>
          <w:rFonts w:ascii="Times New Roman" w:hAnsi="Times New Roman"/>
          <w:sz w:val="28"/>
          <w:szCs w:val="28"/>
        </w:rPr>
        <w:t xml:space="preserve"> </w:t>
      </w:r>
      <w:r w:rsidR="00C76A7B" w:rsidRPr="00C76A7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C76A7B" w:rsidRPr="00C76A7B">
        <w:rPr>
          <w:rFonts w:ascii="Times New Roman" w:hAnsi="Times New Roman"/>
          <w:sz w:val="28"/>
          <w:szCs w:val="28"/>
        </w:rPr>
        <w:t>коллективных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C76A7B" w:rsidRPr="00C76A7B">
        <w:rPr>
          <w:rFonts w:ascii="Times New Roman" w:hAnsi="Times New Roman"/>
          <w:sz w:val="28"/>
          <w:szCs w:val="28"/>
        </w:rPr>
        <w:t>средствах</w:t>
      </w:r>
      <w:r>
        <w:rPr>
          <w:rFonts w:ascii="Times New Roman" w:hAnsi="Times New Roman"/>
          <w:sz w:val="28"/>
          <w:szCs w:val="28"/>
        </w:rPr>
        <w:t xml:space="preserve"> </w:t>
      </w:r>
      <w:r w:rsidR="00C76A7B" w:rsidRPr="00C76A7B">
        <w:rPr>
          <w:rFonts w:ascii="Times New Roman" w:hAnsi="Times New Roman"/>
          <w:sz w:val="28"/>
          <w:szCs w:val="28"/>
        </w:rPr>
        <w:t>размещения;</w:t>
      </w:r>
    </w:p>
    <w:p w:rsidR="00C76A7B" w:rsidRPr="00C76A7B" w:rsidRDefault="000E5B1A" w:rsidP="00DC79CA">
      <w:pPr>
        <w:pStyle w:val="a5"/>
        <w:widowControl w:val="0"/>
        <w:numPr>
          <w:ilvl w:val="3"/>
          <w:numId w:val="2"/>
        </w:numPr>
        <w:tabs>
          <w:tab w:val="left" w:pos="667"/>
        </w:tabs>
        <w:autoSpaceDE w:val="0"/>
        <w:autoSpaceDN w:val="0"/>
        <w:spacing w:before="3"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C76A7B">
        <w:rPr>
          <w:rFonts w:ascii="Times New Roman" w:hAnsi="Times New Roman"/>
          <w:sz w:val="28"/>
          <w:szCs w:val="28"/>
        </w:rPr>
        <w:t>Р</w:t>
      </w:r>
      <w:r w:rsidR="00C76A7B" w:rsidRPr="00C76A7B">
        <w:rPr>
          <w:rFonts w:ascii="Times New Roman" w:hAnsi="Times New Roman"/>
          <w:sz w:val="28"/>
          <w:szCs w:val="28"/>
        </w:rPr>
        <w:t>еализация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C76A7B" w:rsidRPr="00C76A7B">
        <w:rPr>
          <w:rFonts w:ascii="Times New Roman" w:hAnsi="Times New Roman"/>
          <w:sz w:val="28"/>
          <w:szCs w:val="28"/>
        </w:rPr>
        <w:t>сувенирной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C76A7B" w:rsidRPr="00C76A7B">
        <w:rPr>
          <w:rFonts w:ascii="Times New Roman" w:hAnsi="Times New Roman"/>
          <w:sz w:val="28"/>
          <w:szCs w:val="28"/>
        </w:rPr>
        <w:t>продукции;</w:t>
      </w:r>
    </w:p>
    <w:p w:rsidR="00C76A7B" w:rsidRPr="00C76A7B" w:rsidRDefault="000E5B1A" w:rsidP="00DC79CA">
      <w:pPr>
        <w:pStyle w:val="a5"/>
        <w:widowControl w:val="0"/>
        <w:numPr>
          <w:ilvl w:val="3"/>
          <w:numId w:val="2"/>
        </w:numPr>
        <w:tabs>
          <w:tab w:val="left" w:pos="667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C76A7B">
        <w:rPr>
          <w:rFonts w:ascii="Times New Roman" w:hAnsi="Times New Roman"/>
          <w:sz w:val="28"/>
          <w:szCs w:val="28"/>
        </w:rPr>
        <w:t>О</w:t>
      </w:r>
      <w:r w:rsidR="00C76A7B" w:rsidRPr="00C76A7B">
        <w:rPr>
          <w:rFonts w:ascii="Times New Roman" w:hAnsi="Times New Roman"/>
          <w:sz w:val="28"/>
          <w:szCs w:val="28"/>
        </w:rPr>
        <w:t>казание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C76A7B" w:rsidRPr="00C76A7B">
        <w:rPr>
          <w:rFonts w:ascii="Times New Roman" w:hAnsi="Times New Roman"/>
          <w:sz w:val="28"/>
          <w:szCs w:val="28"/>
        </w:rPr>
        <w:t>транспортных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C76A7B" w:rsidRPr="00C76A7B">
        <w:rPr>
          <w:rFonts w:ascii="Times New Roman" w:hAnsi="Times New Roman"/>
          <w:sz w:val="28"/>
          <w:szCs w:val="28"/>
        </w:rPr>
        <w:t>услуг;</w:t>
      </w:r>
    </w:p>
    <w:p w:rsidR="00C76A7B" w:rsidRPr="00C76A7B" w:rsidRDefault="000E5B1A" w:rsidP="00DC79CA">
      <w:pPr>
        <w:pStyle w:val="a5"/>
        <w:widowControl w:val="0"/>
        <w:numPr>
          <w:ilvl w:val="3"/>
          <w:numId w:val="2"/>
        </w:numPr>
        <w:tabs>
          <w:tab w:val="left" w:pos="667"/>
        </w:tabs>
        <w:autoSpaceDE w:val="0"/>
        <w:autoSpaceDN w:val="0"/>
        <w:spacing w:before="2"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C76A7B">
        <w:rPr>
          <w:rFonts w:ascii="Times New Roman" w:hAnsi="Times New Roman"/>
          <w:sz w:val="28"/>
          <w:szCs w:val="28"/>
        </w:rPr>
        <w:t>О</w:t>
      </w:r>
      <w:r w:rsidR="00C76A7B" w:rsidRPr="00C76A7B">
        <w:rPr>
          <w:rFonts w:ascii="Times New Roman" w:hAnsi="Times New Roman"/>
          <w:sz w:val="28"/>
          <w:szCs w:val="28"/>
        </w:rPr>
        <w:t>казание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C76A7B" w:rsidRPr="00C76A7B">
        <w:rPr>
          <w:rFonts w:ascii="Times New Roman" w:hAnsi="Times New Roman"/>
          <w:sz w:val="28"/>
          <w:szCs w:val="28"/>
        </w:rPr>
        <w:t>услуг питания;</w:t>
      </w:r>
    </w:p>
    <w:p w:rsidR="00C76A7B" w:rsidRPr="00C76A7B" w:rsidRDefault="000E5B1A" w:rsidP="00DC79CA">
      <w:pPr>
        <w:pStyle w:val="a5"/>
        <w:widowControl w:val="0"/>
        <w:numPr>
          <w:ilvl w:val="3"/>
          <w:numId w:val="2"/>
        </w:numPr>
        <w:tabs>
          <w:tab w:val="left" w:pos="667"/>
        </w:tabs>
        <w:autoSpaceDE w:val="0"/>
        <w:autoSpaceDN w:val="0"/>
        <w:spacing w:before="3"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C76A7B">
        <w:rPr>
          <w:rFonts w:ascii="Times New Roman" w:hAnsi="Times New Roman"/>
          <w:sz w:val="28"/>
          <w:szCs w:val="28"/>
        </w:rPr>
        <w:t>П</w:t>
      </w:r>
      <w:r w:rsidR="00C76A7B" w:rsidRPr="00C76A7B">
        <w:rPr>
          <w:rFonts w:ascii="Times New Roman" w:hAnsi="Times New Roman"/>
          <w:sz w:val="28"/>
          <w:szCs w:val="28"/>
        </w:rPr>
        <w:t>редоставление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C76A7B" w:rsidRPr="00C76A7B">
        <w:rPr>
          <w:rFonts w:ascii="Times New Roman" w:hAnsi="Times New Roman"/>
          <w:sz w:val="28"/>
          <w:szCs w:val="28"/>
        </w:rPr>
        <w:t>прочих</w:t>
      </w:r>
      <w:r>
        <w:rPr>
          <w:rFonts w:ascii="Times New Roman" w:hAnsi="Times New Roman"/>
          <w:sz w:val="28"/>
          <w:szCs w:val="28"/>
        </w:rPr>
        <w:t xml:space="preserve"> </w:t>
      </w:r>
      <w:r w:rsidR="00C76A7B" w:rsidRPr="00C76A7B">
        <w:rPr>
          <w:rFonts w:ascii="Times New Roman" w:hAnsi="Times New Roman"/>
          <w:sz w:val="28"/>
          <w:szCs w:val="28"/>
        </w:rPr>
        <w:t>услуг.</w:t>
      </w:r>
    </w:p>
    <w:p w:rsidR="00C76A7B" w:rsidRPr="00C76A7B" w:rsidRDefault="00C76A7B" w:rsidP="00DC79CA">
      <w:pPr>
        <w:pStyle w:val="ac"/>
        <w:spacing w:line="240" w:lineRule="auto"/>
        <w:rPr>
          <w:rFonts w:ascii="Times New Roman" w:hAnsi="Times New Roman"/>
          <w:sz w:val="28"/>
          <w:szCs w:val="28"/>
        </w:rPr>
      </w:pPr>
      <w:r w:rsidRPr="00C76A7B">
        <w:rPr>
          <w:rFonts w:ascii="Times New Roman" w:hAnsi="Times New Roman"/>
          <w:sz w:val="28"/>
          <w:szCs w:val="28"/>
        </w:rPr>
        <w:t>А также</w:t>
      </w:r>
      <w:r w:rsidR="000E5B1A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выполнять</w:t>
      </w:r>
      <w:r w:rsidR="000E5B1A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(оказывать)</w:t>
      </w:r>
      <w:r w:rsidR="000E5B1A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другие</w:t>
      </w:r>
      <w:r w:rsidR="000E5B1A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работы</w:t>
      </w:r>
      <w:r w:rsidR="000E5B1A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и</w:t>
      </w:r>
      <w:r w:rsidR="000E5B1A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услуги,</w:t>
      </w:r>
      <w:r w:rsidR="000E5B1A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не</w:t>
      </w:r>
      <w:r w:rsidR="000E5B1A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противоречащие</w:t>
      </w:r>
      <w:r w:rsidR="000E5B1A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lastRenderedPageBreak/>
        <w:t>Уставу</w:t>
      </w:r>
      <w:r w:rsidR="000E5B1A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Музея.</w:t>
      </w:r>
    </w:p>
    <w:p w:rsidR="00C76A7B" w:rsidRPr="00C76A7B" w:rsidRDefault="00C76A7B" w:rsidP="00DC79CA">
      <w:pPr>
        <w:pStyle w:val="a5"/>
        <w:widowControl w:val="0"/>
        <w:numPr>
          <w:ilvl w:val="1"/>
          <w:numId w:val="2"/>
        </w:numPr>
        <w:tabs>
          <w:tab w:val="left" w:pos="667"/>
        </w:tabs>
        <w:autoSpaceDE w:val="0"/>
        <w:autoSpaceDN w:val="0"/>
        <w:spacing w:after="0" w:line="240" w:lineRule="auto"/>
        <w:ind w:right="12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6A7B">
        <w:rPr>
          <w:rFonts w:ascii="Times New Roman" w:hAnsi="Times New Roman"/>
          <w:sz w:val="28"/>
          <w:szCs w:val="28"/>
        </w:rPr>
        <w:t>В</w:t>
      </w:r>
      <w:r w:rsidR="007236FE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рамках</w:t>
      </w:r>
      <w:r w:rsidR="007236FE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основной</w:t>
      </w:r>
      <w:r w:rsidR="007236FE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деятельности</w:t>
      </w:r>
      <w:r w:rsidR="007236FE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и</w:t>
      </w:r>
      <w:r w:rsidR="007236FE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муниципального</w:t>
      </w:r>
      <w:r w:rsidR="007236FE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задания</w:t>
      </w:r>
      <w:r w:rsidR="007236FE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Музея</w:t>
      </w:r>
      <w:r w:rsidR="007236FE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ТИЦ</w:t>
      </w:r>
      <w:r w:rsidR="007236FE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обеспечивает:</w:t>
      </w:r>
    </w:p>
    <w:p w:rsidR="00C76A7B" w:rsidRPr="00C76A7B" w:rsidRDefault="00C76A7B" w:rsidP="00DC79CA">
      <w:pPr>
        <w:pStyle w:val="a5"/>
        <w:widowControl w:val="0"/>
        <w:numPr>
          <w:ilvl w:val="2"/>
          <w:numId w:val="2"/>
        </w:numPr>
        <w:tabs>
          <w:tab w:val="left" w:pos="667"/>
        </w:tabs>
        <w:autoSpaceDE w:val="0"/>
        <w:autoSpaceDN w:val="0"/>
        <w:spacing w:after="0" w:line="240" w:lineRule="auto"/>
        <w:ind w:right="13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6A7B">
        <w:rPr>
          <w:rFonts w:ascii="Times New Roman" w:hAnsi="Times New Roman"/>
          <w:sz w:val="28"/>
          <w:szCs w:val="28"/>
        </w:rPr>
        <w:t>Планирование,</w:t>
      </w:r>
      <w:r w:rsidR="007236FE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учет,</w:t>
      </w:r>
      <w:r w:rsidR="007236FE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отчетность</w:t>
      </w:r>
      <w:r w:rsidR="007236FE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по</w:t>
      </w:r>
      <w:r w:rsidR="007236FE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направлению и</w:t>
      </w:r>
      <w:r w:rsidR="007236FE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заданиям.</w:t>
      </w:r>
    </w:p>
    <w:p w:rsidR="00C76A7B" w:rsidRPr="00C76A7B" w:rsidRDefault="00C76A7B" w:rsidP="00DC79CA">
      <w:pPr>
        <w:pStyle w:val="a5"/>
        <w:widowControl w:val="0"/>
        <w:numPr>
          <w:ilvl w:val="2"/>
          <w:numId w:val="2"/>
        </w:numPr>
        <w:tabs>
          <w:tab w:val="left" w:pos="667"/>
        </w:tabs>
        <w:autoSpaceDE w:val="0"/>
        <w:autoSpaceDN w:val="0"/>
        <w:spacing w:after="0" w:line="240" w:lineRule="auto"/>
        <w:ind w:right="12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6A7B">
        <w:rPr>
          <w:rFonts w:ascii="Times New Roman" w:hAnsi="Times New Roman"/>
          <w:sz w:val="28"/>
          <w:szCs w:val="28"/>
        </w:rPr>
        <w:t>Участие</w:t>
      </w:r>
      <w:r w:rsidR="007236FE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в</w:t>
      </w:r>
      <w:r w:rsidR="007236FE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деятельности</w:t>
      </w:r>
      <w:r w:rsidR="007236FE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рабочих</w:t>
      </w:r>
      <w:r w:rsidR="007236FE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и</w:t>
      </w:r>
      <w:r w:rsidR="007236FE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вспомогательных</w:t>
      </w:r>
      <w:r w:rsidR="007236FE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групп</w:t>
      </w:r>
      <w:r w:rsidR="007236FE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при</w:t>
      </w:r>
      <w:r w:rsidR="007236FE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пров</w:t>
      </w:r>
      <w:r w:rsidRPr="00C76A7B">
        <w:rPr>
          <w:rFonts w:ascii="Times New Roman" w:hAnsi="Times New Roman"/>
          <w:sz w:val="28"/>
          <w:szCs w:val="28"/>
        </w:rPr>
        <w:t>е</w:t>
      </w:r>
      <w:r w:rsidRPr="00C76A7B">
        <w:rPr>
          <w:rFonts w:ascii="Times New Roman" w:hAnsi="Times New Roman"/>
          <w:sz w:val="28"/>
          <w:szCs w:val="28"/>
        </w:rPr>
        <w:t>дении</w:t>
      </w:r>
      <w:r w:rsidR="007236FE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профильных мероприятий Музея,</w:t>
      </w:r>
      <w:r w:rsidR="007236FE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проектов</w:t>
      </w:r>
      <w:r w:rsidR="007236FE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и</w:t>
      </w:r>
      <w:r w:rsidR="007236FE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социально-культурных</w:t>
      </w:r>
      <w:r w:rsidRPr="00C76A7B">
        <w:rPr>
          <w:rFonts w:ascii="Times New Roman" w:hAnsi="Times New Roman"/>
          <w:spacing w:val="-3"/>
          <w:sz w:val="28"/>
          <w:szCs w:val="28"/>
        </w:rPr>
        <w:t xml:space="preserve"> программ.</w:t>
      </w:r>
    </w:p>
    <w:p w:rsidR="00C76A7B" w:rsidRPr="00C76A7B" w:rsidRDefault="00C76A7B" w:rsidP="00DC79CA">
      <w:pPr>
        <w:pStyle w:val="a5"/>
        <w:widowControl w:val="0"/>
        <w:numPr>
          <w:ilvl w:val="2"/>
          <w:numId w:val="2"/>
        </w:numPr>
        <w:tabs>
          <w:tab w:val="left" w:pos="667"/>
        </w:tabs>
        <w:autoSpaceDE w:val="0"/>
        <w:autoSpaceDN w:val="0"/>
        <w:spacing w:after="0" w:line="240" w:lineRule="auto"/>
        <w:ind w:right="12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6A7B">
        <w:rPr>
          <w:rFonts w:ascii="Times New Roman" w:hAnsi="Times New Roman"/>
          <w:sz w:val="28"/>
          <w:szCs w:val="28"/>
        </w:rPr>
        <w:t>Формирование</w:t>
      </w:r>
      <w:r w:rsidR="007236FE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разделов</w:t>
      </w:r>
      <w:r w:rsidR="007236FE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Плана</w:t>
      </w:r>
      <w:r w:rsidR="007236FE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работы</w:t>
      </w:r>
      <w:r w:rsidR="007236FE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Музея:</w:t>
      </w:r>
      <w:r w:rsidR="007236FE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«Музейно-туристическая</w:t>
      </w:r>
      <w:r w:rsidR="007236FE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деятельность»,</w:t>
      </w:r>
      <w:r w:rsidR="007236FE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«Оказание</w:t>
      </w:r>
      <w:r w:rsidR="007236FE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платных</w:t>
      </w:r>
      <w:r w:rsidR="007236FE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услуг»,</w:t>
      </w:r>
      <w:r w:rsidR="007236FE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«Доступная</w:t>
      </w:r>
      <w:r w:rsidR="007236FE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среда»,</w:t>
      </w:r>
      <w:r w:rsidR="007236FE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а</w:t>
      </w:r>
      <w:r w:rsidR="007236FE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также</w:t>
      </w:r>
      <w:r w:rsidR="007236FE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предоставление</w:t>
      </w:r>
      <w:r w:rsidR="007236FE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информации</w:t>
      </w:r>
      <w:r w:rsidR="007236FE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в</w:t>
      </w:r>
      <w:r w:rsidR="007236FE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иные</w:t>
      </w:r>
      <w:r w:rsidR="007236FE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разделы</w:t>
      </w:r>
      <w:r w:rsidR="007236FE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Плана–в</w:t>
      </w:r>
      <w:r w:rsidR="007236FE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части</w:t>
      </w:r>
      <w:r w:rsidR="007236FE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касающейся.</w:t>
      </w:r>
      <w:r w:rsidR="007236FE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Организация</w:t>
      </w:r>
      <w:r w:rsidR="007236FE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работы</w:t>
      </w:r>
      <w:r w:rsidR="007236FE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по реализации</w:t>
      </w:r>
      <w:r w:rsidR="007236FE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мероприятий;</w:t>
      </w:r>
      <w:r w:rsidR="007236FE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мониторинг</w:t>
      </w:r>
      <w:r w:rsidR="007236FE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исполнения.</w:t>
      </w:r>
    </w:p>
    <w:p w:rsidR="00C76A7B" w:rsidRPr="00C76A7B" w:rsidRDefault="00C76A7B" w:rsidP="00DC79CA">
      <w:pPr>
        <w:pStyle w:val="a5"/>
        <w:widowControl w:val="0"/>
        <w:numPr>
          <w:ilvl w:val="2"/>
          <w:numId w:val="2"/>
        </w:numPr>
        <w:tabs>
          <w:tab w:val="left" w:pos="704"/>
        </w:tabs>
        <w:autoSpaceDE w:val="0"/>
        <w:autoSpaceDN w:val="0"/>
        <w:spacing w:after="0" w:line="240" w:lineRule="auto"/>
        <w:ind w:left="704" w:hanging="60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6A7B">
        <w:rPr>
          <w:rFonts w:ascii="Times New Roman" w:hAnsi="Times New Roman"/>
          <w:sz w:val="28"/>
          <w:szCs w:val="28"/>
        </w:rPr>
        <w:t>Во</w:t>
      </w:r>
      <w:r w:rsidR="007236FE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взаимодействии</w:t>
      </w:r>
      <w:r w:rsidR="007236FE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с</w:t>
      </w:r>
      <w:r w:rsidR="007236FE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Музеем:</w:t>
      </w:r>
    </w:p>
    <w:p w:rsidR="00C76A7B" w:rsidRPr="00C76A7B" w:rsidRDefault="007236FE" w:rsidP="00DC79CA">
      <w:pPr>
        <w:pStyle w:val="a5"/>
        <w:widowControl w:val="0"/>
        <w:numPr>
          <w:ilvl w:val="3"/>
          <w:numId w:val="2"/>
        </w:numPr>
        <w:tabs>
          <w:tab w:val="left" w:pos="667"/>
        </w:tabs>
        <w:autoSpaceDE w:val="0"/>
        <w:autoSpaceDN w:val="0"/>
        <w:spacing w:after="0" w:line="240" w:lineRule="auto"/>
        <w:ind w:right="132" w:hanging="423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76A7B">
        <w:rPr>
          <w:rFonts w:ascii="Times New Roman" w:hAnsi="Times New Roman"/>
          <w:sz w:val="28"/>
          <w:szCs w:val="28"/>
        </w:rPr>
        <w:t>О</w:t>
      </w:r>
      <w:r w:rsidR="00C76A7B" w:rsidRPr="00C76A7B">
        <w:rPr>
          <w:rFonts w:ascii="Times New Roman" w:hAnsi="Times New Roman"/>
          <w:sz w:val="28"/>
          <w:szCs w:val="28"/>
        </w:rPr>
        <w:t>беспечение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C76A7B" w:rsidRPr="00C76A7B">
        <w:rPr>
          <w:rFonts w:ascii="Times New Roman" w:hAnsi="Times New Roman"/>
          <w:sz w:val="28"/>
          <w:szCs w:val="28"/>
        </w:rPr>
        <w:t>необходимых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C76A7B" w:rsidRPr="00C76A7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C76A7B" w:rsidRPr="00C76A7B">
        <w:rPr>
          <w:rFonts w:ascii="Times New Roman" w:hAnsi="Times New Roman"/>
          <w:sz w:val="28"/>
          <w:szCs w:val="28"/>
        </w:rPr>
        <w:t>достаточных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C76A7B" w:rsidRPr="00C76A7B">
        <w:rPr>
          <w:rFonts w:ascii="Times New Roman" w:hAnsi="Times New Roman"/>
          <w:sz w:val="28"/>
          <w:szCs w:val="28"/>
        </w:rPr>
        <w:t>условий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C76A7B" w:rsidRPr="00C76A7B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C76A7B" w:rsidRPr="00C76A7B">
        <w:rPr>
          <w:rFonts w:ascii="Times New Roman" w:hAnsi="Times New Roman"/>
          <w:sz w:val="28"/>
          <w:szCs w:val="28"/>
        </w:rPr>
        <w:t>сохранения,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="00C76A7B" w:rsidRPr="00C76A7B">
        <w:rPr>
          <w:rFonts w:ascii="Times New Roman" w:hAnsi="Times New Roman"/>
          <w:sz w:val="28"/>
          <w:szCs w:val="28"/>
        </w:rPr>
        <w:t>развития,</w:t>
      </w:r>
      <w:r>
        <w:rPr>
          <w:rFonts w:ascii="Times New Roman" w:hAnsi="Times New Roman"/>
          <w:sz w:val="28"/>
          <w:szCs w:val="28"/>
        </w:rPr>
        <w:t xml:space="preserve"> </w:t>
      </w:r>
      <w:r w:rsidR="00C76A7B" w:rsidRPr="00C76A7B">
        <w:rPr>
          <w:rFonts w:ascii="Times New Roman" w:hAnsi="Times New Roman"/>
          <w:sz w:val="28"/>
          <w:szCs w:val="28"/>
        </w:rPr>
        <w:t>популяризации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C76A7B" w:rsidRPr="00C76A7B">
        <w:rPr>
          <w:rFonts w:ascii="Times New Roman" w:hAnsi="Times New Roman"/>
          <w:sz w:val="28"/>
          <w:szCs w:val="28"/>
        </w:rPr>
        <w:t>объектов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C76A7B" w:rsidRPr="00C76A7B">
        <w:rPr>
          <w:rFonts w:ascii="Times New Roman" w:hAnsi="Times New Roman"/>
          <w:sz w:val="28"/>
          <w:szCs w:val="28"/>
        </w:rPr>
        <w:t>музейного показа</w:t>
      </w:r>
      <w:r>
        <w:rPr>
          <w:rFonts w:ascii="Times New Roman" w:hAnsi="Times New Roman"/>
          <w:sz w:val="28"/>
          <w:szCs w:val="28"/>
        </w:rPr>
        <w:t xml:space="preserve"> </w:t>
      </w:r>
      <w:r w:rsidR="00C76A7B" w:rsidRPr="00C76A7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 </w:t>
      </w:r>
      <w:r w:rsidR="00C76A7B" w:rsidRPr="00C76A7B">
        <w:rPr>
          <w:rFonts w:ascii="Times New Roman" w:hAnsi="Times New Roman"/>
          <w:sz w:val="28"/>
          <w:szCs w:val="28"/>
        </w:rPr>
        <w:t>пополнения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C76A7B" w:rsidRPr="00C76A7B">
        <w:rPr>
          <w:rFonts w:ascii="Times New Roman" w:hAnsi="Times New Roman"/>
          <w:sz w:val="28"/>
          <w:szCs w:val="28"/>
        </w:rPr>
        <w:t>музейного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C76A7B" w:rsidRPr="00C76A7B">
        <w:rPr>
          <w:rFonts w:ascii="Times New Roman" w:hAnsi="Times New Roman"/>
          <w:sz w:val="28"/>
          <w:szCs w:val="28"/>
        </w:rPr>
        <w:t>фонда;</w:t>
      </w:r>
      <w:proofErr w:type="gramEnd"/>
    </w:p>
    <w:p w:rsidR="00C76A7B" w:rsidRPr="00C76A7B" w:rsidRDefault="00C76A7B" w:rsidP="00DC79CA">
      <w:pPr>
        <w:pStyle w:val="a5"/>
        <w:widowControl w:val="0"/>
        <w:numPr>
          <w:ilvl w:val="3"/>
          <w:numId w:val="2"/>
        </w:numPr>
        <w:tabs>
          <w:tab w:val="left" w:pos="667"/>
        </w:tabs>
        <w:autoSpaceDE w:val="0"/>
        <w:autoSpaceDN w:val="0"/>
        <w:spacing w:after="0" w:line="240" w:lineRule="auto"/>
        <w:ind w:right="125" w:hanging="423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6A7B">
        <w:rPr>
          <w:rFonts w:ascii="Times New Roman" w:hAnsi="Times New Roman"/>
          <w:sz w:val="28"/>
          <w:szCs w:val="28"/>
        </w:rPr>
        <w:t>участие в формировании планов социально-экономического развития, документов</w:t>
      </w:r>
      <w:r w:rsidR="007236FE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стратегического</w:t>
      </w:r>
      <w:r w:rsidR="007236FE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развития</w:t>
      </w:r>
      <w:r w:rsidR="007236FE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Музея</w:t>
      </w:r>
      <w:r w:rsidR="007236FE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и</w:t>
      </w:r>
      <w:r w:rsidR="007236FE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других</w:t>
      </w:r>
      <w:r w:rsidR="007236FE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программных</w:t>
      </w:r>
      <w:r w:rsidR="007236FE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документов</w:t>
      </w:r>
      <w:r w:rsidR="007236FE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с</w:t>
      </w:r>
      <w:r w:rsidR="007236FE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учетом</w:t>
      </w:r>
      <w:r w:rsidR="007236FE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Национальных проектов в сфере культуры и т</w:t>
      </w:r>
      <w:r w:rsidRPr="00C76A7B">
        <w:rPr>
          <w:rFonts w:ascii="Times New Roman" w:hAnsi="Times New Roman"/>
          <w:sz w:val="28"/>
          <w:szCs w:val="28"/>
        </w:rPr>
        <w:t>у</w:t>
      </w:r>
      <w:r w:rsidRPr="00C76A7B">
        <w:rPr>
          <w:rFonts w:ascii="Times New Roman" w:hAnsi="Times New Roman"/>
          <w:sz w:val="28"/>
          <w:szCs w:val="28"/>
        </w:rPr>
        <w:t>ризма, региональных и муниципальных задач</w:t>
      </w:r>
      <w:r w:rsidR="007236FE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перспективного</w:t>
      </w:r>
      <w:r w:rsidR="007236FE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разв</w:t>
      </w:r>
      <w:r w:rsidRPr="00C76A7B">
        <w:rPr>
          <w:rFonts w:ascii="Times New Roman" w:hAnsi="Times New Roman"/>
          <w:sz w:val="28"/>
          <w:szCs w:val="28"/>
        </w:rPr>
        <w:t>и</w:t>
      </w:r>
      <w:r w:rsidRPr="00C76A7B">
        <w:rPr>
          <w:rFonts w:ascii="Times New Roman" w:hAnsi="Times New Roman"/>
          <w:sz w:val="28"/>
          <w:szCs w:val="28"/>
        </w:rPr>
        <w:t>тия;</w:t>
      </w:r>
      <w:r w:rsidR="007236FE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организация</w:t>
      </w:r>
      <w:r w:rsidR="007236FE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работы</w:t>
      </w:r>
      <w:r w:rsidR="007236FE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по</w:t>
      </w:r>
      <w:r w:rsidR="007236FE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реализации</w:t>
      </w:r>
      <w:r w:rsidR="007236FE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соответствующих</w:t>
      </w:r>
      <w:r w:rsidR="007236FE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меропри</w:t>
      </w:r>
      <w:r w:rsidRPr="00C76A7B">
        <w:rPr>
          <w:rFonts w:ascii="Times New Roman" w:hAnsi="Times New Roman"/>
          <w:sz w:val="28"/>
          <w:szCs w:val="28"/>
        </w:rPr>
        <w:t>я</w:t>
      </w:r>
      <w:r w:rsidRPr="00C76A7B">
        <w:rPr>
          <w:rFonts w:ascii="Times New Roman" w:hAnsi="Times New Roman"/>
          <w:sz w:val="28"/>
          <w:szCs w:val="28"/>
        </w:rPr>
        <w:t>тий</w:t>
      </w:r>
      <w:r w:rsidR="007236FE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Музея;</w:t>
      </w:r>
      <w:r w:rsidR="007236FE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учет</w:t>
      </w:r>
      <w:r w:rsidR="007236FE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исполнения</w:t>
      </w:r>
      <w:r w:rsidR="007236FE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документов,</w:t>
      </w:r>
      <w:r w:rsidR="007236FE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своевременная</w:t>
      </w:r>
      <w:r w:rsidR="007236FE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отчетность;</w:t>
      </w:r>
    </w:p>
    <w:p w:rsidR="00C76A7B" w:rsidRPr="00C76A7B" w:rsidRDefault="00C76A7B" w:rsidP="00DC79CA">
      <w:pPr>
        <w:pStyle w:val="a5"/>
        <w:widowControl w:val="0"/>
        <w:numPr>
          <w:ilvl w:val="3"/>
          <w:numId w:val="2"/>
        </w:numPr>
        <w:tabs>
          <w:tab w:val="left" w:pos="667"/>
        </w:tabs>
        <w:autoSpaceDE w:val="0"/>
        <w:autoSpaceDN w:val="0"/>
        <w:spacing w:after="0" w:line="240" w:lineRule="auto"/>
        <w:ind w:right="131" w:hanging="423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6A7B">
        <w:rPr>
          <w:rFonts w:ascii="Times New Roman" w:hAnsi="Times New Roman"/>
          <w:sz w:val="28"/>
          <w:szCs w:val="28"/>
        </w:rPr>
        <w:t>участие в</w:t>
      </w:r>
      <w:r w:rsidR="007236FE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разработке и осуществлении мероприятий по</w:t>
      </w:r>
      <w:r w:rsidR="007236FE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укреплению договорной,</w:t>
      </w:r>
      <w:r w:rsidR="007236FE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финансовой</w:t>
      </w:r>
      <w:r w:rsidR="007236FE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и</w:t>
      </w:r>
      <w:r w:rsidR="007236FE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трудовой</w:t>
      </w:r>
      <w:r w:rsidR="007236FE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дисциплины,</w:t>
      </w:r>
      <w:r w:rsidR="007236FE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обеспечению</w:t>
      </w:r>
      <w:r w:rsidR="007236FE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с</w:t>
      </w:r>
      <w:r w:rsidRPr="00C76A7B">
        <w:rPr>
          <w:rFonts w:ascii="Times New Roman" w:hAnsi="Times New Roman"/>
          <w:sz w:val="28"/>
          <w:szCs w:val="28"/>
        </w:rPr>
        <w:t>о</w:t>
      </w:r>
      <w:r w:rsidRPr="00C76A7B">
        <w:rPr>
          <w:rFonts w:ascii="Times New Roman" w:hAnsi="Times New Roman"/>
          <w:sz w:val="28"/>
          <w:szCs w:val="28"/>
        </w:rPr>
        <w:t>хранности</w:t>
      </w:r>
      <w:r w:rsidR="007236FE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собственности</w:t>
      </w:r>
      <w:r w:rsidR="007236FE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Музея</w:t>
      </w:r>
      <w:r w:rsidR="007236FE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и</w:t>
      </w:r>
      <w:r w:rsidR="007236FE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развитии</w:t>
      </w:r>
      <w:r w:rsidR="007236FE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материально-технической</w:t>
      </w:r>
      <w:r w:rsidR="007236FE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базы;</w:t>
      </w:r>
    </w:p>
    <w:p w:rsidR="00C76A7B" w:rsidRPr="00C76A7B" w:rsidRDefault="00C76A7B" w:rsidP="00DC79CA">
      <w:pPr>
        <w:pStyle w:val="a5"/>
        <w:widowControl w:val="0"/>
        <w:numPr>
          <w:ilvl w:val="3"/>
          <w:numId w:val="2"/>
        </w:numPr>
        <w:tabs>
          <w:tab w:val="left" w:pos="667"/>
        </w:tabs>
        <w:autoSpaceDE w:val="0"/>
        <w:autoSpaceDN w:val="0"/>
        <w:spacing w:after="0" w:line="240" w:lineRule="auto"/>
        <w:ind w:right="123" w:hanging="423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6A7B">
        <w:rPr>
          <w:rFonts w:ascii="Times New Roman" w:hAnsi="Times New Roman"/>
          <w:sz w:val="28"/>
          <w:szCs w:val="28"/>
        </w:rPr>
        <w:t>участие</w:t>
      </w:r>
      <w:r w:rsidR="007236FE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в</w:t>
      </w:r>
      <w:r w:rsidR="007236FE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благоустройстве</w:t>
      </w:r>
      <w:r w:rsidR="007236FE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территорий,</w:t>
      </w:r>
      <w:r w:rsidR="007236FE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закрепленных</w:t>
      </w:r>
      <w:r w:rsidR="007236FE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за</w:t>
      </w:r>
      <w:r w:rsidR="007236FE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Музеем.</w:t>
      </w:r>
    </w:p>
    <w:p w:rsidR="00C76A7B" w:rsidRPr="00C76A7B" w:rsidRDefault="00C76A7B" w:rsidP="00DC79CA">
      <w:pPr>
        <w:pStyle w:val="a5"/>
        <w:widowControl w:val="0"/>
        <w:numPr>
          <w:ilvl w:val="2"/>
          <w:numId w:val="2"/>
        </w:numPr>
        <w:tabs>
          <w:tab w:val="left" w:pos="667"/>
        </w:tabs>
        <w:autoSpaceDE w:val="0"/>
        <w:autoSpaceDN w:val="0"/>
        <w:spacing w:after="0" w:line="240" w:lineRule="auto"/>
        <w:ind w:right="12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6A7B">
        <w:rPr>
          <w:rFonts w:ascii="Times New Roman" w:hAnsi="Times New Roman"/>
          <w:sz w:val="28"/>
          <w:szCs w:val="28"/>
        </w:rPr>
        <w:t>Взаимодействие, в пределах полномочий, по профилю ТИЦ, с уполн</w:t>
      </w:r>
      <w:r w:rsidRPr="00C76A7B">
        <w:rPr>
          <w:rFonts w:ascii="Times New Roman" w:hAnsi="Times New Roman"/>
          <w:sz w:val="28"/>
          <w:szCs w:val="28"/>
        </w:rPr>
        <w:t>о</w:t>
      </w:r>
      <w:r w:rsidRPr="00C76A7B">
        <w:rPr>
          <w:rFonts w:ascii="Times New Roman" w:hAnsi="Times New Roman"/>
          <w:sz w:val="28"/>
          <w:szCs w:val="28"/>
        </w:rPr>
        <w:t>моченными</w:t>
      </w:r>
      <w:r w:rsidR="007236FE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органами</w:t>
      </w:r>
      <w:r w:rsidR="007236FE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и</w:t>
      </w:r>
      <w:r w:rsidR="007236FE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специалистами</w:t>
      </w:r>
      <w:r w:rsidR="007236FE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Управления, иными</w:t>
      </w:r>
      <w:r w:rsidR="007236FE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субъект</w:t>
      </w:r>
      <w:r w:rsidRPr="00C76A7B">
        <w:rPr>
          <w:rFonts w:ascii="Times New Roman" w:hAnsi="Times New Roman"/>
          <w:sz w:val="28"/>
          <w:szCs w:val="28"/>
        </w:rPr>
        <w:t>а</w:t>
      </w:r>
      <w:r w:rsidRPr="00C76A7B">
        <w:rPr>
          <w:rFonts w:ascii="Times New Roman" w:hAnsi="Times New Roman"/>
          <w:sz w:val="28"/>
          <w:szCs w:val="28"/>
        </w:rPr>
        <w:t>ми</w:t>
      </w:r>
      <w:r w:rsidR="007236FE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взаимодействия</w:t>
      </w:r>
      <w:r w:rsidR="007236FE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Музея.</w:t>
      </w:r>
    </w:p>
    <w:p w:rsidR="00C76A7B" w:rsidRPr="00C76A7B" w:rsidRDefault="00C76A7B" w:rsidP="00DC79CA">
      <w:pPr>
        <w:pStyle w:val="a5"/>
        <w:widowControl w:val="0"/>
        <w:numPr>
          <w:ilvl w:val="2"/>
          <w:numId w:val="2"/>
        </w:numPr>
        <w:tabs>
          <w:tab w:val="left" w:pos="667"/>
        </w:tabs>
        <w:autoSpaceDE w:val="0"/>
        <w:autoSpaceDN w:val="0"/>
        <w:spacing w:after="0" w:line="240" w:lineRule="auto"/>
        <w:ind w:right="13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6A7B">
        <w:rPr>
          <w:rFonts w:ascii="Times New Roman" w:hAnsi="Times New Roman"/>
          <w:sz w:val="28"/>
          <w:szCs w:val="28"/>
        </w:rPr>
        <w:t>Популяризация</w:t>
      </w:r>
      <w:r w:rsidR="007236FE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деятельности</w:t>
      </w:r>
      <w:r w:rsidR="007236FE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Музея;</w:t>
      </w:r>
      <w:r w:rsidR="007236FE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организация</w:t>
      </w:r>
      <w:r w:rsidR="007236FE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мероприятий,</w:t>
      </w:r>
      <w:r w:rsidR="007236FE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п</w:t>
      </w:r>
      <w:r w:rsidRPr="00C76A7B">
        <w:rPr>
          <w:rFonts w:ascii="Times New Roman" w:hAnsi="Times New Roman"/>
          <w:sz w:val="28"/>
          <w:szCs w:val="28"/>
        </w:rPr>
        <w:t>о</w:t>
      </w:r>
      <w:r w:rsidRPr="00C76A7B">
        <w:rPr>
          <w:rFonts w:ascii="Times New Roman" w:hAnsi="Times New Roman"/>
          <w:sz w:val="28"/>
          <w:szCs w:val="28"/>
        </w:rPr>
        <w:t>вышающих</w:t>
      </w:r>
      <w:r w:rsidR="007236FE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и</w:t>
      </w:r>
      <w:r w:rsidR="007236FE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укрепляющих его авторитет, способствующих формир</w:t>
      </w:r>
      <w:r w:rsidRPr="00C76A7B">
        <w:rPr>
          <w:rFonts w:ascii="Times New Roman" w:hAnsi="Times New Roman"/>
          <w:sz w:val="28"/>
          <w:szCs w:val="28"/>
        </w:rPr>
        <w:t>о</w:t>
      </w:r>
      <w:r w:rsidRPr="00C76A7B">
        <w:rPr>
          <w:rFonts w:ascii="Times New Roman" w:hAnsi="Times New Roman"/>
          <w:sz w:val="28"/>
          <w:szCs w:val="28"/>
        </w:rPr>
        <w:t>ванию позитивного имиджа</w:t>
      </w:r>
      <w:r w:rsidR="007236FE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Музея,</w:t>
      </w:r>
      <w:r w:rsidR="007236FE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Управления</w:t>
      </w:r>
      <w:r w:rsidR="007236FE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и</w:t>
      </w:r>
      <w:r w:rsidR="007236FE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муниципального</w:t>
      </w:r>
      <w:r w:rsidR="007236FE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о</w:t>
      </w:r>
      <w:r w:rsidRPr="00C76A7B">
        <w:rPr>
          <w:rFonts w:ascii="Times New Roman" w:hAnsi="Times New Roman"/>
          <w:sz w:val="28"/>
          <w:szCs w:val="28"/>
        </w:rPr>
        <w:t>б</w:t>
      </w:r>
      <w:r w:rsidRPr="00C76A7B">
        <w:rPr>
          <w:rFonts w:ascii="Times New Roman" w:hAnsi="Times New Roman"/>
          <w:sz w:val="28"/>
          <w:szCs w:val="28"/>
        </w:rPr>
        <w:t>разования</w:t>
      </w:r>
      <w:r w:rsidR="007236FE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в</w:t>
      </w:r>
      <w:r w:rsidR="007236FE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целом.</w:t>
      </w:r>
    </w:p>
    <w:p w:rsidR="00C76A7B" w:rsidRPr="00C76A7B" w:rsidRDefault="00C76A7B" w:rsidP="00DC79CA">
      <w:pPr>
        <w:pStyle w:val="a5"/>
        <w:widowControl w:val="0"/>
        <w:numPr>
          <w:ilvl w:val="2"/>
          <w:numId w:val="2"/>
        </w:numPr>
        <w:tabs>
          <w:tab w:val="left" w:pos="667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6A7B">
        <w:rPr>
          <w:rFonts w:ascii="Times New Roman" w:hAnsi="Times New Roman"/>
          <w:sz w:val="28"/>
          <w:szCs w:val="28"/>
        </w:rPr>
        <w:t>Иные</w:t>
      </w:r>
      <w:r w:rsidR="007236FE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виды</w:t>
      </w:r>
      <w:r w:rsidR="007236FE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деятельности</w:t>
      </w:r>
      <w:r w:rsidR="007236FE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в</w:t>
      </w:r>
      <w:r w:rsidR="007236FE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соответствии</w:t>
      </w:r>
      <w:r w:rsidR="007236FE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с</w:t>
      </w:r>
      <w:r w:rsidR="007236FE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планами</w:t>
      </w:r>
      <w:r w:rsidR="007236FE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Музея</w:t>
      </w:r>
      <w:r w:rsidR="007236FE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и</w:t>
      </w:r>
      <w:r w:rsidR="007236FE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Управл</w:t>
      </w:r>
      <w:r w:rsidRPr="00C76A7B">
        <w:rPr>
          <w:rFonts w:ascii="Times New Roman" w:hAnsi="Times New Roman"/>
          <w:sz w:val="28"/>
          <w:szCs w:val="28"/>
        </w:rPr>
        <w:t>е</w:t>
      </w:r>
      <w:r w:rsidRPr="00C76A7B">
        <w:rPr>
          <w:rFonts w:ascii="Times New Roman" w:hAnsi="Times New Roman"/>
          <w:sz w:val="28"/>
          <w:szCs w:val="28"/>
        </w:rPr>
        <w:t>ния.</w:t>
      </w:r>
    </w:p>
    <w:p w:rsidR="00C76A7B" w:rsidRPr="00C76A7B" w:rsidRDefault="00C76A7B" w:rsidP="00DC79CA">
      <w:pPr>
        <w:pStyle w:val="ac"/>
        <w:spacing w:before="5" w:line="240" w:lineRule="auto"/>
        <w:rPr>
          <w:rFonts w:ascii="Times New Roman" w:hAnsi="Times New Roman"/>
          <w:sz w:val="28"/>
          <w:szCs w:val="28"/>
        </w:rPr>
      </w:pPr>
    </w:p>
    <w:p w:rsidR="00C76A7B" w:rsidRPr="00C76A7B" w:rsidRDefault="00C76A7B" w:rsidP="00DC79CA">
      <w:pPr>
        <w:pStyle w:val="ac"/>
        <w:spacing w:before="4" w:line="240" w:lineRule="auto"/>
        <w:ind w:left="100"/>
        <w:jc w:val="center"/>
        <w:rPr>
          <w:rFonts w:ascii="Times New Roman" w:hAnsi="Times New Roman"/>
          <w:b/>
          <w:sz w:val="28"/>
          <w:szCs w:val="28"/>
        </w:rPr>
      </w:pPr>
      <w:r w:rsidRPr="00C76A7B">
        <w:rPr>
          <w:rFonts w:ascii="Times New Roman" w:hAnsi="Times New Roman"/>
          <w:b/>
          <w:sz w:val="28"/>
          <w:szCs w:val="28"/>
        </w:rPr>
        <w:t>3.Руководитель ТИЦ</w:t>
      </w:r>
      <w:r w:rsidR="007236FE">
        <w:rPr>
          <w:rFonts w:ascii="Times New Roman" w:hAnsi="Times New Roman"/>
          <w:b/>
          <w:sz w:val="28"/>
          <w:szCs w:val="28"/>
        </w:rPr>
        <w:t xml:space="preserve"> </w:t>
      </w:r>
      <w:r w:rsidRPr="00C76A7B">
        <w:rPr>
          <w:rFonts w:ascii="Times New Roman" w:hAnsi="Times New Roman"/>
          <w:b/>
          <w:sz w:val="28"/>
          <w:szCs w:val="28"/>
        </w:rPr>
        <w:t>имеет</w:t>
      </w:r>
      <w:r w:rsidR="007236FE">
        <w:rPr>
          <w:rFonts w:ascii="Times New Roman" w:hAnsi="Times New Roman"/>
          <w:b/>
          <w:sz w:val="28"/>
          <w:szCs w:val="28"/>
        </w:rPr>
        <w:t xml:space="preserve"> </w:t>
      </w:r>
      <w:r w:rsidRPr="00C76A7B">
        <w:rPr>
          <w:rFonts w:ascii="Times New Roman" w:hAnsi="Times New Roman"/>
          <w:b/>
          <w:sz w:val="28"/>
          <w:szCs w:val="28"/>
        </w:rPr>
        <w:t>право:</w:t>
      </w:r>
    </w:p>
    <w:p w:rsidR="00C76A7B" w:rsidRPr="00C76A7B" w:rsidRDefault="00C76A7B" w:rsidP="00DC79CA">
      <w:pPr>
        <w:pStyle w:val="ac"/>
        <w:spacing w:before="4" w:line="240" w:lineRule="auto"/>
        <w:ind w:left="100"/>
        <w:jc w:val="center"/>
        <w:rPr>
          <w:rFonts w:ascii="Times New Roman" w:hAnsi="Times New Roman"/>
          <w:b/>
          <w:sz w:val="28"/>
          <w:szCs w:val="28"/>
        </w:rPr>
      </w:pPr>
    </w:p>
    <w:p w:rsidR="00C76A7B" w:rsidRPr="00C76A7B" w:rsidRDefault="00C76A7B" w:rsidP="00DC79CA">
      <w:pPr>
        <w:pStyle w:val="a5"/>
        <w:widowControl w:val="0"/>
        <w:numPr>
          <w:ilvl w:val="1"/>
          <w:numId w:val="2"/>
        </w:numPr>
        <w:tabs>
          <w:tab w:val="left" w:pos="667"/>
        </w:tabs>
        <w:autoSpaceDE w:val="0"/>
        <w:autoSpaceDN w:val="0"/>
        <w:spacing w:after="0" w:line="240" w:lineRule="auto"/>
        <w:ind w:right="137"/>
        <w:contextualSpacing w:val="0"/>
        <w:rPr>
          <w:rFonts w:ascii="Times New Roman" w:hAnsi="Times New Roman"/>
          <w:sz w:val="28"/>
          <w:szCs w:val="28"/>
        </w:rPr>
      </w:pPr>
      <w:r w:rsidRPr="00C76A7B">
        <w:rPr>
          <w:rFonts w:ascii="Times New Roman" w:hAnsi="Times New Roman"/>
          <w:sz w:val="28"/>
          <w:szCs w:val="28"/>
        </w:rPr>
        <w:t>Участвовать</w:t>
      </w:r>
      <w:r w:rsidR="007236FE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в</w:t>
      </w:r>
      <w:r w:rsidR="007236FE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коллегиальных</w:t>
      </w:r>
      <w:r w:rsidR="007236FE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органах</w:t>
      </w:r>
      <w:r w:rsidR="007236FE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управления</w:t>
      </w:r>
      <w:r w:rsidR="007236FE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Музеем,</w:t>
      </w:r>
      <w:r w:rsidR="007236FE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в</w:t>
      </w:r>
      <w:r w:rsidR="007236FE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рассмо</w:t>
      </w:r>
      <w:r w:rsidRPr="00C76A7B">
        <w:rPr>
          <w:rFonts w:ascii="Times New Roman" w:hAnsi="Times New Roman"/>
          <w:sz w:val="28"/>
          <w:szCs w:val="28"/>
        </w:rPr>
        <w:t>т</w:t>
      </w:r>
      <w:r w:rsidRPr="00C76A7B">
        <w:rPr>
          <w:rFonts w:ascii="Times New Roman" w:hAnsi="Times New Roman"/>
          <w:sz w:val="28"/>
          <w:szCs w:val="28"/>
        </w:rPr>
        <w:t>рении</w:t>
      </w:r>
      <w:r w:rsidR="007236FE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вопросов</w:t>
      </w:r>
      <w:r w:rsidR="007236FE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о</w:t>
      </w:r>
      <w:r w:rsidR="007236FE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работе</w:t>
      </w:r>
      <w:r w:rsidR="007236FE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и</w:t>
      </w:r>
      <w:r w:rsidR="007236FE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развитии</w:t>
      </w:r>
      <w:r w:rsidR="007236FE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ТИЦ.</w:t>
      </w:r>
    </w:p>
    <w:p w:rsidR="00C76A7B" w:rsidRPr="00C76A7B" w:rsidRDefault="00C76A7B" w:rsidP="00DC79CA">
      <w:pPr>
        <w:pStyle w:val="a5"/>
        <w:widowControl w:val="0"/>
        <w:numPr>
          <w:ilvl w:val="1"/>
          <w:numId w:val="2"/>
        </w:numPr>
        <w:tabs>
          <w:tab w:val="left" w:pos="667"/>
          <w:tab w:val="left" w:pos="1730"/>
          <w:tab w:val="left" w:pos="2552"/>
          <w:tab w:val="left" w:pos="3686"/>
          <w:tab w:val="left" w:pos="4111"/>
          <w:tab w:val="left" w:pos="8780"/>
        </w:tabs>
        <w:autoSpaceDE w:val="0"/>
        <w:autoSpaceDN w:val="0"/>
        <w:spacing w:after="0" w:line="240" w:lineRule="auto"/>
        <w:ind w:right="139"/>
        <w:contextualSpacing w:val="0"/>
        <w:rPr>
          <w:rFonts w:ascii="Times New Roman" w:hAnsi="Times New Roman"/>
          <w:sz w:val="28"/>
          <w:szCs w:val="28"/>
        </w:rPr>
      </w:pPr>
      <w:r w:rsidRPr="00C76A7B">
        <w:rPr>
          <w:rFonts w:ascii="Times New Roman" w:hAnsi="Times New Roman"/>
          <w:sz w:val="28"/>
          <w:szCs w:val="28"/>
        </w:rPr>
        <w:t>Вносить</w:t>
      </w:r>
      <w:r w:rsidRPr="00C76A7B">
        <w:rPr>
          <w:rFonts w:ascii="Times New Roman" w:hAnsi="Times New Roman"/>
          <w:sz w:val="28"/>
          <w:szCs w:val="28"/>
        </w:rPr>
        <w:tab/>
      </w:r>
      <w:r w:rsidR="00FB728E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предложения</w:t>
      </w:r>
      <w:r w:rsidRPr="00C76A7B">
        <w:rPr>
          <w:rFonts w:ascii="Times New Roman" w:hAnsi="Times New Roman"/>
          <w:sz w:val="28"/>
          <w:szCs w:val="28"/>
        </w:rPr>
        <w:tab/>
        <w:t>по</w:t>
      </w:r>
      <w:r w:rsidRPr="00C76A7B">
        <w:rPr>
          <w:rFonts w:ascii="Times New Roman" w:hAnsi="Times New Roman"/>
          <w:sz w:val="28"/>
          <w:szCs w:val="28"/>
        </w:rPr>
        <w:tab/>
        <w:t>совершенствованию</w:t>
      </w:r>
      <w:r w:rsidR="00FB728E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деятельности</w:t>
      </w:r>
      <w:r w:rsidRPr="00C76A7B">
        <w:rPr>
          <w:rFonts w:ascii="Times New Roman" w:hAnsi="Times New Roman"/>
          <w:sz w:val="28"/>
          <w:szCs w:val="28"/>
        </w:rPr>
        <w:tab/>
        <w:t>Музея</w:t>
      </w:r>
      <w:r w:rsidRPr="00C76A7B">
        <w:rPr>
          <w:rFonts w:ascii="Times New Roman" w:hAnsi="Times New Roman"/>
          <w:sz w:val="28"/>
          <w:szCs w:val="28"/>
        </w:rPr>
        <w:tab/>
        <w:t>и</w:t>
      </w:r>
      <w:r w:rsidR="00FB728E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pacing w:val="-1"/>
          <w:sz w:val="28"/>
          <w:szCs w:val="28"/>
        </w:rPr>
        <w:t>своего</w:t>
      </w:r>
      <w:r w:rsidR="007236F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направления.</w:t>
      </w:r>
    </w:p>
    <w:p w:rsidR="00C76A7B" w:rsidRPr="00C76A7B" w:rsidRDefault="00C76A7B" w:rsidP="00DC79CA">
      <w:pPr>
        <w:pStyle w:val="a5"/>
        <w:widowControl w:val="0"/>
        <w:numPr>
          <w:ilvl w:val="1"/>
          <w:numId w:val="2"/>
        </w:numPr>
        <w:tabs>
          <w:tab w:val="left" w:pos="667"/>
        </w:tabs>
        <w:autoSpaceDE w:val="0"/>
        <w:autoSpaceDN w:val="0"/>
        <w:spacing w:after="0" w:line="240" w:lineRule="auto"/>
        <w:ind w:right="12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6A7B">
        <w:rPr>
          <w:rFonts w:ascii="Times New Roman" w:hAnsi="Times New Roman"/>
          <w:sz w:val="28"/>
          <w:szCs w:val="28"/>
        </w:rPr>
        <w:t xml:space="preserve">Формировать органы общественного самоуправления, предоставлять </w:t>
      </w:r>
      <w:r w:rsidRPr="00C76A7B">
        <w:rPr>
          <w:rFonts w:ascii="Times New Roman" w:hAnsi="Times New Roman"/>
          <w:sz w:val="28"/>
          <w:szCs w:val="28"/>
        </w:rPr>
        <w:lastRenderedPageBreak/>
        <w:t>активистов</w:t>
      </w:r>
      <w:r w:rsidR="007236FE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к</w:t>
      </w:r>
      <w:r w:rsidR="007236FE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поощрению.</w:t>
      </w:r>
    </w:p>
    <w:p w:rsidR="00C76A7B" w:rsidRPr="00C76A7B" w:rsidRDefault="00C76A7B" w:rsidP="00DC79CA">
      <w:pPr>
        <w:pStyle w:val="a5"/>
        <w:widowControl w:val="0"/>
        <w:numPr>
          <w:ilvl w:val="1"/>
          <w:numId w:val="2"/>
        </w:numPr>
        <w:tabs>
          <w:tab w:val="left" w:pos="667"/>
        </w:tabs>
        <w:autoSpaceDE w:val="0"/>
        <w:autoSpaceDN w:val="0"/>
        <w:spacing w:after="0" w:line="240" w:lineRule="auto"/>
        <w:ind w:right="13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6A7B">
        <w:rPr>
          <w:rFonts w:ascii="Times New Roman" w:hAnsi="Times New Roman"/>
          <w:sz w:val="28"/>
          <w:szCs w:val="28"/>
        </w:rPr>
        <w:t>Своевременно подавать заявки подразделениям и службам на требу</w:t>
      </w:r>
      <w:r w:rsidRPr="00C76A7B">
        <w:rPr>
          <w:rFonts w:ascii="Times New Roman" w:hAnsi="Times New Roman"/>
          <w:sz w:val="28"/>
          <w:szCs w:val="28"/>
        </w:rPr>
        <w:t>е</w:t>
      </w:r>
      <w:r w:rsidRPr="00C76A7B">
        <w:rPr>
          <w:rFonts w:ascii="Times New Roman" w:hAnsi="Times New Roman"/>
          <w:sz w:val="28"/>
          <w:szCs w:val="28"/>
        </w:rPr>
        <w:t>мые материалы,</w:t>
      </w:r>
      <w:r w:rsidR="00FB728E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оборудование,</w:t>
      </w:r>
      <w:r w:rsidR="00FB728E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участие</w:t>
      </w:r>
      <w:r w:rsidR="00FB728E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в</w:t>
      </w:r>
      <w:r w:rsidR="00FB728E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проведении</w:t>
      </w:r>
      <w:r w:rsidR="00FB728E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мероприятий.</w:t>
      </w:r>
    </w:p>
    <w:p w:rsidR="00C76A7B" w:rsidRPr="00C76A7B" w:rsidRDefault="00C76A7B" w:rsidP="00DC79CA">
      <w:pPr>
        <w:pStyle w:val="ac"/>
        <w:spacing w:before="7" w:line="240" w:lineRule="auto"/>
        <w:rPr>
          <w:rFonts w:ascii="Times New Roman" w:hAnsi="Times New Roman"/>
          <w:sz w:val="28"/>
          <w:szCs w:val="28"/>
        </w:rPr>
      </w:pPr>
    </w:p>
    <w:p w:rsidR="00C76A7B" w:rsidRPr="006E5D34" w:rsidRDefault="00EB08E0" w:rsidP="00DC79CA">
      <w:pPr>
        <w:pStyle w:val="1"/>
        <w:tabs>
          <w:tab w:val="left" w:pos="567"/>
        </w:tabs>
        <w:spacing w:line="240" w:lineRule="auto"/>
        <w:ind w:left="2127" w:firstLine="283"/>
        <w:rPr>
          <w:sz w:val="28"/>
          <w:szCs w:val="28"/>
        </w:rPr>
      </w:pPr>
      <w:r>
        <w:rPr>
          <w:sz w:val="28"/>
          <w:szCs w:val="28"/>
        </w:rPr>
        <w:t>4.</w:t>
      </w:r>
      <w:r w:rsidR="00C76A7B" w:rsidRPr="006E5D34">
        <w:rPr>
          <w:sz w:val="28"/>
          <w:szCs w:val="28"/>
        </w:rPr>
        <w:t>Ответственность</w:t>
      </w:r>
      <w:r w:rsidR="00FB728E" w:rsidRPr="006E5D34">
        <w:rPr>
          <w:sz w:val="28"/>
          <w:szCs w:val="28"/>
        </w:rPr>
        <w:t xml:space="preserve"> </w:t>
      </w:r>
      <w:r w:rsidR="00C76A7B" w:rsidRPr="006E5D34">
        <w:rPr>
          <w:sz w:val="28"/>
          <w:szCs w:val="28"/>
        </w:rPr>
        <w:t>Руководителя ТИЦ:</w:t>
      </w:r>
    </w:p>
    <w:p w:rsidR="00C76A7B" w:rsidRPr="00C76A7B" w:rsidRDefault="00C76A7B" w:rsidP="00DC79CA">
      <w:pPr>
        <w:pStyle w:val="ac"/>
        <w:spacing w:line="240" w:lineRule="auto"/>
        <w:ind w:left="100"/>
        <w:rPr>
          <w:rFonts w:ascii="Times New Roman" w:hAnsi="Times New Roman"/>
          <w:sz w:val="28"/>
          <w:szCs w:val="28"/>
        </w:rPr>
      </w:pPr>
      <w:r w:rsidRPr="00C76A7B">
        <w:rPr>
          <w:rFonts w:ascii="Times New Roman" w:hAnsi="Times New Roman"/>
          <w:sz w:val="28"/>
          <w:szCs w:val="28"/>
        </w:rPr>
        <w:t>Руководитель</w:t>
      </w:r>
      <w:r w:rsidR="006E5D34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 xml:space="preserve"> ТИЦ</w:t>
      </w:r>
      <w:r w:rsidR="006E5D34">
        <w:rPr>
          <w:rFonts w:ascii="Times New Roman" w:hAnsi="Times New Roman"/>
          <w:sz w:val="28"/>
          <w:szCs w:val="28"/>
        </w:rPr>
        <w:t xml:space="preserve"> </w:t>
      </w:r>
      <w:r w:rsidR="00FB728E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несёт</w:t>
      </w:r>
      <w:r w:rsidR="006E5D34">
        <w:rPr>
          <w:rFonts w:ascii="Times New Roman" w:hAnsi="Times New Roman"/>
          <w:sz w:val="28"/>
          <w:szCs w:val="28"/>
        </w:rPr>
        <w:t xml:space="preserve"> </w:t>
      </w:r>
      <w:r w:rsidR="00FB728E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ответственность</w:t>
      </w:r>
      <w:r w:rsidR="00FB728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76A7B">
        <w:rPr>
          <w:rFonts w:ascii="Times New Roman" w:hAnsi="Times New Roman"/>
          <w:sz w:val="28"/>
          <w:szCs w:val="28"/>
        </w:rPr>
        <w:t>за</w:t>
      </w:r>
      <w:proofErr w:type="gramEnd"/>
      <w:r w:rsidRPr="00C76A7B">
        <w:rPr>
          <w:rFonts w:ascii="Times New Roman" w:hAnsi="Times New Roman"/>
          <w:sz w:val="28"/>
          <w:szCs w:val="28"/>
        </w:rPr>
        <w:t>:</w:t>
      </w:r>
    </w:p>
    <w:p w:rsidR="00C76A7B" w:rsidRPr="00C76A7B" w:rsidRDefault="00C76A7B" w:rsidP="00DC79CA">
      <w:pPr>
        <w:pStyle w:val="a5"/>
        <w:widowControl w:val="0"/>
        <w:numPr>
          <w:ilvl w:val="1"/>
          <w:numId w:val="2"/>
        </w:numPr>
        <w:tabs>
          <w:tab w:val="left" w:pos="667"/>
        </w:tabs>
        <w:autoSpaceDE w:val="0"/>
        <w:autoSpaceDN w:val="0"/>
        <w:spacing w:before="5" w:after="0" w:line="240" w:lineRule="auto"/>
        <w:ind w:right="13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6A7B">
        <w:rPr>
          <w:rFonts w:ascii="Times New Roman" w:hAnsi="Times New Roman"/>
          <w:sz w:val="28"/>
          <w:szCs w:val="28"/>
        </w:rPr>
        <w:t xml:space="preserve">Несоблюдение </w:t>
      </w:r>
      <w:r w:rsidR="00EB08E0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законности, правил внутреннего трудового распоря</w:t>
      </w:r>
      <w:r w:rsidRPr="00C76A7B">
        <w:rPr>
          <w:rFonts w:ascii="Times New Roman" w:hAnsi="Times New Roman"/>
          <w:sz w:val="28"/>
          <w:szCs w:val="28"/>
        </w:rPr>
        <w:t>д</w:t>
      </w:r>
      <w:r w:rsidRPr="00C76A7B">
        <w:rPr>
          <w:rFonts w:ascii="Times New Roman" w:hAnsi="Times New Roman"/>
          <w:sz w:val="28"/>
          <w:szCs w:val="28"/>
        </w:rPr>
        <w:t>ка, трудовой и</w:t>
      </w:r>
      <w:r w:rsidR="00837758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финансовой</w:t>
      </w:r>
      <w:r w:rsidR="00837758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дисциплины,</w:t>
      </w:r>
      <w:r w:rsidR="00837758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охраны</w:t>
      </w:r>
      <w:r w:rsidR="00837758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труда и</w:t>
      </w:r>
      <w:r w:rsidR="00EB08E0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противоп</w:t>
      </w:r>
      <w:r w:rsidRPr="00C76A7B">
        <w:rPr>
          <w:rFonts w:ascii="Times New Roman" w:hAnsi="Times New Roman"/>
          <w:sz w:val="28"/>
          <w:szCs w:val="28"/>
        </w:rPr>
        <w:t>о</w:t>
      </w:r>
      <w:r w:rsidRPr="00C76A7B">
        <w:rPr>
          <w:rFonts w:ascii="Times New Roman" w:hAnsi="Times New Roman"/>
          <w:sz w:val="28"/>
          <w:szCs w:val="28"/>
        </w:rPr>
        <w:t>жарной</w:t>
      </w:r>
      <w:r w:rsidR="00EB08E0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безопасности.</w:t>
      </w:r>
    </w:p>
    <w:p w:rsidR="00C76A7B" w:rsidRPr="00C76A7B" w:rsidRDefault="00C76A7B" w:rsidP="00DC79CA">
      <w:pPr>
        <w:pStyle w:val="a5"/>
        <w:widowControl w:val="0"/>
        <w:numPr>
          <w:ilvl w:val="1"/>
          <w:numId w:val="2"/>
        </w:numPr>
        <w:tabs>
          <w:tab w:val="left" w:pos="667"/>
        </w:tabs>
        <w:autoSpaceDE w:val="0"/>
        <w:autoSpaceDN w:val="0"/>
        <w:spacing w:before="6" w:after="0" w:line="240" w:lineRule="auto"/>
        <w:ind w:right="133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6A7B">
        <w:rPr>
          <w:rFonts w:ascii="Times New Roman" w:hAnsi="Times New Roman"/>
          <w:sz w:val="28"/>
          <w:szCs w:val="28"/>
        </w:rPr>
        <w:t>Создание и поддержание в коллективе здорового нравственного и пс</w:t>
      </w:r>
      <w:r w:rsidRPr="00C76A7B">
        <w:rPr>
          <w:rFonts w:ascii="Times New Roman" w:hAnsi="Times New Roman"/>
          <w:sz w:val="28"/>
          <w:szCs w:val="28"/>
        </w:rPr>
        <w:t>и</w:t>
      </w:r>
      <w:r w:rsidRPr="00C76A7B">
        <w:rPr>
          <w:rFonts w:ascii="Times New Roman" w:hAnsi="Times New Roman"/>
          <w:sz w:val="28"/>
          <w:szCs w:val="28"/>
        </w:rPr>
        <w:t>хологического</w:t>
      </w:r>
      <w:r w:rsidR="00EB08E0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климата,</w:t>
      </w:r>
      <w:r w:rsidR="00EB08E0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обстановки</w:t>
      </w:r>
      <w:r w:rsidR="00EB08E0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взаимного</w:t>
      </w:r>
      <w:r w:rsidR="00EB08E0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уважения</w:t>
      </w:r>
      <w:r w:rsidR="00EB08E0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и</w:t>
      </w:r>
      <w:r w:rsidR="00EB08E0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взаимоп</w:t>
      </w:r>
      <w:r w:rsidRPr="00C76A7B">
        <w:rPr>
          <w:rFonts w:ascii="Times New Roman" w:hAnsi="Times New Roman"/>
          <w:sz w:val="28"/>
          <w:szCs w:val="28"/>
        </w:rPr>
        <w:t>о</w:t>
      </w:r>
      <w:r w:rsidRPr="00C76A7B">
        <w:rPr>
          <w:rFonts w:ascii="Times New Roman" w:hAnsi="Times New Roman"/>
          <w:sz w:val="28"/>
          <w:szCs w:val="28"/>
        </w:rPr>
        <w:t>мощи</w:t>
      </w:r>
      <w:r w:rsidR="00EB08E0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в</w:t>
      </w:r>
      <w:r w:rsidR="00EB08E0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работе.</w:t>
      </w:r>
    </w:p>
    <w:p w:rsidR="00C76A7B" w:rsidRPr="00C76A7B" w:rsidRDefault="00C76A7B" w:rsidP="00DC79CA">
      <w:pPr>
        <w:pStyle w:val="a5"/>
        <w:widowControl w:val="0"/>
        <w:numPr>
          <w:ilvl w:val="1"/>
          <w:numId w:val="2"/>
        </w:numPr>
        <w:tabs>
          <w:tab w:val="left" w:pos="667"/>
        </w:tabs>
        <w:autoSpaceDE w:val="0"/>
        <w:autoSpaceDN w:val="0"/>
        <w:spacing w:before="3" w:after="0" w:line="240" w:lineRule="auto"/>
        <w:ind w:right="1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6A7B">
        <w:rPr>
          <w:rFonts w:ascii="Times New Roman" w:hAnsi="Times New Roman"/>
          <w:sz w:val="28"/>
          <w:szCs w:val="28"/>
        </w:rPr>
        <w:t>Систематическую и планомерную работу, деловую квалификацию, инициативное,</w:t>
      </w:r>
      <w:r w:rsidR="00EB08E0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творческое,</w:t>
      </w:r>
      <w:r w:rsidR="00EB08E0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добросовестное</w:t>
      </w:r>
      <w:r w:rsidR="00EB08E0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выполнение</w:t>
      </w:r>
      <w:r w:rsidR="00EB08E0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обязанностей,</w:t>
      </w:r>
      <w:r w:rsidR="00EB08E0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постоянное</w:t>
      </w:r>
      <w:r w:rsidR="00EB08E0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повышение</w:t>
      </w:r>
      <w:r w:rsidR="00EB08E0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качества</w:t>
      </w:r>
      <w:r w:rsidR="00EB08E0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и</w:t>
      </w:r>
      <w:r w:rsidR="00EB08E0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эффективности</w:t>
      </w:r>
      <w:r w:rsidR="00EB08E0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работы,</w:t>
      </w:r>
      <w:r w:rsidR="00EB08E0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поиск</w:t>
      </w:r>
      <w:r w:rsidR="00EB08E0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н</w:t>
      </w:r>
      <w:r w:rsidRPr="00C76A7B">
        <w:rPr>
          <w:rFonts w:ascii="Times New Roman" w:hAnsi="Times New Roman"/>
          <w:sz w:val="28"/>
          <w:szCs w:val="28"/>
        </w:rPr>
        <w:t>о</w:t>
      </w:r>
      <w:r w:rsidRPr="00C76A7B">
        <w:rPr>
          <w:rFonts w:ascii="Times New Roman" w:hAnsi="Times New Roman"/>
          <w:sz w:val="28"/>
          <w:szCs w:val="28"/>
        </w:rPr>
        <w:t>вых</w:t>
      </w:r>
      <w:r w:rsidR="00EB08E0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форм</w:t>
      </w:r>
      <w:r w:rsidR="00EB08E0">
        <w:rPr>
          <w:rFonts w:ascii="Times New Roman" w:hAnsi="Times New Roman"/>
          <w:sz w:val="28"/>
          <w:szCs w:val="28"/>
        </w:rPr>
        <w:t xml:space="preserve"> деятельности </w:t>
      </w:r>
      <w:r w:rsidRPr="00C76A7B">
        <w:rPr>
          <w:rFonts w:ascii="Times New Roman" w:hAnsi="Times New Roman"/>
          <w:sz w:val="28"/>
          <w:szCs w:val="28"/>
        </w:rPr>
        <w:t>развития</w:t>
      </w:r>
      <w:r w:rsidR="00EB08E0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ТИЦ.</w:t>
      </w:r>
    </w:p>
    <w:p w:rsidR="00C76A7B" w:rsidRPr="00C76A7B" w:rsidRDefault="00C76A7B" w:rsidP="00DC79CA">
      <w:pPr>
        <w:pStyle w:val="a5"/>
        <w:widowControl w:val="0"/>
        <w:numPr>
          <w:ilvl w:val="1"/>
          <w:numId w:val="2"/>
        </w:numPr>
        <w:tabs>
          <w:tab w:val="left" w:pos="667"/>
        </w:tabs>
        <w:autoSpaceDE w:val="0"/>
        <w:autoSpaceDN w:val="0"/>
        <w:spacing w:before="1"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6A7B">
        <w:rPr>
          <w:rFonts w:ascii="Times New Roman" w:hAnsi="Times New Roman"/>
          <w:sz w:val="28"/>
          <w:szCs w:val="28"/>
        </w:rPr>
        <w:t>За</w:t>
      </w:r>
      <w:r w:rsidR="00EB08E0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качество</w:t>
      </w:r>
      <w:r w:rsidR="00EB08E0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планирования</w:t>
      </w:r>
      <w:r w:rsidR="00EB08E0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и</w:t>
      </w:r>
      <w:r w:rsidR="00EB08E0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результат</w:t>
      </w:r>
      <w:r w:rsidR="00EB08E0">
        <w:rPr>
          <w:rFonts w:ascii="Times New Roman" w:hAnsi="Times New Roman"/>
          <w:sz w:val="28"/>
          <w:szCs w:val="28"/>
        </w:rPr>
        <w:t xml:space="preserve">а </w:t>
      </w:r>
      <w:r w:rsidRPr="00C76A7B">
        <w:rPr>
          <w:rFonts w:ascii="Times New Roman" w:hAnsi="Times New Roman"/>
          <w:sz w:val="28"/>
          <w:szCs w:val="28"/>
        </w:rPr>
        <w:t>своей</w:t>
      </w:r>
      <w:r w:rsidR="00EB08E0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профессиональной</w:t>
      </w:r>
      <w:r w:rsidR="00EB08E0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де</w:t>
      </w:r>
      <w:r w:rsidRPr="00C76A7B">
        <w:rPr>
          <w:rFonts w:ascii="Times New Roman" w:hAnsi="Times New Roman"/>
          <w:sz w:val="28"/>
          <w:szCs w:val="28"/>
        </w:rPr>
        <w:t>я</w:t>
      </w:r>
      <w:r w:rsidRPr="00C76A7B">
        <w:rPr>
          <w:rFonts w:ascii="Times New Roman" w:hAnsi="Times New Roman"/>
          <w:sz w:val="28"/>
          <w:szCs w:val="28"/>
        </w:rPr>
        <w:t>тельности.</w:t>
      </w:r>
    </w:p>
    <w:p w:rsidR="00EB08E0" w:rsidRDefault="00C76A7B" w:rsidP="00DC79CA">
      <w:pPr>
        <w:pStyle w:val="a5"/>
        <w:widowControl w:val="0"/>
        <w:numPr>
          <w:ilvl w:val="1"/>
          <w:numId w:val="2"/>
        </w:numPr>
        <w:tabs>
          <w:tab w:val="left" w:pos="667"/>
        </w:tabs>
        <w:autoSpaceDE w:val="0"/>
        <w:autoSpaceDN w:val="0"/>
        <w:spacing w:after="0" w:line="240" w:lineRule="auto"/>
        <w:ind w:right="12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6A7B">
        <w:rPr>
          <w:rFonts w:ascii="Times New Roman" w:hAnsi="Times New Roman"/>
          <w:sz w:val="28"/>
          <w:szCs w:val="28"/>
        </w:rPr>
        <w:t>Систематическое</w:t>
      </w:r>
    </w:p>
    <w:p w:rsidR="00C76A7B" w:rsidRPr="00C76A7B" w:rsidRDefault="00C76A7B" w:rsidP="00DC79CA">
      <w:pPr>
        <w:pStyle w:val="a5"/>
        <w:widowControl w:val="0"/>
        <w:numPr>
          <w:ilvl w:val="1"/>
          <w:numId w:val="2"/>
        </w:numPr>
        <w:tabs>
          <w:tab w:val="left" w:pos="667"/>
        </w:tabs>
        <w:autoSpaceDE w:val="0"/>
        <w:autoSpaceDN w:val="0"/>
        <w:spacing w:after="0" w:line="240" w:lineRule="auto"/>
        <w:ind w:right="12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6A7B">
        <w:rPr>
          <w:rFonts w:ascii="Times New Roman" w:hAnsi="Times New Roman"/>
          <w:sz w:val="28"/>
          <w:szCs w:val="28"/>
        </w:rPr>
        <w:t>изучение,</w:t>
      </w:r>
      <w:r w:rsidR="00EB08E0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обобщение</w:t>
      </w:r>
      <w:r w:rsidR="00EB08E0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и</w:t>
      </w:r>
      <w:r w:rsidR="00EB08E0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внедрение</w:t>
      </w:r>
      <w:r w:rsidR="00EB08E0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в</w:t>
      </w:r>
      <w:r w:rsidR="00EB08E0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практику</w:t>
      </w:r>
      <w:r w:rsidR="00EB08E0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деятельности</w:t>
      </w:r>
      <w:r w:rsidR="00EB08E0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передового</w:t>
      </w:r>
      <w:r w:rsidR="00EB08E0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опыта</w:t>
      </w:r>
      <w:r w:rsidRPr="00C76A7B">
        <w:rPr>
          <w:rFonts w:ascii="Times New Roman" w:hAnsi="Times New Roman"/>
          <w:color w:val="3366FF"/>
          <w:sz w:val="28"/>
          <w:szCs w:val="28"/>
        </w:rPr>
        <w:t>.</w:t>
      </w:r>
    </w:p>
    <w:p w:rsidR="00C76A7B" w:rsidRPr="00C76A7B" w:rsidRDefault="00C76A7B" w:rsidP="00DC79CA">
      <w:pPr>
        <w:pStyle w:val="a5"/>
        <w:widowControl w:val="0"/>
        <w:numPr>
          <w:ilvl w:val="1"/>
          <w:numId w:val="2"/>
        </w:numPr>
        <w:tabs>
          <w:tab w:val="left" w:pos="667"/>
        </w:tabs>
        <w:autoSpaceDE w:val="0"/>
        <w:autoSpaceDN w:val="0"/>
        <w:spacing w:after="0" w:line="240" w:lineRule="auto"/>
        <w:ind w:right="13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6A7B">
        <w:rPr>
          <w:rFonts w:ascii="Times New Roman" w:hAnsi="Times New Roman"/>
          <w:sz w:val="28"/>
          <w:szCs w:val="28"/>
        </w:rPr>
        <w:t>Модернизацию ресурсной базы, объектов и услуг ТИЦ; повышение доступности,</w:t>
      </w:r>
      <w:r w:rsidR="00EB08E0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благоустроенности</w:t>
      </w:r>
      <w:r w:rsidR="00EB08E0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и</w:t>
      </w:r>
      <w:r w:rsidR="00EB08E0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комфортности</w:t>
      </w:r>
      <w:r w:rsidR="00EB08E0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среды.</w:t>
      </w:r>
    </w:p>
    <w:p w:rsidR="00C76A7B" w:rsidRPr="00C76A7B" w:rsidRDefault="00C76A7B" w:rsidP="00DC79CA">
      <w:pPr>
        <w:pStyle w:val="a5"/>
        <w:widowControl w:val="0"/>
        <w:numPr>
          <w:ilvl w:val="1"/>
          <w:numId w:val="2"/>
        </w:numPr>
        <w:tabs>
          <w:tab w:val="left" w:pos="667"/>
        </w:tabs>
        <w:autoSpaceDE w:val="0"/>
        <w:autoSpaceDN w:val="0"/>
        <w:spacing w:after="0" w:line="240" w:lineRule="auto"/>
        <w:ind w:right="13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6A7B">
        <w:rPr>
          <w:rFonts w:ascii="Times New Roman" w:hAnsi="Times New Roman"/>
          <w:sz w:val="28"/>
          <w:szCs w:val="28"/>
        </w:rPr>
        <w:t>Правильное, экономное и эффективное использование энергоресурсов, финанс</w:t>
      </w:r>
      <w:r w:rsidRPr="00C76A7B">
        <w:rPr>
          <w:rFonts w:ascii="Times New Roman" w:hAnsi="Times New Roman"/>
          <w:sz w:val="28"/>
          <w:szCs w:val="28"/>
        </w:rPr>
        <w:t>о</w:t>
      </w:r>
      <w:r w:rsidRPr="00C76A7B">
        <w:rPr>
          <w:rFonts w:ascii="Times New Roman" w:hAnsi="Times New Roman"/>
          <w:sz w:val="28"/>
          <w:szCs w:val="28"/>
        </w:rPr>
        <w:t>в</w:t>
      </w:r>
      <w:r w:rsidRPr="00C76A7B">
        <w:rPr>
          <w:rFonts w:ascii="Times New Roman" w:hAnsi="Times New Roman"/>
          <w:sz w:val="28"/>
          <w:szCs w:val="28"/>
        </w:rPr>
        <w:t>ы</w:t>
      </w:r>
      <w:r w:rsidRPr="00C76A7B">
        <w:rPr>
          <w:rFonts w:ascii="Times New Roman" w:hAnsi="Times New Roman"/>
          <w:sz w:val="28"/>
          <w:szCs w:val="28"/>
        </w:rPr>
        <w:t>хсредств</w:t>
      </w:r>
      <w:proofErr w:type="gramStart"/>
      <w:r w:rsidRPr="00C76A7B">
        <w:rPr>
          <w:rFonts w:ascii="Times New Roman" w:hAnsi="Times New Roman"/>
          <w:sz w:val="28"/>
          <w:szCs w:val="28"/>
        </w:rPr>
        <w:t>,м</w:t>
      </w:r>
      <w:proofErr w:type="gramEnd"/>
      <w:r w:rsidRPr="00C76A7B">
        <w:rPr>
          <w:rFonts w:ascii="Times New Roman" w:hAnsi="Times New Roman"/>
          <w:sz w:val="28"/>
          <w:szCs w:val="28"/>
        </w:rPr>
        <w:t>атериальныхценностей;оптимальноеиэффективноеиспользованиетрудовогопотенциала.</w:t>
      </w:r>
    </w:p>
    <w:p w:rsidR="00C76A7B" w:rsidRPr="00C76A7B" w:rsidRDefault="00C76A7B" w:rsidP="00DC79CA">
      <w:pPr>
        <w:pStyle w:val="ac"/>
        <w:spacing w:before="4" w:line="240" w:lineRule="auto"/>
        <w:rPr>
          <w:rFonts w:ascii="Times New Roman" w:hAnsi="Times New Roman"/>
          <w:sz w:val="28"/>
          <w:szCs w:val="28"/>
        </w:rPr>
      </w:pPr>
    </w:p>
    <w:p w:rsidR="00C76A7B" w:rsidRPr="00C76A7B" w:rsidRDefault="00C76A7B" w:rsidP="00DC79CA">
      <w:pPr>
        <w:pStyle w:val="1"/>
        <w:numPr>
          <w:ilvl w:val="0"/>
          <w:numId w:val="2"/>
        </w:numPr>
        <w:tabs>
          <w:tab w:val="left" w:pos="3327"/>
        </w:tabs>
        <w:spacing w:before="1" w:line="240" w:lineRule="auto"/>
        <w:ind w:left="3326" w:hanging="245"/>
        <w:rPr>
          <w:sz w:val="28"/>
          <w:szCs w:val="28"/>
        </w:rPr>
      </w:pPr>
      <w:r w:rsidRPr="00C76A7B">
        <w:rPr>
          <w:sz w:val="28"/>
          <w:szCs w:val="28"/>
        </w:rPr>
        <w:t>Заключительные</w:t>
      </w:r>
      <w:r w:rsidR="00C80072">
        <w:rPr>
          <w:sz w:val="28"/>
          <w:szCs w:val="28"/>
        </w:rPr>
        <w:t xml:space="preserve"> </w:t>
      </w:r>
      <w:r w:rsidRPr="00C76A7B">
        <w:rPr>
          <w:sz w:val="28"/>
          <w:szCs w:val="28"/>
        </w:rPr>
        <w:t>положения</w:t>
      </w:r>
    </w:p>
    <w:p w:rsidR="00C76A7B" w:rsidRPr="00C76A7B" w:rsidRDefault="00C76A7B" w:rsidP="00DC79CA">
      <w:pPr>
        <w:pStyle w:val="1"/>
        <w:tabs>
          <w:tab w:val="left" w:pos="3327"/>
        </w:tabs>
        <w:spacing w:before="1" w:line="240" w:lineRule="auto"/>
        <w:ind w:left="3326" w:firstLine="0"/>
        <w:jc w:val="right"/>
        <w:rPr>
          <w:sz w:val="28"/>
          <w:szCs w:val="28"/>
        </w:rPr>
      </w:pPr>
    </w:p>
    <w:p w:rsidR="00C76A7B" w:rsidRPr="00C76A7B" w:rsidRDefault="00C76A7B" w:rsidP="00DC79CA">
      <w:pPr>
        <w:pStyle w:val="a5"/>
        <w:widowControl w:val="0"/>
        <w:numPr>
          <w:ilvl w:val="1"/>
          <w:numId w:val="2"/>
        </w:numPr>
        <w:tabs>
          <w:tab w:val="left" w:pos="667"/>
        </w:tabs>
        <w:autoSpaceDE w:val="0"/>
        <w:autoSpaceDN w:val="0"/>
        <w:spacing w:after="0" w:line="240" w:lineRule="auto"/>
        <w:ind w:right="12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6A7B">
        <w:rPr>
          <w:rFonts w:ascii="Times New Roman" w:hAnsi="Times New Roman"/>
          <w:sz w:val="28"/>
          <w:szCs w:val="28"/>
        </w:rPr>
        <w:t>При</w:t>
      </w:r>
      <w:r w:rsidR="00C80072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выявлении</w:t>
      </w:r>
      <w:r w:rsidR="00EB08E0">
        <w:rPr>
          <w:rFonts w:ascii="Times New Roman" w:hAnsi="Times New Roman"/>
          <w:sz w:val="28"/>
          <w:szCs w:val="28"/>
        </w:rPr>
        <w:t xml:space="preserve"> несоответствии </w:t>
      </w:r>
      <w:r w:rsidRPr="00C76A7B">
        <w:rPr>
          <w:rFonts w:ascii="Times New Roman" w:hAnsi="Times New Roman"/>
          <w:sz w:val="28"/>
          <w:szCs w:val="28"/>
        </w:rPr>
        <w:t>какого-либо</w:t>
      </w:r>
      <w:r w:rsidR="00EB08E0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пункта</w:t>
      </w:r>
      <w:r w:rsidR="00EB08E0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настоящего</w:t>
      </w:r>
      <w:r w:rsidR="00EB08E0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Пол</w:t>
      </w:r>
      <w:r w:rsidRPr="00C76A7B">
        <w:rPr>
          <w:rFonts w:ascii="Times New Roman" w:hAnsi="Times New Roman"/>
          <w:sz w:val="28"/>
          <w:szCs w:val="28"/>
        </w:rPr>
        <w:t>о</w:t>
      </w:r>
      <w:r w:rsidRPr="00C76A7B">
        <w:rPr>
          <w:rFonts w:ascii="Times New Roman" w:hAnsi="Times New Roman"/>
          <w:sz w:val="28"/>
          <w:szCs w:val="28"/>
        </w:rPr>
        <w:t>жения</w:t>
      </w:r>
      <w:r w:rsidR="00EB08E0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реальному состоянию</w:t>
      </w:r>
      <w:r w:rsidR="00EB08E0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дел</w:t>
      </w:r>
      <w:r w:rsidR="00EB08E0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в</w:t>
      </w:r>
      <w:r w:rsidR="00EB08E0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ТИЦ,</w:t>
      </w:r>
      <w:r w:rsidR="00EB08E0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руководителем ТИЦ</w:t>
      </w:r>
      <w:r w:rsidR="00EB08E0">
        <w:rPr>
          <w:rFonts w:ascii="Times New Roman" w:hAnsi="Times New Roman"/>
          <w:sz w:val="28"/>
          <w:szCs w:val="28"/>
        </w:rPr>
        <w:t xml:space="preserve">, </w:t>
      </w:r>
      <w:r w:rsidRPr="00C76A7B">
        <w:rPr>
          <w:rFonts w:ascii="Times New Roman" w:hAnsi="Times New Roman"/>
          <w:sz w:val="28"/>
          <w:szCs w:val="28"/>
        </w:rPr>
        <w:t>либо</w:t>
      </w:r>
      <w:r w:rsidR="00EB08E0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другим</w:t>
      </w:r>
      <w:r w:rsidR="00EB08E0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лицам необходимо обратиться в Музей с заявкой на внесение изменений и</w:t>
      </w:r>
      <w:r w:rsidR="00EB08E0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дополнений.</w:t>
      </w:r>
      <w:r w:rsidR="00EB08E0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Заявка оформляется в</w:t>
      </w:r>
      <w:r w:rsidR="00EB08E0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произвольной</w:t>
      </w:r>
      <w:r w:rsidR="00EB08E0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форме,</w:t>
      </w:r>
      <w:r w:rsidR="00EB08E0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подается в</w:t>
      </w:r>
      <w:r w:rsidR="00EB08E0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письменном</w:t>
      </w:r>
      <w:r w:rsidR="00EB08E0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виде.</w:t>
      </w:r>
    </w:p>
    <w:p w:rsidR="00C76A7B" w:rsidRPr="00C76A7B" w:rsidRDefault="00C76A7B" w:rsidP="00DC79CA">
      <w:pPr>
        <w:pStyle w:val="a5"/>
        <w:widowControl w:val="0"/>
        <w:numPr>
          <w:ilvl w:val="1"/>
          <w:numId w:val="2"/>
        </w:numPr>
        <w:tabs>
          <w:tab w:val="left" w:pos="667"/>
        </w:tabs>
        <w:autoSpaceDE w:val="0"/>
        <w:autoSpaceDN w:val="0"/>
        <w:spacing w:after="0" w:line="240" w:lineRule="auto"/>
        <w:ind w:right="12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6A7B">
        <w:rPr>
          <w:rFonts w:ascii="Times New Roman" w:hAnsi="Times New Roman"/>
          <w:sz w:val="28"/>
          <w:szCs w:val="28"/>
        </w:rPr>
        <w:t>Внесенное предложение рассматривается в течение одного месяца со дня подачи</w:t>
      </w:r>
      <w:r w:rsidR="00EB08E0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заявки.</w:t>
      </w:r>
    </w:p>
    <w:p w:rsidR="00C76A7B" w:rsidRPr="00C76A7B" w:rsidRDefault="00C76A7B" w:rsidP="00DC79CA">
      <w:pPr>
        <w:pStyle w:val="a5"/>
        <w:widowControl w:val="0"/>
        <w:numPr>
          <w:ilvl w:val="1"/>
          <w:numId w:val="2"/>
        </w:numPr>
        <w:tabs>
          <w:tab w:val="left" w:pos="667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6A7B">
        <w:rPr>
          <w:rFonts w:ascii="Times New Roman" w:hAnsi="Times New Roman"/>
          <w:sz w:val="28"/>
          <w:szCs w:val="28"/>
        </w:rPr>
        <w:t>По результатам</w:t>
      </w:r>
      <w:r w:rsidR="00AD2CB3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рассмотрения</w:t>
      </w:r>
      <w:r w:rsidR="00AD2CB3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выносится</w:t>
      </w:r>
      <w:r w:rsidR="00AD2CB3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решение:</w:t>
      </w:r>
    </w:p>
    <w:p w:rsidR="00C76A7B" w:rsidRPr="00C76A7B" w:rsidRDefault="00AD2CB3" w:rsidP="00DC79CA">
      <w:pPr>
        <w:pStyle w:val="a5"/>
        <w:widowControl w:val="0"/>
        <w:numPr>
          <w:ilvl w:val="0"/>
          <w:numId w:val="6"/>
        </w:numPr>
        <w:tabs>
          <w:tab w:val="left" w:pos="667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6A7B">
        <w:rPr>
          <w:rFonts w:ascii="Times New Roman" w:hAnsi="Times New Roman"/>
          <w:sz w:val="28"/>
          <w:szCs w:val="28"/>
        </w:rPr>
        <w:t>П</w:t>
      </w:r>
      <w:r w:rsidR="00C76A7B" w:rsidRPr="00C76A7B">
        <w:rPr>
          <w:rFonts w:ascii="Times New Roman" w:hAnsi="Times New Roman"/>
          <w:sz w:val="28"/>
          <w:szCs w:val="28"/>
        </w:rPr>
        <w:t>ринять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C76A7B" w:rsidRPr="00C76A7B">
        <w:rPr>
          <w:rFonts w:ascii="Times New Roman" w:hAnsi="Times New Roman"/>
          <w:sz w:val="28"/>
          <w:szCs w:val="28"/>
        </w:rPr>
        <w:t>изменение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C76A7B" w:rsidRPr="00C76A7B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C76A7B" w:rsidRPr="00C76A7B">
        <w:rPr>
          <w:rFonts w:ascii="Times New Roman" w:hAnsi="Times New Roman"/>
          <w:sz w:val="28"/>
          <w:szCs w:val="28"/>
        </w:rPr>
        <w:t>дополнение;</w:t>
      </w:r>
    </w:p>
    <w:p w:rsidR="00C76A7B" w:rsidRPr="00C76A7B" w:rsidRDefault="00AD2CB3" w:rsidP="00DC79CA">
      <w:pPr>
        <w:pStyle w:val="a5"/>
        <w:widowControl w:val="0"/>
        <w:numPr>
          <w:ilvl w:val="0"/>
          <w:numId w:val="6"/>
        </w:numPr>
        <w:tabs>
          <w:tab w:val="left" w:pos="667"/>
        </w:tabs>
        <w:autoSpaceDE w:val="0"/>
        <w:autoSpaceDN w:val="0"/>
        <w:spacing w:before="66" w:after="0" w:line="240" w:lineRule="auto"/>
        <w:ind w:right="14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6A7B">
        <w:rPr>
          <w:rFonts w:ascii="Times New Roman" w:hAnsi="Times New Roman"/>
          <w:sz w:val="28"/>
          <w:szCs w:val="28"/>
        </w:rPr>
        <w:t>О</w:t>
      </w:r>
      <w:r w:rsidR="00C76A7B" w:rsidRPr="00C76A7B">
        <w:rPr>
          <w:rFonts w:ascii="Times New Roman" w:hAnsi="Times New Roman"/>
          <w:sz w:val="28"/>
          <w:szCs w:val="28"/>
        </w:rPr>
        <w:t>тправить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C76A7B" w:rsidRPr="00C76A7B">
        <w:rPr>
          <w:rFonts w:ascii="Times New Roman" w:hAnsi="Times New Roman"/>
          <w:sz w:val="28"/>
          <w:szCs w:val="28"/>
        </w:rPr>
        <w:t>на доработку</w:t>
      </w:r>
      <w:r>
        <w:rPr>
          <w:rFonts w:ascii="Times New Roman" w:hAnsi="Times New Roman"/>
          <w:sz w:val="28"/>
          <w:szCs w:val="28"/>
        </w:rPr>
        <w:t xml:space="preserve"> </w:t>
      </w:r>
      <w:r w:rsidR="00C76A7B" w:rsidRPr="00C76A7B">
        <w:rPr>
          <w:rFonts w:ascii="Times New Roman" w:hAnsi="Times New Roman"/>
          <w:sz w:val="28"/>
          <w:szCs w:val="28"/>
        </w:rPr>
        <w:t>(с</w:t>
      </w:r>
      <w:r>
        <w:rPr>
          <w:rFonts w:ascii="Times New Roman" w:hAnsi="Times New Roman"/>
          <w:sz w:val="28"/>
          <w:szCs w:val="28"/>
        </w:rPr>
        <w:t xml:space="preserve"> </w:t>
      </w:r>
      <w:r w:rsidR="00C76A7B" w:rsidRPr="00C76A7B">
        <w:rPr>
          <w:rFonts w:ascii="Times New Roman" w:hAnsi="Times New Roman"/>
          <w:sz w:val="28"/>
          <w:szCs w:val="28"/>
        </w:rPr>
        <w:t>указанием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="00C76A7B" w:rsidRPr="00C76A7B">
        <w:rPr>
          <w:rFonts w:ascii="Times New Roman" w:hAnsi="Times New Roman"/>
          <w:sz w:val="28"/>
          <w:szCs w:val="28"/>
        </w:rPr>
        <w:t>срока</w:t>
      </w:r>
      <w:r>
        <w:rPr>
          <w:rFonts w:ascii="Times New Roman" w:hAnsi="Times New Roman"/>
          <w:sz w:val="28"/>
          <w:szCs w:val="28"/>
        </w:rPr>
        <w:t xml:space="preserve"> </w:t>
      </w:r>
      <w:r w:rsidR="00C76A7B" w:rsidRPr="00C76A7B">
        <w:rPr>
          <w:rFonts w:ascii="Times New Roman" w:hAnsi="Times New Roman"/>
          <w:sz w:val="28"/>
          <w:szCs w:val="28"/>
        </w:rPr>
        <w:t>доработки и</w:t>
      </w:r>
      <w:r>
        <w:rPr>
          <w:rFonts w:ascii="Times New Roman" w:hAnsi="Times New Roman"/>
          <w:sz w:val="28"/>
          <w:szCs w:val="28"/>
        </w:rPr>
        <w:t xml:space="preserve"> </w:t>
      </w:r>
      <w:r w:rsidR="00C76A7B" w:rsidRPr="00C76A7B">
        <w:rPr>
          <w:rFonts w:ascii="Times New Roman" w:hAnsi="Times New Roman"/>
          <w:sz w:val="28"/>
          <w:szCs w:val="28"/>
        </w:rPr>
        <w:t>исполнителя);</w:t>
      </w:r>
    </w:p>
    <w:p w:rsidR="00C76A7B" w:rsidRPr="00C76A7B" w:rsidRDefault="00C76A7B" w:rsidP="00DC79CA">
      <w:pPr>
        <w:pStyle w:val="a5"/>
        <w:widowControl w:val="0"/>
        <w:numPr>
          <w:ilvl w:val="0"/>
          <w:numId w:val="6"/>
        </w:numPr>
        <w:tabs>
          <w:tab w:val="left" w:pos="667"/>
        </w:tabs>
        <w:autoSpaceDE w:val="0"/>
        <w:autoSpaceDN w:val="0"/>
        <w:spacing w:before="66" w:after="0" w:line="240" w:lineRule="auto"/>
        <w:ind w:right="14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6A7B">
        <w:rPr>
          <w:rFonts w:ascii="Times New Roman" w:hAnsi="Times New Roman"/>
          <w:sz w:val="28"/>
          <w:szCs w:val="28"/>
        </w:rPr>
        <w:t>отказать в принятии вносимого предложения (в этом случае заявителю направляется</w:t>
      </w:r>
      <w:r w:rsidR="00AD2CB3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обоснованный</w:t>
      </w:r>
      <w:r w:rsidR="00AD2CB3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отказ</w:t>
      </w:r>
      <w:r w:rsidR="00AD2CB3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в</w:t>
      </w:r>
      <w:r w:rsidR="00AD2CB3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письменном</w:t>
      </w:r>
      <w:r w:rsidR="00AD2CB3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виде).</w:t>
      </w:r>
    </w:p>
    <w:p w:rsidR="00C76A7B" w:rsidRPr="00C76A7B" w:rsidRDefault="00C76A7B" w:rsidP="00DC79CA">
      <w:pPr>
        <w:pStyle w:val="a5"/>
        <w:widowControl w:val="0"/>
        <w:numPr>
          <w:ilvl w:val="1"/>
          <w:numId w:val="2"/>
        </w:numPr>
        <w:tabs>
          <w:tab w:val="left" w:pos="667"/>
        </w:tabs>
        <w:autoSpaceDE w:val="0"/>
        <w:autoSpaceDN w:val="0"/>
        <w:spacing w:after="0" w:line="240" w:lineRule="auto"/>
        <w:ind w:right="13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6A7B">
        <w:rPr>
          <w:rFonts w:ascii="Times New Roman" w:hAnsi="Times New Roman"/>
          <w:sz w:val="28"/>
          <w:szCs w:val="28"/>
        </w:rPr>
        <w:lastRenderedPageBreak/>
        <w:t>Внесение</w:t>
      </w:r>
      <w:r w:rsidR="00AD2CB3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изменений</w:t>
      </w:r>
      <w:r w:rsidR="00AD2CB3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и</w:t>
      </w:r>
      <w:r w:rsidR="00AD2CB3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дополнений</w:t>
      </w:r>
      <w:r w:rsidR="00AD2CB3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в</w:t>
      </w:r>
      <w:r w:rsidR="00AD2CB3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настоящее</w:t>
      </w:r>
      <w:r w:rsidR="00AD2CB3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положение</w:t>
      </w:r>
      <w:r w:rsidR="00AD2CB3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утвержд</w:t>
      </w:r>
      <w:r w:rsidRPr="00C76A7B">
        <w:rPr>
          <w:rFonts w:ascii="Times New Roman" w:hAnsi="Times New Roman"/>
          <w:sz w:val="28"/>
          <w:szCs w:val="28"/>
        </w:rPr>
        <w:t>а</w:t>
      </w:r>
      <w:r w:rsidRPr="00C76A7B">
        <w:rPr>
          <w:rFonts w:ascii="Times New Roman" w:hAnsi="Times New Roman"/>
          <w:sz w:val="28"/>
          <w:szCs w:val="28"/>
        </w:rPr>
        <w:t>ется</w:t>
      </w:r>
      <w:r w:rsidR="00AD2CB3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соответствующим нормативно-правовым актом (в установленном законом порядке и</w:t>
      </w:r>
      <w:r w:rsidR="00AD2CB3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в</w:t>
      </w:r>
      <w:r w:rsidR="00AD2CB3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соответствии</w:t>
      </w:r>
      <w:r w:rsidR="00AD2CB3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с принятым</w:t>
      </w:r>
      <w:r w:rsidR="00AD2CB3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в</w:t>
      </w:r>
      <w:r w:rsidR="00AD2CB3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Музее</w:t>
      </w:r>
      <w:r w:rsidR="00AD2CB3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регламентом).</w:t>
      </w:r>
    </w:p>
    <w:p w:rsidR="00C76A7B" w:rsidRPr="00C76A7B" w:rsidRDefault="00AD2CB3" w:rsidP="00DC79CA">
      <w:pPr>
        <w:pStyle w:val="ac"/>
        <w:spacing w:line="240" w:lineRule="auto"/>
        <w:ind w:left="1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C76A7B" w:rsidRPr="00C76A7B">
        <w:rPr>
          <w:rFonts w:ascii="Times New Roman" w:hAnsi="Times New Roman"/>
          <w:sz w:val="28"/>
          <w:szCs w:val="28"/>
        </w:rPr>
        <w:t>тдел</w:t>
      </w:r>
      <w:r>
        <w:rPr>
          <w:rFonts w:ascii="Times New Roman" w:hAnsi="Times New Roman"/>
          <w:sz w:val="28"/>
          <w:szCs w:val="28"/>
        </w:rPr>
        <w:t xml:space="preserve"> </w:t>
      </w:r>
      <w:r w:rsidR="00C76A7B" w:rsidRPr="00C76A7B">
        <w:rPr>
          <w:rFonts w:ascii="Times New Roman" w:hAnsi="Times New Roman"/>
          <w:sz w:val="28"/>
          <w:szCs w:val="28"/>
        </w:rPr>
        <w:t>осуществляет свою</w:t>
      </w:r>
      <w:r>
        <w:rPr>
          <w:rFonts w:ascii="Times New Roman" w:hAnsi="Times New Roman"/>
          <w:sz w:val="28"/>
          <w:szCs w:val="28"/>
        </w:rPr>
        <w:t xml:space="preserve"> </w:t>
      </w:r>
      <w:r w:rsidR="00C76A7B" w:rsidRPr="00C76A7B">
        <w:rPr>
          <w:rFonts w:ascii="Times New Roman" w:hAnsi="Times New Roman"/>
          <w:sz w:val="28"/>
          <w:szCs w:val="28"/>
        </w:rPr>
        <w:t>деятельность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C76A7B" w:rsidRPr="00C76A7B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C76A7B" w:rsidRPr="00C76A7B">
        <w:rPr>
          <w:rFonts w:ascii="Times New Roman" w:hAnsi="Times New Roman"/>
          <w:sz w:val="28"/>
          <w:szCs w:val="28"/>
        </w:rPr>
        <w:t>основании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C76A7B" w:rsidRPr="00C76A7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C76A7B" w:rsidRPr="00C76A7B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="00C76A7B" w:rsidRPr="00C76A7B">
        <w:rPr>
          <w:rFonts w:ascii="Times New Roman" w:hAnsi="Times New Roman"/>
          <w:sz w:val="28"/>
          <w:szCs w:val="28"/>
        </w:rPr>
        <w:t>учетом:</w:t>
      </w:r>
    </w:p>
    <w:p w:rsidR="00C76A7B" w:rsidRPr="00C76A7B" w:rsidRDefault="00C76A7B" w:rsidP="00DC79CA">
      <w:pPr>
        <w:pStyle w:val="a5"/>
        <w:widowControl w:val="0"/>
        <w:numPr>
          <w:ilvl w:val="0"/>
          <w:numId w:val="7"/>
        </w:numPr>
        <w:tabs>
          <w:tab w:val="left" w:pos="384"/>
        </w:tabs>
        <w:autoSpaceDE w:val="0"/>
        <w:autoSpaceDN w:val="0"/>
        <w:spacing w:before="3"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6A7B">
        <w:rPr>
          <w:rFonts w:ascii="Times New Roman" w:hAnsi="Times New Roman"/>
          <w:sz w:val="28"/>
          <w:szCs w:val="28"/>
        </w:rPr>
        <w:t>Трудового кодекса</w:t>
      </w:r>
      <w:r w:rsidR="00AD2CB3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Российской</w:t>
      </w:r>
      <w:r w:rsidR="00AD2CB3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Федерации;</w:t>
      </w:r>
    </w:p>
    <w:p w:rsidR="00C76A7B" w:rsidRPr="00C76A7B" w:rsidRDefault="00C76A7B" w:rsidP="00DC79CA">
      <w:pPr>
        <w:pStyle w:val="a5"/>
        <w:widowControl w:val="0"/>
        <w:numPr>
          <w:ilvl w:val="0"/>
          <w:numId w:val="7"/>
        </w:numPr>
        <w:tabs>
          <w:tab w:val="left" w:pos="384"/>
        </w:tabs>
        <w:autoSpaceDE w:val="0"/>
        <w:autoSpaceDN w:val="0"/>
        <w:spacing w:after="0" w:line="240" w:lineRule="auto"/>
        <w:ind w:right="123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6A7B">
        <w:rPr>
          <w:rFonts w:ascii="Times New Roman" w:hAnsi="Times New Roman"/>
          <w:sz w:val="28"/>
          <w:szCs w:val="28"/>
        </w:rPr>
        <w:t>Основ законодательства в Российской Федерации о культуре (утв. ВС РФ от 09.10.1992г. №3612-1);</w:t>
      </w:r>
    </w:p>
    <w:p w:rsidR="00AD2CB3" w:rsidRDefault="00C76A7B" w:rsidP="00DC79CA">
      <w:pPr>
        <w:pStyle w:val="a5"/>
        <w:widowControl w:val="0"/>
        <w:numPr>
          <w:ilvl w:val="0"/>
          <w:numId w:val="7"/>
        </w:numPr>
        <w:tabs>
          <w:tab w:val="left" w:pos="384"/>
        </w:tabs>
        <w:autoSpaceDE w:val="0"/>
        <w:autoSpaceDN w:val="0"/>
        <w:spacing w:after="0" w:line="240" w:lineRule="auto"/>
        <w:ind w:right="1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6A7B">
        <w:rPr>
          <w:rFonts w:ascii="Times New Roman" w:hAnsi="Times New Roman"/>
          <w:sz w:val="28"/>
          <w:szCs w:val="28"/>
        </w:rPr>
        <w:t>Федерального</w:t>
      </w:r>
      <w:r w:rsidR="00AD2CB3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закона</w:t>
      </w:r>
      <w:r w:rsidR="00AD2CB3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от</w:t>
      </w:r>
      <w:r w:rsidR="00AD2CB3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06</w:t>
      </w:r>
      <w:r w:rsidR="00AD2CB3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октября</w:t>
      </w:r>
      <w:r w:rsidR="00AD2CB3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2003</w:t>
      </w:r>
      <w:r w:rsidR="00AD2CB3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г</w:t>
      </w:r>
      <w:r w:rsidR="00AD2CB3">
        <w:rPr>
          <w:rFonts w:ascii="Times New Roman" w:hAnsi="Times New Roman"/>
          <w:sz w:val="28"/>
          <w:szCs w:val="28"/>
        </w:rPr>
        <w:t>.</w:t>
      </w:r>
    </w:p>
    <w:p w:rsidR="00C76A7B" w:rsidRPr="00C76A7B" w:rsidRDefault="00C76A7B" w:rsidP="00DC79CA">
      <w:pPr>
        <w:pStyle w:val="a5"/>
        <w:widowControl w:val="0"/>
        <w:numPr>
          <w:ilvl w:val="0"/>
          <w:numId w:val="7"/>
        </w:numPr>
        <w:tabs>
          <w:tab w:val="left" w:pos="384"/>
        </w:tabs>
        <w:autoSpaceDE w:val="0"/>
        <w:autoSpaceDN w:val="0"/>
        <w:spacing w:after="0" w:line="240" w:lineRule="auto"/>
        <w:ind w:right="1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6A7B">
        <w:rPr>
          <w:rFonts w:ascii="Times New Roman" w:hAnsi="Times New Roman"/>
          <w:sz w:val="28"/>
          <w:szCs w:val="28"/>
        </w:rPr>
        <w:t>№</w:t>
      </w:r>
      <w:r w:rsidR="00AD2CB3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131-ФЗ</w:t>
      </w:r>
      <w:r w:rsidR="00AD2CB3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«Об</w:t>
      </w:r>
      <w:r w:rsidR="00AD2CB3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общих</w:t>
      </w:r>
      <w:r w:rsidR="00AD2CB3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принципах</w:t>
      </w:r>
      <w:r w:rsidR="00AD2CB3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организации</w:t>
      </w:r>
      <w:r w:rsidR="00AD2CB3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местного</w:t>
      </w:r>
      <w:r w:rsidR="00AD2CB3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самоуправления</w:t>
      </w:r>
      <w:r w:rsidR="00AD2CB3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в</w:t>
      </w:r>
      <w:r w:rsidR="00AD2CB3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РФ»;</w:t>
      </w:r>
    </w:p>
    <w:p w:rsidR="00C76A7B" w:rsidRPr="00C76A7B" w:rsidRDefault="00C76A7B" w:rsidP="00DC79CA">
      <w:pPr>
        <w:pStyle w:val="a5"/>
        <w:widowControl w:val="0"/>
        <w:numPr>
          <w:ilvl w:val="0"/>
          <w:numId w:val="7"/>
        </w:numPr>
        <w:tabs>
          <w:tab w:val="left" w:pos="384"/>
        </w:tabs>
        <w:autoSpaceDE w:val="0"/>
        <w:autoSpaceDN w:val="0"/>
        <w:spacing w:after="0" w:line="240" w:lineRule="auto"/>
        <w:ind w:right="123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6A7B">
        <w:rPr>
          <w:rFonts w:ascii="Times New Roman" w:hAnsi="Times New Roman"/>
          <w:sz w:val="28"/>
          <w:szCs w:val="28"/>
        </w:rPr>
        <w:t>Федерального закона от 25 июня 2002 г. № 73-ФЗ «Об объектах культу</w:t>
      </w:r>
      <w:r w:rsidRPr="00C76A7B">
        <w:rPr>
          <w:rFonts w:ascii="Times New Roman" w:hAnsi="Times New Roman"/>
          <w:sz w:val="28"/>
          <w:szCs w:val="28"/>
        </w:rPr>
        <w:t>р</w:t>
      </w:r>
      <w:r w:rsidRPr="00C76A7B">
        <w:rPr>
          <w:rFonts w:ascii="Times New Roman" w:hAnsi="Times New Roman"/>
          <w:sz w:val="28"/>
          <w:szCs w:val="28"/>
        </w:rPr>
        <w:t>ного наследия</w:t>
      </w:r>
      <w:r w:rsidR="00AD2CB3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(памятниках</w:t>
      </w:r>
      <w:r w:rsidR="00AD2CB3">
        <w:rPr>
          <w:rFonts w:ascii="Times New Roman" w:hAnsi="Times New Roman"/>
          <w:sz w:val="28"/>
          <w:szCs w:val="28"/>
        </w:rPr>
        <w:t xml:space="preserve"> истории </w:t>
      </w:r>
      <w:r w:rsidRPr="00C76A7B">
        <w:rPr>
          <w:rFonts w:ascii="Times New Roman" w:hAnsi="Times New Roman"/>
          <w:sz w:val="28"/>
          <w:szCs w:val="28"/>
        </w:rPr>
        <w:t>культуры)</w:t>
      </w:r>
      <w:r w:rsidR="00AD2CB3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народов</w:t>
      </w:r>
      <w:r w:rsidR="00AD2CB3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Российской</w:t>
      </w:r>
      <w:r w:rsidR="00AD2CB3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Ф</w:t>
      </w:r>
      <w:r w:rsidRPr="00C76A7B">
        <w:rPr>
          <w:rFonts w:ascii="Times New Roman" w:hAnsi="Times New Roman"/>
          <w:sz w:val="28"/>
          <w:szCs w:val="28"/>
        </w:rPr>
        <w:t>е</w:t>
      </w:r>
      <w:r w:rsidRPr="00C76A7B">
        <w:rPr>
          <w:rFonts w:ascii="Times New Roman" w:hAnsi="Times New Roman"/>
          <w:sz w:val="28"/>
          <w:szCs w:val="28"/>
        </w:rPr>
        <w:t>дерации»;</w:t>
      </w:r>
    </w:p>
    <w:p w:rsidR="00AD2CB3" w:rsidRPr="00AD2CB3" w:rsidRDefault="00AD2CB3" w:rsidP="00DC79CA">
      <w:pPr>
        <w:pStyle w:val="a5"/>
        <w:widowControl w:val="0"/>
        <w:numPr>
          <w:ilvl w:val="0"/>
          <w:numId w:val="7"/>
        </w:numPr>
        <w:tabs>
          <w:tab w:val="left" w:pos="384"/>
        </w:tabs>
        <w:autoSpaceDE w:val="0"/>
        <w:autoSpaceDN w:val="0"/>
        <w:spacing w:after="0" w:line="240" w:lineRule="auto"/>
        <w:ind w:right="12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AD2CB3">
        <w:rPr>
          <w:rFonts w:ascii="Times New Roman" w:hAnsi="Times New Roman"/>
          <w:sz w:val="28"/>
          <w:szCs w:val="28"/>
        </w:rPr>
        <w:t>П</w:t>
      </w:r>
      <w:r w:rsidR="00C76A7B" w:rsidRPr="00AD2CB3">
        <w:rPr>
          <w:rFonts w:ascii="Times New Roman" w:hAnsi="Times New Roman"/>
          <w:sz w:val="28"/>
          <w:szCs w:val="28"/>
        </w:rPr>
        <w:t>одпрограммы</w:t>
      </w:r>
      <w:r w:rsidRPr="00AD2CB3">
        <w:rPr>
          <w:rFonts w:ascii="Times New Roman" w:hAnsi="Times New Roman"/>
          <w:sz w:val="28"/>
          <w:szCs w:val="28"/>
        </w:rPr>
        <w:t xml:space="preserve"> </w:t>
      </w:r>
      <w:r w:rsidR="00C76A7B" w:rsidRPr="00AD2CB3">
        <w:rPr>
          <w:rFonts w:ascii="Times New Roman" w:hAnsi="Times New Roman"/>
          <w:sz w:val="28"/>
          <w:szCs w:val="28"/>
        </w:rPr>
        <w:t>«Сохранение культурного наследия и развитие традиц</w:t>
      </w:r>
      <w:r w:rsidR="00C76A7B" w:rsidRPr="00AD2CB3">
        <w:rPr>
          <w:rFonts w:ascii="Times New Roman" w:hAnsi="Times New Roman"/>
          <w:sz w:val="28"/>
          <w:szCs w:val="28"/>
        </w:rPr>
        <w:t>и</w:t>
      </w:r>
      <w:r w:rsidR="00C76A7B" w:rsidRPr="00AD2CB3">
        <w:rPr>
          <w:rFonts w:ascii="Times New Roman" w:hAnsi="Times New Roman"/>
          <w:sz w:val="28"/>
          <w:szCs w:val="28"/>
        </w:rPr>
        <w:t>онной народной культуры, промыслов и ремесел»</w:t>
      </w:r>
      <w:r w:rsidRPr="00AD2CB3">
        <w:rPr>
          <w:rFonts w:ascii="Times New Roman" w:hAnsi="Times New Roman"/>
          <w:sz w:val="28"/>
          <w:szCs w:val="28"/>
        </w:rPr>
        <w:t xml:space="preserve"> </w:t>
      </w:r>
      <w:r w:rsidR="00C76A7B" w:rsidRPr="00AD2CB3">
        <w:rPr>
          <w:rFonts w:ascii="Times New Roman" w:hAnsi="Times New Roman"/>
          <w:sz w:val="28"/>
          <w:szCs w:val="28"/>
        </w:rPr>
        <w:t>муниципальной</w:t>
      </w:r>
      <w:r w:rsidRPr="00AD2CB3">
        <w:rPr>
          <w:rFonts w:ascii="Times New Roman" w:hAnsi="Times New Roman"/>
          <w:sz w:val="28"/>
          <w:szCs w:val="28"/>
        </w:rPr>
        <w:t xml:space="preserve"> </w:t>
      </w:r>
      <w:r w:rsidR="00C76A7B" w:rsidRPr="00AD2CB3">
        <w:rPr>
          <w:rFonts w:ascii="Times New Roman" w:hAnsi="Times New Roman"/>
          <w:sz w:val="28"/>
          <w:szCs w:val="28"/>
        </w:rPr>
        <w:t>пр</w:t>
      </w:r>
      <w:r w:rsidR="00C76A7B" w:rsidRPr="00AD2CB3">
        <w:rPr>
          <w:rFonts w:ascii="Times New Roman" w:hAnsi="Times New Roman"/>
          <w:sz w:val="28"/>
          <w:szCs w:val="28"/>
        </w:rPr>
        <w:t>о</w:t>
      </w:r>
      <w:r w:rsidR="00C76A7B" w:rsidRPr="00AD2CB3">
        <w:rPr>
          <w:rFonts w:ascii="Times New Roman" w:hAnsi="Times New Roman"/>
          <w:sz w:val="28"/>
          <w:szCs w:val="28"/>
        </w:rPr>
        <w:t>граммы</w:t>
      </w:r>
      <w:r w:rsidRPr="00AD2CB3">
        <w:rPr>
          <w:rFonts w:ascii="Times New Roman" w:hAnsi="Times New Roman"/>
          <w:sz w:val="28"/>
          <w:szCs w:val="28"/>
        </w:rPr>
        <w:t xml:space="preserve"> </w:t>
      </w:r>
      <w:r w:rsidR="00C76A7B" w:rsidRPr="00AD2CB3">
        <w:rPr>
          <w:rFonts w:ascii="Times New Roman" w:hAnsi="Times New Roman"/>
          <w:sz w:val="28"/>
          <w:szCs w:val="28"/>
        </w:rPr>
        <w:t>«Создание условий для развития культуры»</w:t>
      </w:r>
      <w:r w:rsidRPr="00AD2CB3">
        <w:rPr>
          <w:rFonts w:ascii="Times New Roman" w:hAnsi="Times New Roman"/>
          <w:sz w:val="28"/>
          <w:szCs w:val="28"/>
        </w:rPr>
        <w:t xml:space="preserve"> </w:t>
      </w:r>
      <w:r w:rsidR="00C76A7B" w:rsidRPr="00AD2CB3">
        <w:rPr>
          <w:rFonts w:ascii="Times New Roman" w:hAnsi="Times New Roman"/>
          <w:sz w:val="28"/>
          <w:szCs w:val="28"/>
        </w:rPr>
        <w:t>на 2016-2030годы;</w:t>
      </w:r>
    </w:p>
    <w:p w:rsidR="00AD2CB3" w:rsidRPr="00AD2CB3" w:rsidRDefault="00C76A7B" w:rsidP="00DC79CA">
      <w:pPr>
        <w:pStyle w:val="a5"/>
        <w:widowControl w:val="0"/>
        <w:numPr>
          <w:ilvl w:val="0"/>
          <w:numId w:val="7"/>
        </w:numPr>
        <w:tabs>
          <w:tab w:val="left" w:pos="384"/>
        </w:tabs>
        <w:autoSpaceDE w:val="0"/>
        <w:autoSpaceDN w:val="0"/>
        <w:spacing w:after="0" w:line="240" w:lineRule="auto"/>
        <w:ind w:right="12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AD2CB3">
        <w:rPr>
          <w:rFonts w:ascii="Times New Roman" w:hAnsi="Times New Roman"/>
          <w:sz w:val="28"/>
          <w:szCs w:val="28"/>
        </w:rPr>
        <w:t>Приказа</w:t>
      </w:r>
      <w:r w:rsidR="00AD2CB3">
        <w:rPr>
          <w:rFonts w:ascii="Times New Roman" w:hAnsi="Times New Roman"/>
          <w:sz w:val="28"/>
          <w:szCs w:val="28"/>
        </w:rPr>
        <w:t xml:space="preserve"> </w:t>
      </w:r>
      <w:r w:rsidRPr="00AD2CB3">
        <w:rPr>
          <w:rFonts w:ascii="Times New Roman" w:hAnsi="Times New Roman"/>
          <w:sz w:val="28"/>
          <w:szCs w:val="28"/>
        </w:rPr>
        <w:t>Министерства</w:t>
      </w:r>
      <w:r w:rsidR="00AD2CB3">
        <w:rPr>
          <w:rFonts w:ascii="Times New Roman" w:hAnsi="Times New Roman"/>
          <w:sz w:val="28"/>
          <w:szCs w:val="28"/>
        </w:rPr>
        <w:t xml:space="preserve"> </w:t>
      </w:r>
      <w:r w:rsidRPr="00AD2CB3">
        <w:rPr>
          <w:rFonts w:ascii="Times New Roman" w:hAnsi="Times New Roman"/>
          <w:sz w:val="28"/>
          <w:szCs w:val="28"/>
        </w:rPr>
        <w:t>здравоохранения</w:t>
      </w:r>
    </w:p>
    <w:p w:rsidR="00C76A7B" w:rsidRPr="00AD2CB3" w:rsidRDefault="00AD2CB3" w:rsidP="00DC79CA">
      <w:pPr>
        <w:pStyle w:val="a5"/>
        <w:widowControl w:val="0"/>
        <w:numPr>
          <w:ilvl w:val="0"/>
          <w:numId w:val="7"/>
        </w:numPr>
        <w:tabs>
          <w:tab w:val="left" w:pos="384"/>
        </w:tabs>
        <w:autoSpaceDE w:val="0"/>
        <w:autoSpaceDN w:val="0"/>
        <w:spacing w:after="0" w:line="240" w:lineRule="auto"/>
        <w:ind w:right="12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AD2CB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C76A7B" w:rsidRPr="00AD2CB3">
        <w:rPr>
          <w:rFonts w:ascii="Times New Roman" w:hAnsi="Times New Roman"/>
          <w:sz w:val="28"/>
          <w:szCs w:val="28"/>
        </w:rPr>
        <w:t>социального</w:t>
      </w:r>
      <w:r w:rsidRPr="00AD2CB3">
        <w:rPr>
          <w:rFonts w:ascii="Times New Roman" w:hAnsi="Times New Roman"/>
          <w:sz w:val="28"/>
          <w:szCs w:val="28"/>
        </w:rPr>
        <w:t xml:space="preserve"> </w:t>
      </w:r>
      <w:r w:rsidR="00C76A7B" w:rsidRPr="00AD2CB3">
        <w:rPr>
          <w:rFonts w:ascii="Times New Roman" w:hAnsi="Times New Roman"/>
          <w:sz w:val="28"/>
          <w:szCs w:val="28"/>
        </w:rPr>
        <w:t>развития</w:t>
      </w:r>
      <w:r w:rsidRPr="00AD2CB3">
        <w:rPr>
          <w:rFonts w:ascii="Times New Roman" w:hAnsi="Times New Roman"/>
          <w:sz w:val="28"/>
          <w:szCs w:val="28"/>
        </w:rPr>
        <w:t xml:space="preserve"> </w:t>
      </w:r>
      <w:r w:rsidR="00C76A7B" w:rsidRPr="00AD2CB3">
        <w:rPr>
          <w:rFonts w:ascii="Times New Roman" w:hAnsi="Times New Roman"/>
          <w:sz w:val="28"/>
          <w:szCs w:val="28"/>
        </w:rPr>
        <w:t>Российской</w:t>
      </w:r>
      <w:r w:rsidRPr="00AD2CB3">
        <w:rPr>
          <w:rFonts w:ascii="Times New Roman" w:hAnsi="Times New Roman"/>
          <w:sz w:val="28"/>
          <w:szCs w:val="28"/>
        </w:rPr>
        <w:t xml:space="preserve"> </w:t>
      </w:r>
      <w:r w:rsidR="00C76A7B" w:rsidRPr="00AD2CB3">
        <w:rPr>
          <w:rFonts w:ascii="Times New Roman" w:hAnsi="Times New Roman"/>
          <w:sz w:val="28"/>
          <w:szCs w:val="28"/>
        </w:rPr>
        <w:t>Федерации</w:t>
      </w:r>
      <w:r w:rsidRPr="00AD2CB3">
        <w:rPr>
          <w:rFonts w:ascii="Times New Roman" w:hAnsi="Times New Roman"/>
          <w:sz w:val="28"/>
          <w:szCs w:val="28"/>
        </w:rPr>
        <w:t xml:space="preserve"> </w:t>
      </w:r>
      <w:r w:rsidR="00C76A7B" w:rsidRPr="00AD2CB3">
        <w:rPr>
          <w:rFonts w:ascii="Times New Roman" w:hAnsi="Times New Roman"/>
          <w:sz w:val="28"/>
          <w:szCs w:val="28"/>
        </w:rPr>
        <w:t>от 30 марта 2011 г. № 251н «Об утверждении Единого квалификационного справочника</w:t>
      </w:r>
      <w:r w:rsidRPr="00AD2CB3">
        <w:rPr>
          <w:rFonts w:ascii="Times New Roman" w:hAnsi="Times New Roman"/>
          <w:sz w:val="28"/>
          <w:szCs w:val="28"/>
        </w:rPr>
        <w:t xml:space="preserve"> </w:t>
      </w:r>
      <w:r w:rsidR="00C76A7B" w:rsidRPr="00AD2CB3">
        <w:rPr>
          <w:rFonts w:ascii="Times New Roman" w:hAnsi="Times New Roman"/>
          <w:sz w:val="28"/>
          <w:szCs w:val="28"/>
        </w:rPr>
        <w:t>дол</w:t>
      </w:r>
      <w:r w:rsidR="00C76A7B" w:rsidRPr="00AD2CB3">
        <w:rPr>
          <w:rFonts w:ascii="Times New Roman" w:hAnsi="Times New Roman"/>
          <w:sz w:val="28"/>
          <w:szCs w:val="28"/>
        </w:rPr>
        <w:t>ж</w:t>
      </w:r>
      <w:r w:rsidR="00C76A7B" w:rsidRPr="00AD2CB3">
        <w:rPr>
          <w:rFonts w:ascii="Times New Roman" w:hAnsi="Times New Roman"/>
          <w:sz w:val="28"/>
          <w:szCs w:val="28"/>
        </w:rPr>
        <w:t>ностей</w:t>
      </w:r>
      <w:r w:rsidRPr="00AD2CB3">
        <w:rPr>
          <w:rFonts w:ascii="Times New Roman" w:hAnsi="Times New Roman"/>
          <w:sz w:val="28"/>
          <w:szCs w:val="28"/>
        </w:rPr>
        <w:t xml:space="preserve"> </w:t>
      </w:r>
      <w:r w:rsidR="00C76A7B" w:rsidRPr="00AD2CB3">
        <w:rPr>
          <w:rFonts w:ascii="Times New Roman" w:hAnsi="Times New Roman"/>
          <w:sz w:val="28"/>
          <w:szCs w:val="28"/>
        </w:rPr>
        <w:t>руководителей,</w:t>
      </w:r>
      <w:r w:rsidRPr="00AD2CB3">
        <w:rPr>
          <w:rFonts w:ascii="Times New Roman" w:hAnsi="Times New Roman"/>
          <w:sz w:val="28"/>
          <w:szCs w:val="28"/>
        </w:rPr>
        <w:t xml:space="preserve"> </w:t>
      </w:r>
      <w:r w:rsidR="00C76A7B" w:rsidRPr="00AD2CB3">
        <w:rPr>
          <w:rFonts w:ascii="Times New Roman" w:hAnsi="Times New Roman"/>
          <w:sz w:val="28"/>
          <w:szCs w:val="28"/>
        </w:rPr>
        <w:t>специалистов</w:t>
      </w:r>
      <w:r w:rsidRPr="00AD2CB3">
        <w:rPr>
          <w:rFonts w:ascii="Times New Roman" w:hAnsi="Times New Roman"/>
          <w:sz w:val="28"/>
          <w:szCs w:val="28"/>
        </w:rPr>
        <w:t xml:space="preserve"> </w:t>
      </w:r>
      <w:r w:rsidR="00C76A7B" w:rsidRPr="00AD2CB3">
        <w:rPr>
          <w:rFonts w:ascii="Times New Roman" w:hAnsi="Times New Roman"/>
          <w:sz w:val="28"/>
          <w:szCs w:val="28"/>
        </w:rPr>
        <w:t>и</w:t>
      </w:r>
      <w:r w:rsidRPr="00AD2CB3">
        <w:rPr>
          <w:rFonts w:ascii="Times New Roman" w:hAnsi="Times New Roman"/>
          <w:sz w:val="28"/>
          <w:szCs w:val="28"/>
        </w:rPr>
        <w:t xml:space="preserve"> </w:t>
      </w:r>
      <w:r w:rsidR="00C76A7B" w:rsidRPr="00AD2CB3">
        <w:rPr>
          <w:rFonts w:ascii="Times New Roman" w:hAnsi="Times New Roman"/>
          <w:sz w:val="28"/>
          <w:szCs w:val="28"/>
        </w:rPr>
        <w:t>служащих,</w:t>
      </w:r>
      <w:r w:rsidRPr="00AD2CB3">
        <w:rPr>
          <w:rFonts w:ascii="Times New Roman" w:hAnsi="Times New Roman"/>
          <w:sz w:val="28"/>
          <w:szCs w:val="28"/>
        </w:rPr>
        <w:t xml:space="preserve"> </w:t>
      </w:r>
      <w:r w:rsidR="00C76A7B" w:rsidRPr="00AD2CB3">
        <w:rPr>
          <w:rFonts w:ascii="Times New Roman" w:hAnsi="Times New Roman"/>
          <w:sz w:val="28"/>
          <w:szCs w:val="28"/>
        </w:rPr>
        <w:t>раздел</w:t>
      </w:r>
      <w:r w:rsidRPr="00AD2CB3">
        <w:rPr>
          <w:rFonts w:ascii="Times New Roman" w:hAnsi="Times New Roman"/>
          <w:sz w:val="28"/>
          <w:szCs w:val="28"/>
        </w:rPr>
        <w:t xml:space="preserve"> </w:t>
      </w:r>
      <w:r w:rsidR="00C76A7B" w:rsidRPr="00AD2CB3">
        <w:rPr>
          <w:rFonts w:ascii="Times New Roman" w:hAnsi="Times New Roman"/>
          <w:sz w:val="28"/>
          <w:szCs w:val="28"/>
        </w:rPr>
        <w:t>«Квалифик</w:t>
      </w:r>
      <w:r w:rsidR="00C76A7B" w:rsidRPr="00AD2CB3">
        <w:rPr>
          <w:rFonts w:ascii="Times New Roman" w:hAnsi="Times New Roman"/>
          <w:sz w:val="28"/>
          <w:szCs w:val="28"/>
        </w:rPr>
        <w:t>а</w:t>
      </w:r>
      <w:r w:rsidR="00C76A7B" w:rsidRPr="00AD2CB3">
        <w:rPr>
          <w:rFonts w:ascii="Times New Roman" w:hAnsi="Times New Roman"/>
          <w:sz w:val="28"/>
          <w:szCs w:val="28"/>
        </w:rPr>
        <w:t>ционные</w:t>
      </w:r>
      <w:r w:rsidRPr="00AD2CB3">
        <w:rPr>
          <w:rFonts w:ascii="Times New Roman" w:hAnsi="Times New Roman"/>
          <w:sz w:val="28"/>
          <w:szCs w:val="28"/>
        </w:rPr>
        <w:t xml:space="preserve"> </w:t>
      </w:r>
      <w:r w:rsidR="00C76A7B" w:rsidRPr="00AD2CB3">
        <w:rPr>
          <w:rFonts w:ascii="Times New Roman" w:hAnsi="Times New Roman"/>
          <w:sz w:val="28"/>
          <w:szCs w:val="28"/>
        </w:rPr>
        <w:t>характеристики</w:t>
      </w:r>
      <w:r w:rsidRPr="00AD2CB3">
        <w:rPr>
          <w:rFonts w:ascii="Times New Roman" w:hAnsi="Times New Roman"/>
          <w:sz w:val="28"/>
          <w:szCs w:val="28"/>
        </w:rPr>
        <w:t xml:space="preserve"> </w:t>
      </w:r>
      <w:r w:rsidR="00C76A7B" w:rsidRPr="00AD2CB3">
        <w:rPr>
          <w:rFonts w:ascii="Times New Roman" w:hAnsi="Times New Roman"/>
          <w:sz w:val="28"/>
          <w:szCs w:val="28"/>
        </w:rPr>
        <w:t>должностей</w:t>
      </w:r>
      <w:r w:rsidRPr="00AD2CB3">
        <w:rPr>
          <w:rFonts w:ascii="Times New Roman" w:hAnsi="Times New Roman"/>
          <w:sz w:val="28"/>
          <w:szCs w:val="28"/>
        </w:rPr>
        <w:t xml:space="preserve"> </w:t>
      </w:r>
      <w:r w:rsidR="00C76A7B" w:rsidRPr="00AD2CB3">
        <w:rPr>
          <w:rFonts w:ascii="Times New Roman" w:hAnsi="Times New Roman"/>
          <w:sz w:val="28"/>
          <w:szCs w:val="28"/>
        </w:rPr>
        <w:t>работников</w:t>
      </w:r>
      <w:r w:rsidRPr="00AD2CB3">
        <w:rPr>
          <w:rFonts w:ascii="Times New Roman" w:hAnsi="Times New Roman"/>
          <w:sz w:val="28"/>
          <w:szCs w:val="28"/>
        </w:rPr>
        <w:t xml:space="preserve"> </w:t>
      </w:r>
      <w:r w:rsidR="00C76A7B" w:rsidRPr="00AD2CB3">
        <w:rPr>
          <w:rFonts w:ascii="Times New Roman" w:hAnsi="Times New Roman"/>
          <w:sz w:val="28"/>
          <w:szCs w:val="28"/>
        </w:rPr>
        <w:t>культуры,</w:t>
      </w:r>
      <w:r w:rsidRPr="00AD2CB3">
        <w:rPr>
          <w:rFonts w:ascii="Times New Roman" w:hAnsi="Times New Roman"/>
          <w:sz w:val="28"/>
          <w:szCs w:val="28"/>
        </w:rPr>
        <w:t xml:space="preserve"> </w:t>
      </w:r>
      <w:r w:rsidR="00C76A7B" w:rsidRPr="00AD2CB3">
        <w:rPr>
          <w:rFonts w:ascii="Times New Roman" w:hAnsi="Times New Roman"/>
          <w:sz w:val="28"/>
          <w:szCs w:val="28"/>
        </w:rPr>
        <w:t>искусства</w:t>
      </w:r>
      <w:r w:rsidRPr="00AD2CB3">
        <w:rPr>
          <w:rFonts w:ascii="Times New Roman" w:hAnsi="Times New Roman"/>
          <w:sz w:val="28"/>
          <w:szCs w:val="28"/>
        </w:rPr>
        <w:t xml:space="preserve"> </w:t>
      </w:r>
      <w:r w:rsidR="00C76A7B" w:rsidRPr="00AD2CB3">
        <w:rPr>
          <w:rFonts w:ascii="Times New Roman" w:hAnsi="Times New Roman"/>
          <w:sz w:val="28"/>
          <w:szCs w:val="28"/>
        </w:rPr>
        <w:t>и</w:t>
      </w:r>
      <w:r w:rsidRPr="00AD2CB3">
        <w:rPr>
          <w:rFonts w:ascii="Times New Roman" w:hAnsi="Times New Roman"/>
          <w:sz w:val="28"/>
          <w:szCs w:val="28"/>
        </w:rPr>
        <w:t xml:space="preserve"> </w:t>
      </w:r>
      <w:r w:rsidR="00C76A7B" w:rsidRPr="00AD2CB3">
        <w:rPr>
          <w:rFonts w:ascii="Times New Roman" w:hAnsi="Times New Roman"/>
          <w:sz w:val="28"/>
          <w:szCs w:val="28"/>
        </w:rPr>
        <w:t>кинематографии»</w:t>
      </w:r>
      <w:r w:rsidR="00C76A7B" w:rsidRPr="00AD2CB3">
        <w:rPr>
          <w:rFonts w:ascii="Times New Roman" w:hAnsi="Times New Roman"/>
          <w:b/>
          <w:sz w:val="28"/>
          <w:szCs w:val="28"/>
        </w:rPr>
        <w:t>;</w:t>
      </w:r>
    </w:p>
    <w:p w:rsidR="00C76A7B" w:rsidRPr="00C76A7B" w:rsidRDefault="00C76A7B" w:rsidP="00DC79CA">
      <w:pPr>
        <w:pStyle w:val="a5"/>
        <w:widowControl w:val="0"/>
        <w:numPr>
          <w:ilvl w:val="0"/>
          <w:numId w:val="8"/>
        </w:numPr>
        <w:tabs>
          <w:tab w:val="left" w:pos="384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6A7B">
        <w:rPr>
          <w:rFonts w:ascii="Times New Roman" w:hAnsi="Times New Roman"/>
          <w:sz w:val="28"/>
          <w:szCs w:val="28"/>
        </w:rPr>
        <w:t>Устава</w:t>
      </w:r>
      <w:r w:rsidR="00AD2CB3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Муниципального образования Идринский район;</w:t>
      </w:r>
    </w:p>
    <w:p w:rsidR="00C76A7B" w:rsidRPr="00C76A7B" w:rsidRDefault="00C76A7B" w:rsidP="00DC79CA">
      <w:pPr>
        <w:pStyle w:val="a5"/>
        <w:widowControl w:val="0"/>
        <w:numPr>
          <w:ilvl w:val="0"/>
          <w:numId w:val="8"/>
        </w:numPr>
        <w:tabs>
          <w:tab w:val="left" w:pos="384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6A7B">
        <w:rPr>
          <w:rFonts w:ascii="Times New Roman" w:hAnsi="Times New Roman"/>
          <w:sz w:val="28"/>
          <w:szCs w:val="28"/>
        </w:rPr>
        <w:t>Положения</w:t>
      </w:r>
      <w:r w:rsidR="00AD2CB3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об</w:t>
      </w:r>
      <w:r w:rsidR="00AD2CB3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Отделе</w:t>
      </w:r>
      <w:r w:rsidR="00AD2CB3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культуры, спорта</w:t>
      </w:r>
      <w:r w:rsidR="00AD2CB3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и</w:t>
      </w:r>
      <w:r w:rsidR="00AD2CB3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молодежной</w:t>
      </w:r>
      <w:r w:rsidR="00AD2CB3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политики</w:t>
      </w:r>
      <w:r w:rsidR="00AD2CB3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админ</w:t>
      </w:r>
      <w:r w:rsidRPr="00C76A7B">
        <w:rPr>
          <w:rFonts w:ascii="Times New Roman" w:hAnsi="Times New Roman"/>
          <w:sz w:val="28"/>
          <w:szCs w:val="28"/>
        </w:rPr>
        <w:t>и</w:t>
      </w:r>
      <w:r w:rsidRPr="00C76A7B">
        <w:rPr>
          <w:rFonts w:ascii="Times New Roman" w:hAnsi="Times New Roman"/>
          <w:sz w:val="28"/>
          <w:szCs w:val="28"/>
        </w:rPr>
        <w:t>страции Идринского района;</w:t>
      </w:r>
    </w:p>
    <w:p w:rsidR="00C76A7B" w:rsidRPr="00C76A7B" w:rsidRDefault="00C76A7B" w:rsidP="00DC79CA">
      <w:pPr>
        <w:pStyle w:val="a5"/>
        <w:widowControl w:val="0"/>
        <w:numPr>
          <w:ilvl w:val="0"/>
          <w:numId w:val="8"/>
        </w:numPr>
        <w:tabs>
          <w:tab w:val="left" w:pos="384"/>
        </w:tabs>
        <w:autoSpaceDE w:val="0"/>
        <w:autoSpaceDN w:val="0"/>
        <w:spacing w:after="0" w:line="240" w:lineRule="auto"/>
        <w:ind w:right="13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6A7B">
        <w:rPr>
          <w:rFonts w:ascii="Times New Roman" w:hAnsi="Times New Roman"/>
          <w:sz w:val="28"/>
          <w:szCs w:val="28"/>
        </w:rPr>
        <w:t>Устава</w:t>
      </w:r>
      <w:r w:rsidR="00AD2CB3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Муниципального</w:t>
      </w:r>
      <w:r w:rsidR="00AD2CB3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бюджетного</w:t>
      </w:r>
      <w:r w:rsidR="00AD2CB3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учреждения</w:t>
      </w:r>
      <w:r w:rsidR="00AD2CB3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>культуры</w:t>
      </w:r>
      <w:r w:rsidR="00AD2CB3">
        <w:rPr>
          <w:rFonts w:ascii="Times New Roman" w:hAnsi="Times New Roman"/>
          <w:sz w:val="28"/>
          <w:szCs w:val="28"/>
        </w:rPr>
        <w:t xml:space="preserve"> </w:t>
      </w:r>
      <w:r w:rsidRPr="00C76A7B">
        <w:rPr>
          <w:rFonts w:ascii="Times New Roman" w:hAnsi="Times New Roman"/>
          <w:sz w:val="28"/>
          <w:szCs w:val="28"/>
        </w:rPr>
        <w:t xml:space="preserve">«Идринский районный краеведческий музей им. </w:t>
      </w:r>
      <w:proofErr w:type="spellStart"/>
      <w:r w:rsidRPr="00C76A7B">
        <w:rPr>
          <w:rFonts w:ascii="Times New Roman" w:hAnsi="Times New Roman"/>
          <w:sz w:val="28"/>
          <w:szCs w:val="28"/>
        </w:rPr>
        <w:t>Н.Ф.Летягина</w:t>
      </w:r>
      <w:proofErr w:type="spellEnd"/>
      <w:r w:rsidRPr="00C76A7B">
        <w:rPr>
          <w:rFonts w:ascii="Times New Roman" w:hAnsi="Times New Roman"/>
          <w:sz w:val="28"/>
          <w:szCs w:val="28"/>
        </w:rPr>
        <w:t>»;</w:t>
      </w:r>
    </w:p>
    <w:p w:rsidR="00C76A7B" w:rsidRPr="00DC79CA" w:rsidRDefault="00A20492" w:rsidP="00DC79CA">
      <w:pPr>
        <w:pStyle w:val="a5"/>
        <w:widowControl w:val="0"/>
        <w:numPr>
          <w:ilvl w:val="0"/>
          <w:numId w:val="8"/>
        </w:numPr>
        <w:tabs>
          <w:tab w:val="left" w:pos="345"/>
        </w:tabs>
        <w:autoSpaceDE w:val="0"/>
        <w:autoSpaceDN w:val="0"/>
        <w:spacing w:after="0" w:line="240" w:lineRule="auto"/>
        <w:ind w:right="131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r:id="rId10" w:history="1">
        <w:r w:rsidR="00C76A7B" w:rsidRPr="00DC79CA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Федерального закона от 24.11.1996 № 132-ФЗ «Об основах туристской деятельности в</w:t>
        </w:r>
      </w:hyperlink>
      <w:r w:rsidR="00DC79CA" w:rsidRPr="00DC79CA">
        <w:t xml:space="preserve"> </w:t>
      </w:r>
      <w:hyperlink r:id="rId11" w:history="1">
        <w:r w:rsidR="00C76A7B" w:rsidRPr="00DC79CA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Российской</w:t>
        </w:r>
        <w:r w:rsidR="00DC79CA" w:rsidRPr="00DC79CA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 </w:t>
        </w:r>
        <w:r w:rsidR="00C76A7B" w:rsidRPr="00DC79CA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Федерации»</w:t>
        </w:r>
        <w:r w:rsidR="00DC79CA" w:rsidRPr="00DC79CA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 </w:t>
        </w:r>
        <w:r w:rsidR="00C76A7B" w:rsidRPr="00DC79CA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(изм.</w:t>
        </w:r>
        <w:r w:rsidR="00DC79CA" w:rsidRPr="00DC79CA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 </w:t>
        </w:r>
        <w:r w:rsidR="00C76A7B" w:rsidRPr="00DC79CA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от</w:t>
        </w:r>
        <w:r w:rsidR="00DC79CA" w:rsidRPr="00DC79CA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 </w:t>
        </w:r>
        <w:r w:rsidR="00C76A7B" w:rsidRPr="00DC79CA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02.03.2016)</w:t>
        </w:r>
      </w:hyperlink>
      <w:hyperlink r:id="rId12" w:history="1">
        <w:r w:rsidR="00C76A7B" w:rsidRPr="00DC79CA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;</w:t>
        </w:r>
      </w:hyperlink>
    </w:p>
    <w:p w:rsidR="00C76A7B" w:rsidRPr="00DC79CA" w:rsidRDefault="00A20492" w:rsidP="00DC79CA">
      <w:pPr>
        <w:pStyle w:val="a5"/>
        <w:widowControl w:val="0"/>
        <w:numPr>
          <w:ilvl w:val="0"/>
          <w:numId w:val="8"/>
        </w:numPr>
        <w:tabs>
          <w:tab w:val="left" w:pos="384"/>
        </w:tabs>
        <w:autoSpaceDE w:val="0"/>
        <w:autoSpaceDN w:val="0"/>
        <w:spacing w:before="2" w:after="0" w:line="240" w:lineRule="auto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r:id="rId13" w:history="1">
        <w:r w:rsidR="00C76A7B" w:rsidRPr="00DC79CA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ГОСТаР50690-2000«Туристские</w:t>
        </w:r>
        <w:r w:rsidR="00DC79CA" w:rsidRPr="00DC79CA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 </w:t>
        </w:r>
        <w:r w:rsidR="00C76A7B" w:rsidRPr="00DC79CA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услуги.</w:t>
        </w:r>
        <w:r w:rsidR="00DC79CA" w:rsidRPr="00DC79CA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 </w:t>
        </w:r>
        <w:r w:rsidR="00C76A7B" w:rsidRPr="00DC79CA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Общие</w:t>
        </w:r>
        <w:r w:rsidR="00DC79CA" w:rsidRPr="00DC79CA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 </w:t>
        </w:r>
        <w:r w:rsidR="00C76A7B" w:rsidRPr="00DC79CA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требования»</w:t>
        </w:r>
      </w:hyperlink>
      <w:r w:rsidR="00C76A7B" w:rsidRPr="00DC79C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76A7B" w:rsidRPr="00DC79CA" w:rsidRDefault="00A20492" w:rsidP="00DC79CA">
      <w:pPr>
        <w:pStyle w:val="a5"/>
        <w:widowControl w:val="0"/>
        <w:numPr>
          <w:ilvl w:val="0"/>
          <w:numId w:val="8"/>
        </w:numPr>
        <w:tabs>
          <w:tab w:val="left" w:pos="384"/>
        </w:tabs>
        <w:autoSpaceDE w:val="0"/>
        <w:autoSpaceDN w:val="0"/>
        <w:spacing w:before="94" w:after="0" w:line="240" w:lineRule="auto"/>
        <w:ind w:right="137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r:id="rId14" w:history="1">
        <w:proofErr w:type="spellStart"/>
        <w:r w:rsidR="00C76A7B" w:rsidRPr="00DC79CA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ГОСТаР</w:t>
        </w:r>
        <w:proofErr w:type="spellEnd"/>
        <w:r w:rsidR="00C76A7B" w:rsidRPr="00DC79CA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 56197 – 2014 «Туристско-информационные центры. Туристская информация и</w:t>
        </w:r>
      </w:hyperlink>
      <w:r w:rsidR="00DC79CA" w:rsidRPr="00DC79CA">
        <w:t xml:space="preserve"> </w:t>
      </w:r>
      <w:hyperlink r:id="rId15" w:history="1">
        <w:r w:rsidR="00C76A7B" w:rsidRPr="00DC79CA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услуги</w:t>
        </w:r>
        <w:r w:rsidR="00DC79CA" w:rsidRPr="00DC79CA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 </w:t>
        </w:r>
        <w:r w:rsidR="00C76A7B" w:rsidRPr="00DC79CA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приема.</w:t>
        </w:r>
        <w:r w:rsidR="00DC79CA" w:rsidRPr="00DC79CA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 </w:t>
        </w:r>
        <w:r w:rsidR="00C76A7B" w:rsidRPr="00DC79CA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Требования».</w:t>
        </w:r>
      </w:hyperlink>
    </w:p>
    <w:p w:rsidR="006A018B" w:rsidRPr="00DC79CA" w:rsidRDefault="006A018B" w:rsidP="00DC79CA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sectPr w:rsidR="006A018B" w:rsidRPr="00DC79CA" w:rsidSect="00AD2CB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55" w:rsidRDefault="00A83B55" w:rsidP="00D759C7">
      <w:pPr>
        <w:spacing w:after="0" w:line="240" w:lineRule="auto"/>
      </w:pPr>
      <w:r>
        <w:separator/>
      </w:r>
    </w:p>
  </w:endnote>
  <w:endnote w:type="continuationSeparator" w:id="0">
    <w:p w:rsidR="00A83B55" w:rsidRDefault="00A83B55" w:rsidP="00D75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55" w:rsidRDefault="00A83B55" w:rsidP="00D759C7">
      <w:pPr>
        <w:spacing w:after="0" w:line="240" w:lineRule="auto"/>
      </w:pPr>
      <w:r>
        <w:separator/>
      </w:r>
    </w:p>
  </w:footnote>
  <w:footnote w:type="continuationSeparator" w:id="0">
    <w:p w:rsidR="00A83B55" w:rsidRDefault="00A83B55" w:rsidP="00D759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D38A3"/>
    <w:multiLevelType w:val="multilevel"/>
    <w:tmpl w:val="C638FF6E"/>
    <w:lvl w:ilvl="0">
      <w:start w:val="2"/>
      <w:numFmt w:val="decimal"/>
      <w:lvlText w:val="%1"/>
      <w:lvlJc w:val="left"/>
      <w:pPr>
        <w:ind w:left="666" w:hanging="56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6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66" w:hanging="56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666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29" w:hanging="42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22" w:hanging="42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14" w:hanging="42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06" w:hanging="42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99" w:hanging="423"/>
      </w:pPr>
      <w:rPr>
        <w:lang w:val="ru-RU" w:eastAsia="en-US" w:bidi="ar-SA"/>
      </w:rPr>
    </w:lvl>
  </w:abstractNum>
  <w:abstractNum w:abstractNumId="1">
    <w:nsid w:val="29457A5E"/>
    <w:multiLevelType w:val="multilevel"/>
    <w:tmpl w:val="516645D4"/>
    <w:lvl w:ilvl="0">
      <w:start w:val="2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480" w:hanging="480"/>
      </w:pPr>
    </w:lvl>
    <w:lvl w:ilvl="2">
      <w:start w:val="2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34487F03"/>
    <w:multiLevelType w:val="hybridMultilevel"/>
    <w:tmpl w:val="C2720F8E"/>
    <w:lvl w:ilvl="0" w:tplc="FDD2E8B0">
      <w:numFmt w:val="bullet"/>
      <w:lvlText w:val="-"/>
      <w:lvlJc w:val="left"/>
      <w:pPr>
        <w:ind w:left="383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B969582">
      <w:numFmt w:val="bullet"/>
      <w:lvlText w:val="•"/>
      <w:lvlJc w:val="left"/>
      <w:pPr>
        <w:ind w:left="1300" w:hanging="284"/>
      </w:pPr>
      <w:rPr>
        <w:lang w:val="ru-RU" w:eastAsia="en-US" w:bidi="ar-SA"/>
      </w:rPr>
    </w:lvl>
    <w:lvl w:ilvl="2" w:tplc="23B6613E">
      <w:numFmt w:val="bullet"/>
      <w:lvlText w:val="•"/>
      <w:lvlJc w:val="left"/>
      <w:pPr>
        <w:ind w:left="2220" w:hanging="284"/>
      </w:pPr>
      <w:rPr>
        <w:lang w:val="ru-RU" w:eastAsia="en-US" w:bidi="ar-SA"/>
      </w:rPr>
    </w:lvl>
    <w:lvl w:ilvl="3" w:tplc="1E3A21A8">
      <w:numFmt w:val="bullet"/>
      <w:lvlText w:val="•"/>
      <w:lvlJc w:val="left"/>
      <w:pPr>
        <w:ind w:left="3141" w:hanging="284"/>
      </w:pPr>
      <w:rPr>
        <w:lang w:val="ru-RU" w:eastAsia="en-US" w:bidi="ar-SA"/>
      </w:rPr>
    </w:lvl>
    <w:lvl w:ilvl="4" w:tplc="A5927292">
      <w:numFmt w:val="bullet"/>
      <w:lvlText w:val="•"/>
      <w:lvlJc w:val="left"/>
      <w:pPr>
        <w:ind w:left="4061" w:hanging="284"/>
      </w:pPr>
      <w:rPr>
        <w:lang w:val="ru-RU" w:eastAsia="en-US" w:bidi="ar-SA"/>
      </w:rPr>
    </w:lvl>
    <w:lvl w:ilvl="5" w:tplc="F028F4F2">
      <w:numFmt w:val="bullet"/>
      <w:lvlText w:val="•"/>
      <w:lvlJc w:val="left"/>
      <w:pPr>
        <w:ind w:left="4982" w:hanging="284"/>
      </w:pPr>
      <w:rPr>
        <w:lang w:val="ru-RU" w:eastAsia="en-US" w:bidi="ar-SA"/>
      </w:rPr>
    </w:lvl>
    <w:lvl w:ilvl="6" w:tplc="989AD04A">
      <w:numFmt w:val="bullet"/>
      <w:lvlText w:val="•"/>
      <w:lvlJc w:val="left"/>
      <w:pPr>
        <w:ind w:left="5902" w:hanging="284"/>
      </w:pPr>
      <w:rPr>
        <w:lang w:val="ru-RU" w:eastAsia="en-US" w:bidi="ar-SA"/>
      </w:rPr>
    </w:lvl>
    <w:lvl w:ilvl="7" w:tplc="50DC8410">
      <w:numFmt w:val="bullet"/>
      <w:lvlText w:val="•"/>
      <w:lvlJc w:val="left"/>
      <w:pPr>
        <w:ind w:left="6822" w:hanging="284"/>
      </w:pPr>
      <w:rPr>
        <w:lang w:val="ru-RU" w:eastAsia="en-US" w:bidi="ar-SA"/>
      </w:rPr>
    </w:lvl>
    <w:lvl w:ilvl="8" w:tplc="FF20F646">
      <w:numFmt w:val="bullet"/>
      <w:lvlText w:val="•"/>
      <w:lvlJc w:val="left"/>
      <w:pPr>
        <w:ind w:left="7743" w:hanging="284"/>
      </w:pPr>
      <w:rPr>
        <w:lang w:val="ru-RU" w:eastAsia="en-US" w:bidi="ar-SA"/>
      </w:rPr>
    </w:lvl>
  </w:abstractNum>
  <w:abstractNum w:abstractNumId="3">
    <w:nsid w:val="38A00C53"/>
    <w:multiLevelType w:val="hybridMultilevel"/>
    <w:tmpl w:val="8222D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EF4E01"/>
    <w:multiLevelType w:val="hybridMultilevel"/>
    <w:tmpl w:val="64882FE2"/>
    <w:lvl w:ilvl="0" w:tplc="4A54F48C">
      <w:numFmt w:val="bullet"/>
      <w:lvlText w:val="-"/>
      <w:lvlJc w:val="left"/>
      <w:pPr>
        <w:ind w:left="666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EEAFBE0">
      <w:numFmt w:val="bullet"/>
      <w:lvlText w:val="•"/>
      <w:lvlJc w:val="left"/>
      <w:pPr>
        <w:ind w:left="1552" w:hanging="423"/>
      </w:pPr>
      <w:rPr>
        <w:lang w:val="ru-RU" w:eastAsia="en-US" w:bidi="ar-SA"/>
      </w:rPr>
    </w:lvl>
    <w:lvl w:ilvl="2" w:tplc="487E8858">
      <w:numFmt w:val="bullet"/>
      <w:lvlText w:val="•"/>
      <w:lvlJc w:val="left"/>
      <w:pPr>
        <w:ind w:left="2444" w:hanging="423"/>
      </w:pPr>
      <w:rPr>
        <w:lang w:val="ru-RU" w:eastAsia="en-US" w:bidi="ar-SA"/>
      </w:rPr>
    </w:lvl>
    <w:lvl w:ilvl="3" w:tplc="FCD04BEE">
      <w:numFmt w:val="bullet"/>
      <w:lvlText w:val="•"/>
      <w:lvlJc w:val="left"/>
      <w:pPr>
        <w:ind w:left="3337" w:hanging="423"/>
      </w:pPr>
      <w:rPr>
        <w:lang w:val="ru-RU" w:eastAsia="en-US" w:bidi="ar-SA"/>
      </w:rPr>
    </w:lvl>
    <w:lvl w:ilvl="4" w:tplc="44F260DA">
      <w:numFmt w:val="bullet"/>
      <w:lvlText w:val="•"/>
      <w:lvlJc w:val="left"/>
      <w:pPr>
        <w:ind w:left="4229" w:hanging="423"/>
      </w:pPr>
      <w:rPr>
        <w:lang w:val="ru-RU" w:eastAsia="en-US" w:bidi="ar-SA"/>
      </w:rPr>
    </w:lvl>
    <w:lvl w:ilvl="5" w:tplc="0118789E">
      <w:numFmt w:val="bullet"/>
      <w:lvlText w:val="•"/>
      <w:lvlJc w:val="left"/>
      <w:pPr>
        <w:ind w:left="5122" w:hanging="423"/>
      </w:pPr>
      <w:rPr>
        <w:lang w:val="ru-RU" w:eastAsia="en-US" w:bidi="ar-SA"/>
      </w:rPr>
    </w:lvl>
    <w:lvl w:ilvl="6" w:tplc="E7787E82">
      <w:numFmt w:val="bullet"/>
      <w:lvlText w:val="•"/>
      <w:lvlJc w:val="left"/>
      <w:pPr>
        <w:ind w:left="6014" w:hanging="423"/>
      </w:pPr>
      <w:rPr>
        <w:lang w:val="ru-RU" w:eastAsia="en-US" w:bidi="ar-SA"/>
      </w:rPr>
    </w:lvl>
    <w:lvl w:ilvl="7" w:tplc="C05CF9BC">
      <w:numFmt w:val="bullet"/>
      <w:lvlText w:val="•"/>
      <w:lvlJc w:val="left"/>
      <w:pPr>
        <w:ind w:left="6906" w:hanging="423"/>
      </w:pPr>
      <w:rPr>
        <w:lang w:val="ru-RU" w:eastAsia="en-US" w:bidi="ar-SA"/>
      </w:rPr>
    </w:lvl>
    <w:lvl w:ilvl="8" w:tplc="46908C7E">
      <w:numFmt w:val="bullet"/>
      <w:lvlText w:val="•"/>
      <w:lvlJc w:val="left"/>
      <w:pPr>
        <w:ind w:left="7799" w:hanging="423"/>
      </w:pPr>
      <w:rPr>
        <w:lang w:val="ru-RU" w:eastAsia="en-US" w:bidi="ar-SA"/>
      </w:rPr>
    </w:lvl>
  </w:abstractNum>
  <w:abstractNum w:abstractNumId="5">
    <w:nsid w:val="44F23872"/>
    <w:multiLevelType w:val="multilevel"/>
    <w:tmpl w:val="E7240624"/>
    <w:lvl w:ilvl="0">
      <w:start w:val="1"/>
      <w:numFmt w:val="decimal"/>
      <w:lvlText w:val="%1."/>
      <w:lvlJc w:val="left"/>
      <w:pPr>
        <w:ind w:left="412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6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66" w:hanging="56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666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941" w:hanging="28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548" w:hanging="28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155" w:hanging="28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62" w:hanging="28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69" w:hanging="284"/>
      </w:pPr>
      <w:rPr>
        <w:lang w:val="ru-RU" w:eastAsia="en-US" w:bidi="ar-SA"/>
      </w:rPr>
    </w:lvl>
  </w:abstractNum>
  <w:abstractNum w:abstractNumId="6">
    <w:nsid w:val="507D05E8"/>
    <w:multiLevelType w:val="multilevel"/>
    <w:tmpl w:val="0CF09222"/>
    <w:lvl w:ilvl="0">
      <w:start w:val="1"/>
      <w:numFmt w:val="decimal"/>
      <w:lvlText w:val="%1"/>
      <w:lvlJc w:val="left"/>
      <w:pPr>
        <w:ind w:left="666" w:hanging="56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44" w:hanging="56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37" w:hanging="56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29" w:hanging="56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22" w:hanging="56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14" w:hanging="56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06" w:hanging="56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99" w:hanging="567"/>
      </w:pPr>
      <w:rPr>
        <w:lang w:val="ru-RU" w:eastAsia="en-US" w:bidi="ar-SA"/>
      </w:rPr>
    </w:lvl>
  </w:abstractNum>
  <w:abstractNum w:abstractNumId="7">
    <w:nsid w:val="55235A1D"/>
    <w:multiLevelType w:val="hybridMultilevel"/>
    <w:tmpl w:val="CD360604"/>
    <w:lvl w:ilvl="0" w:tplc="407092BA">
      <w:numFmt w:val="bullet"/>
      <w:lvlText w:val="-"/>
      <w:lvlJc w:val="left"/>
      <w:pPr>
        <w:ind w:left="383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456ACEA">
      <w:numFmt w:val="bullet"/>
      <w:lvlText w:val="•"/>
      <w:lvlJc w:val="left"/>
      <w:pPr>
        <w:ind w:left="1300" w:hanging="284"/>
      </w:pPr>
      <w:rPr>
        <w:lang w:val="ru-RU" w:eastAsia="en-US" w:bidi="ar-SA"/>
      </w:rPr>
    </w:lvl>
    <w:lvl w:ilvl="2" w:tplc="358CA988">
      <w:numFmt w:val="bullet"/>
      <w:lvlText w:val="•"/>
      <w:lvlJc w:val="left"/>
      <w:pPr>
        <w:ind w:left="2220" w:hanging="284"/>
      </w:pPr>
      <w:rPr>
        <w:lang w:val="ru-RU" w:eastAsia="en-US" w:bidi="ar-SA"/>
      </w:rPr>
    </w:lvl>
    <w:lvl w:ilvl="3" w:tplc="34C4B05A">
      <w:numFmt w:val="bullet"/>
      <w:lvlText w:val="•"/>
      <w:lvlJc w:val="left"/>
      <w:pPr>
        <w:ind w:left="3141" w:hanging="284"/>
      </w:pPr>
      <w:rPr>
        <w:lang w:val="ru-RU" w:eastAsia="en-US" w:bidi="ar-SA"/>
      </w:rPr>
    </w:lvl>
    <w:lvl w:ilvl="4" w:tplc="EE24920C">
      <w:numFmt w:val="bullet"/>
      <w:lvlText w:val="•"/>
      <w:lvlJc w:val="left"/>
      <w:pPr>
        <w:ind w:left="4061" w:hanging="284"/>
      </w:pPr>
      <w:rPr>
        <w:lang w:val="ru-RU" w:eastAsia="en-US" w:bidi="ar-SA"/>
      </w:rPr>
    </w:lvl>
    <w:lvl w:ilvl="5" w:tplc="7CDA2074">
      <w:numFmt w:val="bullet"/>
      <w:lvlText w:val="•"/>
      <w:lvlJc w:val="left"/>
      <w:pPr>
        <w:ind w:left="4982" w:hanging="284"/>
      </w:pPr>
      <w:rPr>
        <w:lang w:val="ru-RU" w:eastAsia="en-US" w:bidi="ar-SA"/>
      </w:rPr>
    </w:lvl>
    <w:lvl w:ilvl="6" w:tplc="4EC097FA">
      <w:numFmt w:val="bullet"/>
      <w:lvlText w:val="•"/>
      <w:lvlJc w:val="left"/>
      <w:pPr>
        <w:ind w:left="5902" w:hanging="284"/>
      </w:pPr>
      <w:rPr>
        <w:lang w:val="ru-RU" w:eastAsia="en-US" w:bidi="ar-SA"/>
      </w:rPr>
    </w:lvl>
    <w:lvl w:ilvl="7" w:tplc="E36C4764">
      <w:numFmt w:val="bullet"/>
      <w:lvlText w:val="•"/>
      <w:lvlJc w:val="left"/>
      <w:pPr>
        <w:ind w:left="6822" w:hanging="284"/>
      </w:pPr>
      <w:rPr>
        <w:lang w:val="ru-RU" w:eastAsia="en-US" w:bidi="ar-SA"/>
      </w:rPr>
    </w:lvl>
    <w:lvl w:ilvl="8" w:tplc="3E70CE9A">
      <w:numFmt w:val="bullet"/>
      <w:lvlText w:val="•"/>
      <w:lvlJc w:val="left"/>
      <w:pPr>
        <w:ind w:left="7743" w:hanging="284"/>
      </w:pPr>
      <w:rPr>
        <w:lang w:val="ru-RU" w:eastAsia="en-US" w:bidi="ar-SA"/>
      </w:r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74B0"/>
    <w:rsid w:val="00004E0F"/>
    <w:rsid w:val="0000545C"/>
    <w:rsid w:val="000414CB"/>
    <w:rsid w:val="00062DA1"/>
    <w:rsid w:val="00070D99"/>
    <w:rsid w:val="00091532"/>
    <w:rsid w:val="000B0132"/>
    <w:rsid w:val="000D1B4D"/>
    <w:rsid w:val="000E5B1A"/>
    <w:rsid w:val="000F0A22"/>
    <w:rsid w:val="000F33D9"/>
    <w:rsid w:val="000F7223"/>
    <w:rsid w:val="001119C4"/>
    <w:rsid w:val="00112C5C"/>
    <w:rsid w:val="0011606D"/>
    <w:rsid w:val="001229B5"/>
    <w:rsid w:val="00122CE4"/>
    <w:rsid w:val="001344EF"/>
    <w:rsid w:val="00164521"/>
    <w:rsid w:val="00182FC5"/>
    <w:rsid w:val="001E51A7"/>
    <w:rsid w:val="00224343"/>
    <w:rsid w:val="00235E27"/>
    <w:rsid w:val="00242D9F"/>
    <w:rsid w:val="00253E70"/>
    <w:rsid w:val="0028544F"/>
    <w:rsid w:val="00294D36"/>
    <w:rsid w:val="002C575C"/>
    <w:rsid w:val="002E2933"/>
    <w:rsid w:val="002E3C26"/>
    <w:rsid w:val="002F1A25"/>
    <w:rsid w:val="002F1F6B"/>
    <w:rsid w:val="002F745B"/>
    <w:rsid w:val="00324A4E"/>
    <w:rsid w:val="0032565A"/>
    <w:rsid w:val="0033030F"/>
    <w:rsid w:val="00374F3C"/>
    <w:rsid w:val="0037635E"/>
    <w:rsid w:val="003B6090"/>
    <w:rsid w:val="003B6FD2"/>
    <w:rsid w:val="00403705"/>
    <w:rsid w:val="00436552"/>
    <w:rsid w:val="0044352D"/>
    <w:rsid w:val="00456ED8"/>
    <w:rsid w:val="00492255"/>
    <w:rsid w:val="0049371B"/>
    <w:rsid w:val="004A0E8C"/>
    <w:rsid w:val="004A6365"/>
    <w:rsid w:val="00506161"/>
    <w:rsid w:val="00507D57"/>
    <w:rsid w:val="00512C35"/>
    <w:rsid w:val="00515236"/>
    <w:rsid w:val="00523278"/>
    <w:rsid w:val="00531DE9"/>
    <w:rsid w:val="00537A2A"/>
    <w:rsid w:val="005616AB"/>
    <w:rsid w:val="0056534D"/>
    <w:rsid w:val="005674BD"/>
    <w:rsid w:val="005B0538"/>
    <w:rsid w:val="005B21E2"/>
    <w:rsid w:val="006174B0"/>
    <w:rsid w:val="006217BF"/>
    <w:rsid w:val="00625196"/>
    <w:rsid w:val="00640CB6"/>
    <w:rsid w:val="00644286"/>
    <w:rsid w:val="00662A45"/>
    <w:rsid w:val="00687D4D"/>
    <w:rsid w:val="006919E2"/>
    <w:rsid w:val="0069283F"/>
    <w:rsid w:val="006A018B"/>
    <w:rsid w:val="006C7903"/>
    <w:rsid w:val="006E5D34"/>
    <w:rsid w:val="00706DFB"/>
    <w:rsid w:val="007218D8"/>
    <w:rsid w:val="007236FE"/>
    <w:rsid w:val="00726DBC"/>
    <w:rsid w:val="0073694C"/>
    <w:rsid w:val="00737875"/>
    <w:rsid w:val="00742204"/>
    <w:rsid w:val="00755566"/>
    <w:rsid w:val="007828AF"/>
    <w:rsid w:val="007C4EFF"/>
    <w:rsid w:val="007D154A"/>
    <w:rsid w:val="0081391C"/>
    <w:rsid w:val="00816FA1"/>
    <w:rsid w:val="00817E97"/>
    <w:rsid w:val="00837758"/>
    <w:rsid w:val="008421E3"/>
    <w:rsid w:val="0084266E"/>
    <w:rsid w:val="00854CB3"/>
    <w:rsid w:val="00886BD1"/>
    <w:rsid w:val="0089099F"/>
    <w:rsid w:val="008A268E"/>
    <w:rsid w:val="008A2862"/>
    <w:rsid w:val="008C1386"/>
    <w:rsid w:val="008C1945"/>
    <w:rsid w:val="008D6305"/>
    <w:rsid w:val="008F3868"/>
    <w:rsid w:val="008F7B42"/>
    <w:rsid w:val="00904ED0"/>
    <w:rsid w:val="00906BEA"/>
    <w:rsid w:val="009111A0"/>
    <w:rsid w:val="0092492C"/>
    <w:rsid w:val="00943758"/>
    <w:rsid w:val="0097772D"/>
    <w:rsid w:val="009A75E0"/>
    <w:rsid w:val="009B013D"/>
    <w:rsid w:val="009C5067"/>
    <w:rsid w:val="009E2AA3"/>
    <w:rsid w:val="009F4BB3"/>
    <w:rsid w:val="00A0020F"/>
    <w:rsid w:val="00A13D02"/>
    <w:rsid w:val="00A31440"/>
    <w:rsid w:val="00A46597"/>
    <w:rsid w:val="00A61208"/>
    <w:rsid w:val="00A83B55"/>
    <w:rsid w:val="00AB18F0"/>
    <w:rsid w:val="00AB6131"/>
    <w:rsid w:val="00AD2CB3"/>
    <w:rsid w:val="00AD2DEA"/>
    <w:rsid w:val="00AE5CE4"/>
    <w:rsid w:val="00B21307"/>
    <w:rsid w:val="00B3626C"/>
    <w:rsid w:val="00B41BC6"/>
    <w:rsid w:val="00B42333"/>
    <w:rsid w:val="00B66C52"/>
    <w:rsid w:val="00B74225"/>
    <w:rsid w:val="00BA48A7"/>
    <w:rsid w:val="00BF5373"/>
    <w:rsid w:val="00C02FD4"/>
    <w:rsid w:val="00C03FBC"/>
    <w:rsid w:val="00C21AFF"/>
    <w:rsid w:val="00C313D2"/>
    <w:rsid w:val="00C51895"/>
    <w:rsid w:val="00C67A87"/>
    <w:rsid w:val="00C76A7B"/>
    <w:rsid w:val="00C80072"/>
    <w:rsid w:val="00C82EF3"/>
    <w:rsid w:val="00CA45B8"/>
    <w:rsid w:val="00CB2D8A"/>
    <w:rsid w:val="00CB669C"/>
    <w:rsid w:val="00CC79AE"/>
    <w:rsid w:val="00CE3D89"/>
    <w:rsid w:val="00D25227"/>
    <w:rsid w:val="00D26290"/>
    <w:rsid w:val="00D276FF"/>
    <w:rsid w:val="00D41C70"/>
    <w:rsid w:val="00D50C1E"/>
    <w:rsid w:val="00D51DB8"/>
    <w:rsid w:val="00D73651"/>
    <w:rsid w:val="00D759C7"/>
    <w:rsid w:val="00D85072"/>
    <w:rsid w:val="00D86047"/>
    <w:rsid w:val="00D979E8"/>
    <w:rsid w:val="00DA30F0"/>
    <w:rsid w:val="00DB50DB"/>
    <w:rsid w:val="00DC25F9"/>
    <w:rsid w:val="00DC79CA"/>
    <w:rsid w:val="00DE5C7A"/>
    <w:rsid w:val="00DF0F15"/>
    <w:rsid w:val="00DF6CE6"/>
    <w:rsid w:val="00E016D7"/>
    <w:rsid w:val="00E2239E"/>
    <w:rsid w:val="00E55144"/>
    <w:rsid w:val="00E57CF2"/>
    <w:rsid w:val="00E659D8"/>
    <w:rsid w:val="00E7347D"/>
    <w:rsid w:val="00EA27CA"/>
    <w:rsid w:val="00EB02AC"/>
    <w:rsid w:val="00EB08E0"/>
    <w:rsid w:val="00EC2661"/>
    <w:rsid w:val="00EE1794"/>
    <w:rsid w:val="00F22F65"/>
    <w:rsid w:val="00F324F6"/>
    <w:rsid w:val="00F46FB9"/>
    <w:rsid w:val="00F77F9F"/>
    <w:rsid w:val="00F90682"/>
    <w:rsid w:val="00FA1D48"/>
    <w:rsid w:val="00FB728E"/>
    <w:rsid w:val="00FD047E"/>
    <w:rsid w:val="00FE4966"/>
    <w:rsid w:val="00FF17F4"/>
    <w:rsid w:val="00FF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6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locked/>
    <w:rsid w:val="00C76A7B"/>
    <w:pPr>
      <w:widowControl w:val="0"/>
      <w:autoSpaceDE w:val="0"/>
      <w:autoSpaceDN w:val="0"/>
      <w:spacing w:after="0" w:line="275" w:lineRule="exact"/>
      <w:ind w:left="378" w:hanging="245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93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9371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A31440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rsid w:val="00D75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D759C7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D75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D759C7"/>
    <w:rPr>
      <w:rFonts w:cs="Times New Roman"/>
    </w:rPr>
  </w:style>
  <w:style w:type="paragraph" w:customStyle="1" w:styleId="11">
    <w:name w:val="Без интервала1"/>
    <w:uiPriority w:val="99"/>
    <w:rsid w:val="00D759C7"/>
    <w:rPr>
      <w:rFonts w:eastAsia="Times New Roman"/>
      <w:sz w:val="22"/>
      <w:szCs w:val="22"/>
      <w:lang w:eastAsia="en-US"/>
    </w:rPr>
  </w:style>
  <w:style w:type="paragraph" w:styleId="aa">
    <w:name w:val="No Spacing"/>
    <w:uiPriority w:val="99"/>
    <w:qFormat/>
    <w:rsid w:val="008A268E"/>
    <w:rPr>
      <w:sz w:val="22"/>
      <w:szCs w:val="22"/>
      <w:lang w:eastAsia="en-US"/>
    </w:rPr>
  </w:style>
  <w:style w:type="paragraph" w:customStyle="1" w:styleId="ConsPlusTitle">
    <w:name w:val="ConsPlusTitle"/>
    <w:uiPriority w:val="99"/>
    <w:rsid w:val="00662A4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b">
    <w:name w:val="Hyperlink"/>
    <w:basedOn w:val="a0"/>
    <w:uiPriority w:val="99"/>
    <w:rsid w:val="00E016D7"/>
    <w:rPr>
      <w:rFonts w:cs="Times New Roman"/>
      <w:color w:val="0000FF"/>
      <w:u w:val="single"/>
    </w:rPr>
  </w:style>
  <w:style w:type="character" w:customStyle="1" w:styleId="BodyTextChar1">
    <w:name w:val="Body Text Char1"/>
    <w:uiPriority w:val="99"/>
    <w:locked/>
    <w:rsid w:val="00B66C52"/>
  </w:style>
  <w:style w:type="paragraph" w:styleId="ac">
    <w:name w:val="Body Text"/>
    <w:basedOn w:val="a"/>
    <w:link w:val="ad"/>
    <w:uiPriority w:val="99"/>
    <w:rsid w:val="00B66C52"/>
    <w:pPr>
      <w:widowControl w:val="0"/>
      <w:shd w:val="clear" w:color="auto" w:fill="FFFFFF"/>
      <w:spacing w:before="420" w:after="60" w:line="312" w:lineRule="exact"/>
    </w:pPr>
    <w:rPr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8421E3"/>
    <w:rPr>
      <w:rFonts w:cs="Times New Roman"/>
      <w:lang w:eastAsia="en-US"/>
    </w:rPr>
  </w:style>
  <w:style w:type="character" w:customStyle="1" w:styleId="ConsPlusNonformat">
    <w:name w:val="ConsPlusNonformat Знак"/>
    <w:basedOn w:val="a0"/>
    <w:link w:val="ConsPlusNonformat0"/>
    <w:locked/>
    <w:rsid w:val="00854CB3"/>
    <w:rPr>
      <w:rFonts w:ascii="Courier New" w:hAnsi="Courier New" w:cs="Courier New"/>
      <w:lang w:val="ru-RU" w:eastAsia="ru-RU" w:bidi="ar-SA"/>
    </w:rPr>
  </w:style>
  <w:style w:type="paragraph" w:customStyle="1" w:styleId="ConsPlusNonformat0">
    <w:name w:val="ConsPlusNonformat"/>
    <w:link w:val="ConsPlusNonformat"/>
    <w:rsid w:val="00854C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854CB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2">
    <w:name w:val="Абзац списка1"/>
    <w:basedOn w:val="a"/>
    <w:rsid w:val="00854CB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e">
    <w:name w:val="Normal (Web)"/>
    <w:basedOn w:val="a"/>
    <w:uiPriority w:val="99"/>
    <w:unhideWhenUsed/>
    <w:rsid w:val="00BA48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uiPriority w:val="99"/>
    <w:semiHidden/>
    <w:rsid w:val="00BA48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locked/>
    <w:rsid w:val="00A13D02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C76A7B"/>
    <w:rPr>
      <w:rFonts w:ascii="Times New Roman" w:eastAsia="Times New Roman" w:hAnsi="Times New Roman"/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7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urizmrm.ru/assets/documents/standarts/50690-2000.do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turizmrm.ru/assets/documents/standarts/50690-2000.do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turizmrm.ru/assets/fz-132.rt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urizmrm.ru/assets/gost-tci.pdf" TargetMode="External"/><Relationship Id="rId10" Type="http://schemas.openxmlformats.org/officeDocument/2006/relationships/hyperlink" Target="https://turizmrm.ru/assets/fz-132.rt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dra-rayon.ru" TargetMode="External"/><Relationship Id="rId14" Type="http://schemas.openxmlformats.org/officeDocument/2006/relationships/hyperlink" Target="https://turizmrm.ru/assets/gost-tci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7</Pages>
  <Words>1587</Words>
  <Characters>12314</Characters>
  <Application>Microsoft Office Word</Application>
  <DocSecurity>0</DocSecurity>
  <Lines>102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Admin</cp:lastModifiedBy>
  <cp:revision>50</cp:revision>
  <cp:lastPrinted>2022-12-06T03:33:00Z</cp:lastPrinted>
  <dcterms:created xsi:type="dcterms:W3CDTF">2016-01-18T02:33:00Z</dcterms:created>
  <dcterms:modified xsi:type="dcterms:W3CDTF">2022-12-06T03:46:00Z</dcterms:modified>
</cp:coreProperties>
</file>