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17259F" w:rsidRPr="001A5634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17259F" w:rsidRPr="001A5634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7259F" w:rsidRPr="001A5634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7259F" w:rsidRPr="001A5634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17259F" w:rsidRPr="001A5634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622579" w:rsidP="00622579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02</w:t>
                  </w:r>
                  <w:r w:rsidR="0017259F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  <w:r w:rsidR="0017259F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17259F"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="00622579">
                    <w:rPr>
                      <w:rFonts w:ascii="Times New Roman" w:hAnsi="Times New Roman"/>
                      <w:b w:val="0"/>
                      <w:i w:val="0"/>
                    </w:rPr>
                    <w:t>681</w:t>
                  </w:r>
                  <w:r w:rsidR="00386648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–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spellStart"/>
                  <w:proofErr w:type="gramStart"/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17259F" w:rsidRPr="00F37ABB" w:rsidRDefault="0017259F" w:rsidP="0038664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17259F" w:rsidRPr="001A5634" w:rsidRDefault="0017259F" w:rsidP="00386648">
            <w:pPr>
              <w:jc w:val="center"/>
            </w:pPr>
          </w:p>
        </w:tc>
      </w:tr>
      <w:tr w:rsidR="0017259F" w:rsidRPr="00516CB7" w:rsidTr="00CA3562">
        <w:trPr>
          <w:trHeight w:val="919"/>
        </w:trPr>
        <w:tc>
          <w:tcPr>
            <w:tcW w:w="9499" w:type="dxa"/>
          </w:tcPr>
          <w:p w:rsidR="0017259F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17259F" w:rsidRDefault="0017259F" w:rsidP="0038664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516CB7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259F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изложить в новой редакции, согласно приложению к настоящему постановлению.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Н.П.Антипову.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CA3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259F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вступает в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подписания.</w:t>
            </w:r>
          </w:p>
          <w:p w:rsidR="0017259F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648" w:rsidRPr="00F37ABB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22579" w:rsidRDefault="00622579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17259F" w:rsidRDefault="00622579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6648" w:rsidRPr="00F50FC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86648" w:rsidRPr="00F50FC4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       </w:t>
            </w:r>
            <w:r w:rsidR="00CA356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Орешков</w:t>
            </w:r>
          </w:p>
          <w:p w:rsidR="0017259F" w:rsidRPr="00370652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59F" w:rsidRDefault="0017259F"/>
    <w:p w:rsidR="0017259F" w:rsidRDefault="0017259F">
      <w:pPr>
        <w:spacing w:after="160" w:line="259" w:lineRule="auto"/>
      </w:pPr>
      <w: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4607"/>
      </w:tblGrid>
      <w:tr w:rsidR="0017259F" w:rsidRPr="0017259F" w:rsidTr="00386648">
        <w:trPr>
          <w:trHeight w:val="1976"/>
        </w:trPr>
        <w:tc>
          <w:tcPr>
            <w:tcW w:w="4678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BB374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BB37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.2019 № </w:t>
            </w:r>
            <w:r w:rsidR="00CA3562" w:rsidRPr="003F23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B3743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10.11.2015  № 457-п  </w:t>
            </w:r>
          </w:p>
        </w:tc>
      </w:tr>
    </w:tbl>
    <w:p w:rsidR="0017259F" w:rsidRPr="0017259F" w:rsidRDefault="0017259F" w:rsidP="0017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1.ПАСПОРТ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«Содействие в р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410"/>
        <w:gridCol w:w="6237"/>
      </w:tblGrid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«Содействие в развитии и поддержка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01.08.2013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Идринского района от 17.10.2018 № 104-р «Об утверждении перечня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программ Идринского района»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17259F" w:rsidRPr="0017259F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1.Оказание финансовой поддержки субъектам малого и среднего предпринимательства Идринского района;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Привлечение инвестиций на территорию Идринского района. 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2016 -2030 гг.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1 к паспорту муниципальной программы.</w:t>
            </w:r>
          </w:p>
        </w:tc>
      </w:tr>
      <w:tr w:rsidR="0017259F" w:rsidRPr="0017259F" w:rsidTr="00386648">
        <w:trPr>
          <w:trHeight w:val="230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местного бюджета – 358 200 рублей,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2016 - 50 000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2017 - 0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2018 - 68 200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2019 - 80 000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2020 - 80 000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2021 - 80 000 рублей</w:t>
            </w:r>
          </w:p>
        </w:tc>
      </w:tr>
    </w:tbl>
    <w:p w:rsidR="0017259F" w:rsidRPr="0017259F" w:rsidRDefault="0017259F" w:rsidP="0017259F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2.Характеристика текущего состояния развития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с указанием основных показателей социально-экономического развития района и анализа социальных, финансово-экономических и прочих рисков реализации программы</w:t>
      </w:r>
    </w:p>
    <w:p w:rsidR="0017259F" w:rsidRPr="0017259F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и среднего предпринимательства осуществляется общими нормами, установленными Федеральным законом от 24.07.2007 N 209-ФЗ «О развитии малого и среднего предпринимательства в Российской Федерации», а на территории края Законом края от 04.12.2008 № 7-2528 «О развитии малого и среднего предпринимательства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учетом анализа потребностей субъектов малого и среднего предпринимательства, выявленных в ходе проведения опроса предпринимателей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Роль предпринимательства как части социально - экономической инфраструктуры Идринского района определяется следующими факторами: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малые предприятия, как более гибкие и оперативные, обеспечивают часть потребностей в товарах и услугах населения, учреждений и предприятий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(СМП) обеспечивают до 60% рабочих мест, условия работы этих рабочих мест существенно влияют на социальную обстановку в районе в целом;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занимают торговые площади и объекты наружной рекламы в районе и, как следствие, прямым образом влияют на эстетический облик и санитарное состояние населенных пунктов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зарегистрировано на 01 января 2018 г. 28 субъекта предпринимательской деятельности юридических лиц (за три последних года их число сократилось на 4 ед.) и 199 индивидуальных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предпринимателя без образования юридического лица, за три последних года их количество уменьшилось на 6 ед.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Из 28 действующих малых и средних предприятий по отраслям экономики: 12 сельскохозяйственных предприятий (занимают 42,86 % в отраслевой структуре СМБ), 2 предприятия обрабатывающих производств (2 производство пищевых продуктов, 7,14 % в структуре), 9 предприятий розничной торговли (32,14% в отраслевой структуре), 1 транспорт и связь (3,57 %), 3 по предоставлению коммунальных и социальных услуг (10,71 %), 1 по строительству жилых и нежилых зданий (3,57%).</w:t>
      </w:r>
      <w:proofErr w:type="gramEnd"/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Распределение предприятий малого бизнеса по видам деятельности (ОКВЭД) в 2017 году.</w:t>
      </w:r>
    </w:p>
    <w:tbl>
      <w:tblPr>
        <w:tblW w:w="94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6663"/>
        <w:gridCol w:w="1134"/>
        <w:gridCol w:w="1134"/>
      </w:tblGrid>
      <w:tr w:rsidR="0017259F" w:rsidRPr="0017259F" w:rsidTr="00386648">
        <w:trPr>
          <w:trHeight w:val="63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СМБ,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Доля, %</w:t>
            </w:r>
          </w:p>
        </w:tc>
      </w:tr>
      <w:tr w:rsidR="0017259F" w:rsidRPr="0017259F" w:rsidTr="00386648">
        <w:trPr>
          <w:trHeight w:val="67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А-01: Сельское хозяйство, охота и предоставление услуг в этих областях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17259F" w:rsidRPr="0017259F" w:rsidTr="00386648">
        <w:trPr>
          <w:trHeight w:val="34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17259F" w:rsidRPr="0017259F" w:rsidTr="00386648">
        <w:trPr>
          <w:trHeight w:val="91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32,14</w:t>
            </w:r>
          </w:p>
        </w:tc>
      </w:tr>
      <w:tr w:rsidR="0017259F" w:rsidRPr="0017259F" w:rsidTr="0038664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17259F" w:rsidRPr="0017259F" w:rsidTr="0038664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Большая доля субъектов малого предпринимательства приходится на предприятия сельского хозяйства – 42,86 %, от их общей численности. За прошедшие три года, число предприятий по видам деятельности и предоставления услуг значительных изменений не претерпело. По прогнозу до 2021 года число предприятий останется на уровне 30 единиц, их значительный прирост не планируется.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Количество индивидуальных предпринимателей в 2017 году составило 199 ед., что ниже уровня 2016 года на 15 ед. Из 199 индивидуальных предпринимателей наибольший удельный вес в отраслевой структуре занимает торговля оптовая и розничная. Структура индивидуальных предпринимателей по видам деятельности представлена в нижеследующей таблице.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Структура, %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3,54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47,47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5,56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6,06</w:t>
            </w:r>
          </w:p>
        </w:tc>
      </w:tr>
      <w:tr w:rsidR="0017259F" w:rsidRPr="0017259F" w:rsidTr="00386648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Среднесписочная численность работников организаций малого бизнеса (юридических лиц) в 2017 году, в сравнении с 2016 годом, значительных изменений не претерпела и составила 449 человек. Среднесписочная численность работников у индивидуальных предпринимателей за 2017 год составила  75 чел., снижение обусловлено сокращением количества наемных работников,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 следствии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увеличения налогового бремени, а так же снижением количества индивидуальных предпринимателей.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работников крестьянских (фермерских) хозяйств в 2017 году составила 30 чел., что ниже уровня 2016 года на 6 человек.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Доля занятых в малом бизнесе от занятых в экономики всего  составляет 11,6 %. (занято в экономике 5581 чел в МБ 648 чел).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Оборот организаций малого бизнеса (юридических лиц) составил в 2017 году 375,663 млн. руб.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субъектов малого предпринимательства составил в 2017 году 753,008 млн. руб., что ниже уровня 2016 года на 0,8 % в действующих ценах.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Объем инвестиций в основной капитал организаций малого бизнеса составил в 2017 году 39,5 млн. руб. показатель уменьшился по сравнению с 2016 годом на 35,18 % или за счет того, что сельскохозяйственные предприятия приобрели меньше техники и других основных средств.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процесс развития предпринимательской деятельности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Не смотря на тенденции роста, наблюдаемые в последние годы в сфере малого и среднего  бизнеса, к сожалению, продолжают присутствовать и негативные явления, требующие дальнейшего внимания со стороны органов власти к вопросам развития предпринимательства нашего района.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Так, все еще не до конца решенной остается проблема с «теневыми»  выплатами заработной платы и «теневого» оборота в секторе малого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предпринимательства, особенно в деятельности индивидуальных предпринимателей.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районе отмечается структурный дисбаланс сфер деятельности с акцентом в сторону торговли. За последние годы сфера обслуживания и предоставления услуг в районе имела тенденцию роста, но при этом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остаются не в полной мере заполнены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ниши, в которых малый бизнес мог бы работать в интересах района. 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Основной из проблем препятствующей развитию бизнеса является ограниченный доступ к финансовым ресурсам. Недостаточные возможности и, часто не способность привлечь внешнее финансирование сказываются на всех стадиях развития предприятия.  Условия, предлагаемые коммерческими структурами, зачастую оказываются непосильными для малых  и средних предприятий. Предприниматели, особенно начинающие, не могут получить кредит в силу того, что они не располагают необходимым обеспечением возврата кредита. 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Другими факторами, сдерживающими развитие малого предпринимательства в районе, являются: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-дефицит квалифицированных кадров, недостаточный уровень профессиональной подготовки;    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-конкуренция со стороны не зарегистрированных в установленном порядке предпринимателей (занимающихся в основном в сфере услуг);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-низкий уровень организационно – экономических и правовых знаний предпринимателей, отсутствие должной деловой этики, хозяйственной культуры в малом бизнесе.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программы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благоприятных условий для динамичного развития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7259F" w:rsidRPr="0017259F" w:rsidRDefault="0017259F" w:rsidP="0017259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 Оказание финансовой поддержки субъектам малого и среднего предпринимательства Идринского района.</w:t>
      </w:r>
    </w:p>
    <w:p w:rsidR="0017259F" w:rsidRPr="0017259F" w:rsidRDefault="0017259F" w:rsidP="001725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Привлечение инвестиций на территорию Идринского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4.Механизм реализации программы</w:t>
      </w:r>
    </w:p>
    <w:p w:rsidR="0017259F" w:rsidRPr="0017259F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осуществляется в соответствии с утвержденными сроками. С учетом изменений социально-экономического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Кроме того, по результатам участия Идринского района в конкурсах, проводимых на краевом уровне, на финансирование мероприятий Программы могут быть привлечены средства краевого и федерального бюджетов, в том числе использованы остатки межбюджетных трансфертов.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задач, связанных с поддержкой малого и среднего предпринимательства.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Бюджетное финансирование программных мероприятий осуществляется в виде субсидий юридическим и физическим лицам. 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районного бюджета, а также межбюджетных трансфертов из федерального и краевого бюджетов.    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и соглашениями с Министерством экономики и регионального развития Красноярского края о предоставлении субсидий бюджету муниципального образования Идринского района Красноярского края из краевого и/или федерального бюджета.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при условии: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Красноярского края и осуществляющим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осуществляющим реализацию проектов по видам деятельности согласно Перечню видов деятельности, указанному в приложении № 4 к муниципальной программе.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включенный в Единый реестр субъектов малого и среднего предпринимательства;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работников, которых за три месяца, предшествующих дате подачи в администрацию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уплате налогов, сборов, страховых взносов, пеней, штрафов, процентов;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оборудования у организаций, являющихся производителями оборудования, либо у официальных дилеров указанных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имеющие паспорт инвестиционного проекта по форме приложения № 8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мероприятиях по предоставлению поддержки в форме субсидии субъект малого и среднего предпринимательства представляет документы, указанные в соответствующем порядке реализации мероприятий.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одновременное предоставление двух и более субсидий одному субъекту малого и среднего предпринимательства по одному и тому же основанию.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предоставлению субсидий является администрация Идринского района (далее – администрация).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размещает информацию о проведении краевого Конкурсного отбора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</w:t>
      </w:r>
      <w:hyperlink r:id="rId9" w:history="1"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96438B" w:rsidRPr="0096438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6438B" w:rsidRPr="00516CB7">
          <w:rPr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96438B">
          <w:rPr>
            <w:rFonts w:ascii="Times New Roman" w:hAnsi="Times New Roman" w:cs="Times New Roman"/>
            <w:sz w:val="28"/>
            <w:szCs w:val="28"/>
          </w:rPr>
          <w:t>-</w:t>
        </w:r>
        <w:r w:rsidR="0096438B">
          <w:rPr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96438B" w:rsidRPr="00516CB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438B" w:rsidRPr="00516CB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6438B">
          <w:t xml:space="preserve"> 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) и печатном издании «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Срок приема документов для участия в</w:t>
      </w:r>
      <w:r w:rsidR="00A163D9"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составляет 18 календарных дней со дня размещения информации о проведении Конкурсного отбора.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Рассмотрение заявок осуществляется экспертной комиссией в срок, не превышающий 8 дней с момента окончания срока приема документов для участия в краевом конкурсном отборе.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субсидии муниципальному образованию, по результатам краевого конкурсного отбора, администрацией района объявляется конкурс на получение субсидии, согласно порядку предоставления субсидии. </w:t>
      </w:r>
    </w:p>
    <w:p w:rsidR="0017259F" w:rsidRPr="0017259F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факта нарушения получателем субсидии Порядка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(или) условий предоставления субсидии, администрация принимает решение о возврате субсидии (далее – решение о возврате субсидии) в районный бюджет за период с момента допущения нарушения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Администрация в течение 3 рабочих дней направляет получателю субсидии копию решения о возврате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в течение 10 дней со дня получения решения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отказе получателя субсидии вернуть полученную субсидию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5.Прогноз конечных результатов программы реализации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района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сократить численность безработных;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снизить инвестиционные и предпринимательские риски;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повысить производительность труда;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повысить инвестиционную активность на территории Идринского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17259F" w:rsidRPr="0017259F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 приведены в приложении №1 к 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 Перечень мероприятий, сроков их реализации и ожидаемых результатов</w:t>
      </w:r>
    </w:p>
    <w:p w:rsidR="0017259F" w:rsidRPr="0017259F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рамках программы реализуются следующие мероприятия: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предоставления вышеуказанной субсидии приведен в приложении № 11 к настоящей 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рограмме. 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Размер субсидии составляет 50 процентов произведенных затрат, но не более:</w:t>
      </w:r>
    </w:p>
    <w:p w:rsidR="0017259F" w:rsidRPr="0017259F" w:rsidRDefault="0017259F" w:rsidP="00172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12,0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4 к Порядку;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8,0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4 к Порядку.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предоставления вышеуказанной субсидии приведен в приложении № 12 к настоящей Программе. </w:t>
      </w:r>
    </w:p>
    <w:p w:rsidR="0017259F" w:rsidRPr="0017259F" w:rsidRDefault="0017259F" w:rsidP="0017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7.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в форме субсидий субъектам малого и среднего предпринимательства. 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 к настоящей Программе.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Общий размер финансирования мероприятий настоящей муниципальной программы составляет 358,2 тыс. рублей.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 результатам участия Идринского района в конкурсных отборах муниципальных образований Красноярского края, бюджетам которых предоставляются субсидии из федерального и краевого бюджетов на финансирование отдельных мероприятий Программы могут быть привлечены средства федерального и краевого бюджетов, в том числе использованы остатки межбюджетных трансфертов. 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на эти цели местным бюджетом на очередной финансовый год и плановый период.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Идринского района </w:t>
      </w: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изложена в приложении № 3 к настоящей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Для участия в Конкурсном отборе, проводимом Министерством, администрация Идринского района в сроки, указанные в информации о проведении конкурсного отбора, представляют в Министерство следующие документы (далее - заявка):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заявление на участие в Конкурсном отборе по форме согласно приложению № 5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 копию муниципального правового акта об утверждении муниципальной программы, копии муниципальных актов о внесении изменений в муниципальную программу, а также текст муниципальной программы в редакции, действующей на дату подачи заявки;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3) копии муниципальных правовых актов, устанавливающих механизм реализации программных мероприятий, реализация которых предполагается на условиях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4) пояснительную записку за подписью лица, уполномоченного подписывать заявку от имени муниципального образования края, содержащую: обоснование необходимости реализации программных мероприятий, плановые объемы финансирования по мероприятиям по всем источникам, расстановку заявленных на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приоритетности, ожидаемые эффекты от их реализации;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5) документ, подтверждающий полномочия лица, подписывающего заявку от имени муниципального образования края;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6)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счет средств местного бюджета;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7) справку 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заявки, по форме согласно приложению № 6 к муниципальной программе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Одновременно с заявкой на участие в Конкурсном отборе муниципальное образование края (далее – заявитель) представляет в Министерство: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муниципальной программы с расстановкой их по степени приоритетности, сформированный в соответствии с приложением № 7 к муниципальной программе (далее – Перечень проектов);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паспорта проектов субъектов малого и среднего предпринимательства, сформированные в соответствии с приложением № 8 к муниципальной программе (далее – паспорт проекта);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пояснительную записку за подписью лица, уполномоченного подписывать заявку от имени муниципального образования края, содержащую: описание значимости проектов, включенных в Перечень проектов, для муниципального образования края в целом или для отдельных населенных пунктов; оценку последствий реализации заявленных проектов, вероятных рисков, в том числе учитывающих репутацию субъекта малого или среднего предпринимательства, планирующего реализацию соответствующего проекта;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вкладе муниципального образования края в реализацию каждого из заявленных проектов, содержащую сведения о сумме финансовой поддержки субъекту малого или среднего предпринимательства за счет средств местного бюджета, стоимостной оценке имущественных и (или) налоговых преференций, стоимости работ по разработке, актуализации документов территориального планирования.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используются в целях оценки заявок муниципальных образований края.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результативности использования субсидий является: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объем инвестиций (рублей), привлеченных субъектом малого или среднего предпринимательства, за исключением бюджетных средств, предоставленных в целях поддержки реализации проекта за счет всех уровней бюджетной системы.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средств субсидии администрация Идринского района ежеквартально не позднее 5-го числа месяца, следующего за отчетным кварталом, а за четвертый квартал до 15 января года, следующего за отчетным годом, представляет в Министерство отчеты о расходовании средств субсидии по следующим формам: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отчет о расходовании средств местного и краевого бюджетов по муниципальной программе согласно приложению № 9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поддержки за счет средств местного и краевого бюджетов по мероприятиям муниципальной программы согласно приложению № 10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- пояснительную записку о причинах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прогнозные сроки освоения выделенных средств.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spacing w:after="0" w:line="223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9.Управление программой и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17259F" w:rsidRPr="0017259F" w:rsidRDefault="0017259F" w:rsidP="0017259F">
      <w:pPr>
        <w:spacing w:after="0" w:line="223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Программой осуществляет администрация района (отдел планирования и экономического развития).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Функции отдела планирования и экономического развития администрации района по управлению Программой: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ежегодное уточнение мероприятий, целевых показателей и затрат по программным мероприятиям, а также состава исполнителей;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Программы с учетом изменений внешней среды и нормативно-правовой базы;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программы, использованием бюджетных средств, выделяемых на выполнение мероприятий;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средств осуществляет отдел планирования и экономического развития администрации района от имени главного распорядителя бюджетных средств, согласно положению, об обязательной проверке </w:t>
      </w: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главным распорядителем бюджетных средств, предоставляющих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субъектам малого и среднего предпринимательства, в соответствии с постановлением администрации Идринского района от </w:t>
      </w:r>
      <w:r w:rsidR="003F23B7" w:rsidRPr="00BE4646">
        <w:rPr>
          <w:rFonts w:ascii="Times New Roman" w:eastAsia="Times New Roman" w:hAnsi="Times New Roman" w:cs="Times New Roman"/>
          <w:sz w:val="28"/>
          <w:szCs w:val="28"/>
        </w:rPr>
        <w:t>03.07.2019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3B7" w:rsidRPr="0017259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527</w:t>
      </w:r>
      <w:r w:rsidR="003F23B7" w:rsidRPr="0017259F">
        <w:rPr>
          <w:rFonts w:ascii="Times New Roman" w:eastAsia="Times New Roman" w:hAnsi="Times New Roman" w:cs="Times New Roman"/>
          <w:sz w:val="28"/>
          <w:szCs w:val="28"/>
        </w:rPr>
        <w:t>-п.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963"/>
        <w:gridCol w:w="907"/>
        <w:gridCol w:w="907"/>
        <w:gridCol w:w="907"/>
        <w:gridCol w:w="907"/>
        <w:gridCol w:w="907"/>
        <w:gridCol w:w="907"/>
        <w:gridCol w:w="966"/>
      </w:tblGrid>
      <w:tr w:rsidR="00D0557C" w:rsidRPr="00106AD2" w:rsidTr="003F23B7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0557C" w:rsidRPr="00106AD2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0557C" w:rsidRPr="00106AD2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106AD2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3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D0557C" w:rsidRPr="00106AD2" w:rsidTr="003F23B7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малого и среднего предпринимательства в общей численности занятых в экономике района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38,62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16,83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  </w:t>
            </w:r>
          </w:p>
        </w:tc>
        <w:tc>
          <w:tcPr>
            <w:tcW w:w="137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показатель 1 Оказание финансовой поддержки субъектам малого и среднего предпринимательства в </w:t>
            </w:r>
            <w:proofErr w:type="spell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 </w:t>
            </w:r>
          </w:p>
        </w:tc>
        <w:tc>
          <w:tcPr>
            <w:tcW w:w="13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показатель 2 Привлечение инвестиций на территорию Идринского района</w:t>
            </w:r>
          </w:p>
        </w:tc>
      </w:tr>
      <w:tr w:rsidR="00D0557C" w:rsidRPr="00106AD2" w:rsidTr="003F23B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привлеченных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внебюджетных </w:t>
            </w: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3 333 212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584 700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1 573 964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1 351 625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900 000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7C" w:rsidRPr="00106AD2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AD2">
              <w:rPr>
                <w:rFonts w:ascii="Times New Roman" w:eastAsia="Times New Roman" w:hAnsi="Times New Roman" w:cs="Times New Roman"/>
                <w:sz w:val="28"/>
                <w:szCs w:val="28"/>
              </w:rPr>
              <w:t>950 000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 w:rsidRPr="0017259F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A0"/>
      </w:tblPr>
      <w:tblGrid>
        <w:gridCol w:w="581"/>
        <w:gridCol w:w="1419"/>
        <w:gridCol w:w="3544"/>
        <w:gridCol w:w="2408"/>
        <w:gridCol w:w="710"/>
        <w:gridCol w:w="709"/>
        <w:gridCol w:w="1134"/>
        <w:gridCol w:w="709"/>
        <w:gridCol w:w="850"/>
        <w:gridCol w:w="851"/>
        <w:gridCol w:w="850"/>
        <w:gridCol w:w="1134"/>
      </w:tblGrid>
      <w:tr w:rsidR="00D0557C" w:rsidRPr="00963DFE" w:rsidTr="003F23B7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557C" w:rsidRPr="00963DFE" w:rsidTr="003F23B7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57C" w:rsidRPr="00963DFE" w:rsidTr="003F23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0780000000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D0557C" w:rsidRPr="00963DFE" w:rsidTr="003F23B7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D0557C" w:rsidRPr="00963DFE" w:rsidTr="003F23B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(аванса) при заключении договора (договоров) лизинга оборудования </w:t>
            </w:r>
          </w:p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российскими лизинговыми организациями в целях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создания и (или) развития либо модернизации производства товаров (работ, услуг)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0780082010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115 000</w:t>
            </w:r>
          </w:p>
        </w:tc>
      </w:tr>
      <w:tr w:rsidR="00D0557C" w:rsidRPr="00963DFE" w:rsidTr="003F23B7">
        <w:trPr>
          <w:trHeight w:val="14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115 000</w:t>
            </w:r>
          </w:p>
        </w:tc>
      </w:tr>
      <w:tr w:rsidR="00D0557C" w:rsidRPr="00963DFE" w:rsidTr="003F23B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07800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D0557C" w:rsidRPr="00963DFE" w:rsidTr="003F23B7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D0557C" w:rsidRPr="00963DFE" w:rsidTr="003F23B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 проведение мероприятия «Предприниматель года - 2019»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078008202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0557C" w:rsidRPr="00963DFE" w:rsidTr="003F23B7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474" w:type="dxa"/>
        <w:tblInd w:w="93" w:type="dxa"/>
        <w:tblLayout w:type="fixed"/>
        <w:tblLook w:val="00A0"/>
      </w:tblPr>
      <w:tblGrid>
        <w:gridCol w:w="582"/>
        <w:gridCol w:w="1418"/>
        <w:gridCol w:w="3827"/>
        <w:gridCol w:w="3686"/>
        <w:gridCol w:w="1134"/>
        <w:gridCol w:w="1275"/>
        <w:gridCol w:w="1134"/>
        <w:gridCol w:w="1418"/>
      </w:tblGrid>
      <w:tr w:rsidR="00D0557C" w:rsidRPr="00963DFE" w:rsidTr="003F23B7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557C" w:rsidRPr="00963DFE" w:rsidTr="003F23B7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0557C" w:rsidRPr="00963DFE" w:rsidRDefault="00D0557C" w:rsidP="003F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D0557C" w:rsidRPr="00963DFE" w:rsidTr="003F23B7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D0557C" w:rsidRPr="00963DFE" w:rsidTr="003F23B7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D0557C" w:rsidRPr="00963DFE" w:rsidTr="003F23B7">
        <w:trPr>
          <w:trHeight w:val="1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муниципальной программы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Субсидии на возмещение затрат, связанных с уплатой первого взноса (аванса) при заключении договора (договоров) лизинга оборудования </w:t>
            </w:r>
          </w:p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российскими лизинговыми организациями в целях создания и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(или) развития либо модернизации производства товаров (работ, услуг)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115  000</w:t>
            </w:r>
          </w:p>
        </w:tc>
      </w:tr>
      <w:tr w:rsidR="00D0557C" w:rsidRPr="00963DFE" w:rsidTr="003F23B7">
        <w:trPr>
          <w:trHeight w:val="11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23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115 000</w:t>
            </w:r>
          </w:p>
        </w:tc>
      </w:tr>
      <w:tr w:rsidR="00D0557C" w:rsidRPr="00963DFE" w:rsidTr="003F23B7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D0557C" w:rsidRPr="00963DFE" w:rsidTr="003F23B7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22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3DFE">
              <w:rPr>
                <w:rFonts w:ascii="Times New Roman" w:hAnsi="Times New Roman" w:cs="Times New Roman"/>
                <w:sz w:val="24"/>
                <w:szCs w:val="24"/>
              </w:rPr>
              <w:t>1 321 625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hAnsi="Times New Roman" w:cs="Times New Roman"/>
                <w:sz w:val="24"/>
                <w:szCs w:val="24"/>
              </w:rPr>
              <w:t>1 321 625</w:t>
            </w:r>
          </w:p>
        </w:tc>
      </w:tr>
      <w:tr w:rsidR="00D0557C" w:rsidRPr="00963DFE" w:rsidTr="003F23B7">
        <w:trPr>
          <w:trHeight w:val="163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110 000</w:t>
            </w:r>
          </w:p>
        </w:tc>
      </w:tr>
      <w:tr w:rsidR="00D0557C" w:rsidRPr="00963DFE" w:rsidTr="003F23B7">
        <w:trPr>
          <w:trHeight w:val="251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 проведение мероприятия «Предприниматель года - 2019»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0557C" w:rsidRPr="00963DFE" w:rsidTr="003F23B7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7C" w:rsidRPr="00963DFE" w:rsidTr="003F23B7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63D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0557C" w:rsidRPr="00963DFE" w:rsidTr="003F23B7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57C" w:rsidRPr="00963DFE" w:rsidRDefault="00D0557C" w:rsidP="003F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386648" w:rsidRDefault="0017259F" w:rsidP="00386648">
      <w:pPr>
        <w:rPr>
          <w:rFonts w:ascii="Times New Roman" w:eastAsia="Times New Roman" w:hAnsi="Times New Roman" w:cs="Times New Roman"/>
          <w:sz w:val="28"/>
          <w:szCs w:val="28"/>
        </w:rPr>
        <w:sectPr w:rsidR="0017259F" w:rsidRPr="00386648" w:rsidSect="00386648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2623"/>
        <w:gridCol w:w="3642"/>
      </w:tblGrid>
      <w:tr w:rsidR="0017259F" w:rsidRPr="0017259F" w:rsidTr="00386648">
        <w:tc>
          <w:tcPr>
            <w:tcW w:w="3718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       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                  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944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75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4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деятельности субъектов малого и среднего предпринимательства, приоритетных для оказания поддержки</w:t>
      </w:r>
    </w:p>
    <w:tbl>
      <w:tblPr>
        <w:tblStyle w:val="a5"/>
        <w:tblW w:w="9634" w:type="dxa"/>
        <w:tblLayout w:type="fixed"/>
        <w:tblLook w:val="04A0"/>
      </w:tblPr>
      <w:tblGrid>
        <w:gridCol w:w="534"/>
        <w:gridCol w:w="9100"/>
      </w:tblGrid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Наименование видов деятельности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highlight w:val="cyan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недревесных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Товарная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Переработка твердых коммунальных отходов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>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 дополнительное детей и взрослых (код 85.41 ОКВЭД)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отдыха и оздоровления детей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Лесовосстановление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и деятельность лесопитомников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в сфере туризма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tabs>
                <w:tab w:val="left" w:pos="45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Сельское хозяйство, за исключением видов деятельности, включенных в </w:t>
            </w:r>
            <w:r w:rsidRPr="0017259F">
              <w:rPr>
                <w:rFonts w:eastAsia="Times New Roman"/>
                <w:sz w:val="28"/>
                <w:szCs w:val="28"/>
              </w:rPr>
              <w:lastRenderedPageBreak/>
              <w:t>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Лесоводство и лесозаготовки,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Обрабатывающие производства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, а также видов деятельности, соответствующих </w:t>
            </w:r>
            <w:hyperlink r:id="rId10" w:history="1">
              <w:r w:rsidRPr="0017259F">
                <w:rPr>
                  <w:rFonts w:eastAsia="Times New Roman"/>
                  <w:sz w:val="28"/>
                  <w:szCs w:val="28"/>
                </w:rPr>
                <w:t>кодам 11.01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1" w:history="1">
              <w:r w:rsidRPr="0017259F">
                <w:rPr>
                  <w:rFonts w:eastAsia="Times New Roman"/>
                  <w:sz w:val="28"/>
                  <w:szCs w:val="28"/>
                </w:rPr>
                <w:t>11.05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алкогольной продукции), </w:t>
            </w:r>
            <w:hyperlink r:id="rId12" w:history="1">
              <w:r w:rsidRPr="0017259F">
                <w:rPr>
                  <w:rFonts w:eastAsia="Times New Roman"/>
                  <w:sz w:val="28"/>
                  <w:szCs w:val="28"/>
                </w:rPr>
                <w:t>12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(табачных изделий), </w:t>
            </w:r>
            <w:hyperlink r:id="rId13" w:history="1">
              <w:r w:rsidRPr="0017259F">
                <w:rPr>
                  <w:rFonts w:eastAsia="Times New Roman"/>
                  <w:sz w:val="28"/>
                  <w:szCs w:val="28"/>
                </w:rPr>
                <w:t>19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кокса и нефтепродуктов) ОКВЭД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Строительство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4" w:history="1">
              <w:r w:rsidRPr="0017259F">
                <w:rPr>
                  <w:rFonts w:eastAsia="Times New Roman"/>
                  <w:sz w:val="28"/>
                  <w:szCs w:val="28"/>
                </w:rPr>
                <w:t>коду 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Народные художественные промыслы и ремесла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Водоснабжение; водоотведение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Транспортировка и хранение (отнесенные к видам деятельности, соответствующим </w:t>
            </w:r>
            <w:hyperlink r:id="rId15" w:history="1">
              <w:r w:rsidRPr="0017259F">
                <w:rPr>
                  <w:rFonts w:eastAsia="Times New Roman"/>
                  <w:sz w:val="28"/>
                  <w:szCs w:val="28"/>
                </w:rPr>
                <w:t>кодам 49.3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Д-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деятельность прочего сухопутного пассажирского транспорта, </w:t>
            </w:r>
            <w:hyperlink r:id="rId16" w:history="1">
              <w:r w:rsidRPr="0017259F">
                <w:rPr>
                  <w:rFonts w:eastAsia="Times New Roman"/>
                  <w:sz w:val="28"/>
                  <w:szCs w:val="28"/>
                </w:rPr>
                <w:t>49.4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автомобильного грузового транспорта и услуги по перевозкам, </w:t>
            </w:r>
            <w:hyperlink r:id="rId17" w:history="1">
              <w:r w:rsidRPr="0017259F">
                <w:rPr>
                  <w:rFonts w:eastAsia="Times New Roman"/>
                  <w:sz w:val="28"/>
                  <w:szCs w:val="28"/>
                </w:rPr>
                <w:t>52.1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по складированию и хранению, </w:t>
            </w:r>
            <w:hyperlink r:id="rId18" w:history="1">
              <w:r w:rsidRPr="0017259F">
                <w:rPr>
                  <w:rFonts w:eastAsia="Times New Roman"/>
                  <w:sz w:val="28"/>
                  <w:szCs w:val="28"/>
                </w:rPr>
                <w:t>52.21.2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19" w:history="1">
              <w:r w:rsidRPr="0017259F">
                <w:rPr>
                  <w:rFonts w:eastAsia="Times New Roman"/>
                  <w:sz w:val="28"/>
                  <w:szCs w:val="28"/>
                </w:rPr>
                <w:t>коду 60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 области телевизионного и радиовещания)</w:t>
            </w:r>
          </w:p>
        </w:tc>
      </w:tr>
      <w:tr w:rsidR="0017259F" w:rsidRPr="0017259F" w:rsidTr="00386648">
        <w:trPr>
          <w:trHeight w:val="277"/>
        </w:trPr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AF1A0C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20" w:history="1">
              <w:r w:rsidRPr="0017259F">
                <w:rPr>
                  <w:rFonts w:eastAsia="Times New Roman"/>
                  <w:sz w:val="28"/>
                  <w:szCs w:val="28"/>
                </w:rPr>
                <w:t>коду 94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общественных организаций)</w:t>
            </w:r>
          </w:p>
        </w:tc>
      </w:tr>
    </w:tbl>
    <w:p w:rsidR="00386648" w:rsidRDefault="00386648" w:rsidP="0017259F">
      <w:pPr>
        <w:spacing w:after="0" w:line="240" w:lineRule="auto"/>
        <w:rPr>
          <w:rFonts w:eastAsia="Times New Roman"/>
          <w:spacing w:val="-3"/>
          <w:sz w:val="28"/>
          <w:szCs w:val="28"/>
        </w:rPr>
        <w:sectPr w:rsidR="00386648" w:rsidSect="003866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217"/>
      </w:tblGrid>
      <w:tr w:rsidR="0017259F" w:rsidRPr="0017259F" w:rsidTr="00386648">
        <w:tc>
          <w:tcPr>
            <w:tcW w:w="5637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217" w:type="dxa"/>
          </w:tcPr>
          <w:p w:rsidR="00386648" w:rsidRDefault="00386648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5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 на участие в Конкурсном отборе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муниципальных программ развития субъектов малого и среднего предпринимательства для предоставления субсидий бюджетам муниципальных образований, требующих  ускоренного экономического развития и повышения эффективности использования их экономического потенциала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Наименование участника Конкурсного отбора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(наименование муниципального образования края)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Наименование муниципальной программы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  Заместитель   главы   муниципального   образования   края, курирующий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направление   развития   малого   и среднего предпринимательства, и его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  ФИО, должность и контактные данные лица, ответственного за подготовку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документов для участия в Конкурсном отборе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 Утвержденная сумма расходов местного бюджета на реализацию муниципальной программы, тыс. рублей (цифрами и прописью), всего: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 Запрашиваемая сумма субсидии из краевого бюджета, тыс. рублей (цифрами и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прописью), всего: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 _________.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7. Подтверждение соответствия заявки установленным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Все субъекты малого и среднего предпринимательства, на поддержку реализации инвестиционных проектов которых запрашиваются средства из краевого бюджета, соответствуют следующим требованиям: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зарегистрированы на территории Красноярского края;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ранее не получали финансовую поддержку на реализацию заявленных проектов;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включены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прилагаемых документов: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 ____________   _____________________</w:t>
      </w:r>
    </w:p>
    <w:p w:rsidR="0017259F" w:rsidRPr="00A31624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31624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</w:t>
      </w:r>
      <w:r w:rsidR="00A3162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A31624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386648" w:rsidRPr="00A31624" w:rsidRDefault="00386648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86648" w:rsidRPr="00A31624" w:rsidSect="003866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9"/>
        <w:gridCol w:w="4213"/>
      </w:tblGrid>
      <w:tr w:rsidR="0017259F" w:rsidRPr="0017259F" w:rsidTr="00386648">
        <w:tc>
          <w:tcPr>
            <w:tcW w:w="10289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6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 края)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238"/>
        <w:gridCol w:w="879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64"/>
        <w:gridCol w:w="929"/>
        <w:gridCol w:w="1184"/>
      </w:tblGrid>
      <w:tr w:rsidR="0017259F" w:rsidRPr="0017259F" w:rsidTr="00386648">
        <w:trPr>
          <w:trHeight w:val="252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мероприятия/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бюджетного финансирования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объем финансирования муниципальной программы за счет всех уровней бюджетной системы, тыс. рублей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освоения бюджетных средств, предусмотренных на реализацию муниципальной программы за счет всех уровней бюджетной системы,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инвестиций, установленный соглашением с органами местного самоуправления в качестве показателя результативности использования субсидий,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инвестиций, фактически привлеченный в рамках реализации муниципальной программы,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(пояснения о причинах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результативности)</w:t>
            </w:r>
          </w:p>
        </w:tc>
      </w:tr>
      <w:tr w:rsidR="0017259F" w:rsidRPr="0017259F" w:rsidTr="00386648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</w:tc>
      </w:tr>
      <w:tr w:rsidR="0017259F" w:rsidRPr="0017259F" w:rsidTr="00386648">
        <w:trPr>
          <w:trHeight w:val="2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органом местного самоуправления заявки в Министерство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   _______________ 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869"/>
      </w:tblGrid>
      <w:tr w:rsidR="0017259F" w:rsidRPr="0017259F" w:rsidTr="00386648">
        <w:tc>
          <w:tcPr>
            <w:tcW w:w="1059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69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7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реализации муниципальной программы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6"/>
        <w:gridCol w:w="2693"/>
        <w:gridCol w:w="1134"/>
        <w:gridCol w:w="1418"/>
        <w:gridCol w:w="1559"/>
        <w:gridCol w:w="1276"/>
        <w:gridCol w:w="1417"/>
        <w:gridCol w:w="992"/>
        <w:gridCol w:w="1134"/>
        <w:gridCol w:w="1276"/>
      </w:tblGrid>
      <w:tr w:rsidR="0017259F" w:rsidRPr="0017259F" w:rsidTr="0038664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проекта субъекта малого или среднего предпринимательства с указанием вида экономической деятельности,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расстановкой по степени приоритетности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стоимость инвестиционного проекта,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нее собственные средства субъекта малого или среднего предпринимательства,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субсидии за счет сре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 в реализацию инвестиционного проекта, стоимостная оценка в тыс. рублей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7259F" w:rsidTr="0038664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расчета***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 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 (при необходимости).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 По каждой строке размер среднемесячной заработной платы (столбец 10) умножается на количество рабочих мест (столбец 8), произведения суммируются, сумма делится на значение «ИТОГО» по столбцу 8.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*** По каждой строке размер среднемесячной заработной платы (столбец 11) умножается на количество рабочих мест (столбец 9), произведения суммируются, сумма делится на значение «ИТОГО» по столбцу 9.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_______________   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01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17259F" w:rsidRPr="0017259F" w:rsidTr="00386648">
        <w:trPr>
          <w:jc w:val="right"/>
        </w:trPr>
        <w:tc>
          <w:tcPr>
            <w:tcW w:w="5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8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инвестиционного проекта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проекта)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(место реализации проекта - наименование муниципального образования, наименование населенного пункта)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Дата составления __________</w:t>
      </w:r>
    </w:p>
    <w:p w:rsidR="0017259F" w:rsidRPr="0017259F" w:rsidRDefault="0017259F" w:rsidP="0017259F">
      <w:pPr>
        <w:numPr>
          <w:ilvl w:val="0"/>
          <w:numId w:val="16"/>
        </w:numPr>
        <w:tabs>
          <w:tab w:val="left" w:pos="828"/>
          <w:tab w:val="left" w:pos="8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Сведения об инициаторе инвестиционного проекта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6095"/>
      </w:tblGrid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 (юридического лица) или индивидуального предпринимателя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ИНН /КПП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представление заявителя  &lt;1&gt;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вид деятельности (по ЕГРЮЛ, ЕГРИП)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 января текущего года (чел.)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1-е число месяца, предшествующего подаче заявителем заявки на предоставление субсидии (чел.)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ФИО собственника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телефоны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уставного капитала (руб.)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406"/>
        </w:trPr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Учредители юридического лица, с указанием доли каждого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ответственном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реализацию проекта (контактное лицо)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 и должность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телефоны,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Сведения об инвестиционном проекте</w:t>
      </w:r>
    </w:p>
    <w:p w:rsidR="0017259F" w:rsidRPr="0017259F" w:rsidRDefault="0017259F" w:rsidP="0017259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88"/>
        <w:gridCol w:w="3118"/>
        <w:gridCol w:w="2977"/>
      </w:tblGrid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инвестиционного проекта 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действующего предприятия по производству продукции / оказанию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нового производства / предприятия по оказанию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85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 инвестиционного проекта  &lt;2&gt;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418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выхода на проектную мощность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, лет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(период реализации проекта)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 стоимость проекта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тыс. руб.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вложено в проект на начало текущего года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текущий год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очередной год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направлениям: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основные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инвестиции в нематериальные активы (программное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обеспечение, лицензирование, технологии, проектная документация)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оборотный капитал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Ресурсы, необходимые для реализации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в распоряжении инициатора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дополнительная (дефициты)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Земля, в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Здания (иные объекты недвижимости), в кв.м. 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Оборудование, иные основные средства (указать)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rPr>
          <w:trHeight w:val="354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производственной, инженерной инфраструктуры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электричество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газоснабжение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теплоснабжение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промышленное водоснабжение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питьевое водоснабжение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промышленная и бытовая канализация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ливневая канализация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связь/интернет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железнодорожные пути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автомобильные дороги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Разрешительная документация (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отсутствии информации указать «не владею информацией»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реквизиты, выдавший орган)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орган, который выдает)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лицензии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6.7.2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сертификаты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разрешения на строительство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Кадры (по профессиям,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ресурсы: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 инициатора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привлеченные средства частных инвесторов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кредиты, займы (подчеркнуть):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кредитного договора (договора займа), в месяцах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кредитная ставка, годовая,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процентных платежей,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лизинг: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договора лизинга, в месяцах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лизинговых платежей,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(указать источник, размер, иные параметры)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Территория сбыта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Каналы сбыта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рынке сбыта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краткая характеристика намечаемой к выпуску продукции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(описание)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выпуска продукции в год (указать ед.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.):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проектная (максимальная) мощность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 год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2-й год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конкуренты (наименование, бренды, территория деятельности и сбыта)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перед продукцией, выпускаемой конкурентами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целевые группы потребителей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Тенденция рынка (рост, сжимание, стабильность)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объем экспорта продукции, в объёмных показателях и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от планового объема продаж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экспорта (страны, регионы мира)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импортных поставок: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(указать страну – поставщика, названия объектов поставок,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укрупненно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технологии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оборудования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сырья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комплектующих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продукции / услугах местных товаропроизводителей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названия продуктов / услуг; регион, город, населенный пункт поставки; объем потребления в год)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источникам: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иных участников инвестиционного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объем государственной (муниципальной) поддержки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финансовый результат от реализации проекта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от реализации (перспектива 3 года)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(в мес.)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социально-экономический эффект от реализации проекта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производства продукции / оказания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рабочих мест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заработная плата в месяц, руб.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платежи по проекту (за весь период), тыс. руб.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эффекты (указать, какие)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проработки инвестиционного проекта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только проектная идея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бизнес-план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научно-техническая, конструкторская документация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проектно-сметная документация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договоры поставок оборудования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Экспертиза проекта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(требуется, не требуется, имеется, не владею информацией) (при выборе варианта «имеется», указать реквизиты документа и суть экспертного заключения)</w:t>
            </w: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(отраслевая)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(указать, какая конкретно)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&lt;1&gt;   Краткое представление заявителя - описание организации, основные направления деятельности, активы, ежегодный объем производства, опыт работы на рынке заявленного инвестиционного проекта.</w:t>
      </w:r>
    </w:p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&lt;2&gt;  Описание всех стадий реализации проекта с указанием ожидаемых сроков их реализации, в том числе:</w:t>
      </w:r>
    </w:p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разработка конструкторской и технологической документации, подготовка производственной площадки, покупка оборудования, организация производства, подготовка разрешительной документации, организация сбыта. Если отдельные стадии проекта уже реализованы, соответствующая информация также заносится в паспорт проекта с указанием достигнутых результатов.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действовать от имени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   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253"/>
      </w:tblGrid>
      <w:tr w:rsidR="0017259F" w:rsidRPr="0017259F" w:rsidTr="00386648">
        <w:tc>
          <w:tcPr>
            <w:tcW w:w="1102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9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Отчет о расходовании средств местного и краевого бюджетов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муниципальной программе развития субъектов малого и среднего предпринимательства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 за _______________</w:t>
      </w:r>
    </w:p>
    <w:p w:rsidR="0017259F" w:rsidRPr="003346EE" w:rsidRDefault="003346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программы)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(период)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Расходы по субъектам малого или среднего предпринимательства (далее – СМСП) - получателям поддержки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 w:rsidDel="002F1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34"/>
        <w:gridCol w:w="1910"/>
        <w:gridCol w:w="1276"/>
        <w:gridCol w:w="1559"/>
        <w:gridCol w:w="1559"/>
        <w:gridCol w:w="2552"/>
        <w:gridCol w:w="1276"/>
        <w:gridCol w:w="850"/>
        <w:gridCol w:w="1275"/>
        <w:gridCol w:w="851"/>
      </w:tblGrid>
      <w:tr w:rsidR="0017259F" w:rsidRPr="0017259F" w:rsidTr="00386648">
        <w:trPr>
          <w:trHeight w:val="1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СМСП - получателя бюджетных средств с указанием ИНН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 полная стоимость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инвестицион-ного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к выплате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 выплачено*, номер и дата документа (основание платежа)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привлечен-ных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инвестиций, в том числе кредитных (заемных) средств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образования** в реализацию инвестиционного проекта, стоимостная оценка в тыс. рублей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7259F" w:rsidTr="003866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 Указывается отдельно в отношении средств местного бюджета и сре</w:t>
      </w:r>
      <w:proofErr w:type="gramStart"/>
      <w:r w:rsidRPr="003346EE">
        <w:rPr>
          <w:rFonts w:ascii="Times New Roman" w:eastAsia="Times New Roman" w:hAnsi="Times New Roman" w:cs="Times New Roman"/>
          <w:sz w:val="20"/>
          <w:szCs w:val="20"/>
        </w:rPr>
        <w:t>дств кр</w:t>
      </w:r>
      <w:proofErr w:type="gramEnd"/>
      <w:r w:rsidRPr="003346EE">
        <w:rPr>
          <w:rFonts w:ascii="Times New Roman" w:eastAsia="Times New Roman" w:hAnsi="Times New Roman" w:cs="Times New Roman"/>
          <w:sz w:val="20"/>
          <w:szCs w:val="20"/>
        </w:rPr>
        <w:t>аевого бюджета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**Вклад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Сводный отчет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tbl>
      <w:tblPr>
        <w:tblW w:w="152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4676"/>
        <w:gridCol w:w="1134"/>
        <w:gridCol w:w="1418"/>
        <w:gridCol w:w="1276"/>
        <w:gridCol w:w="1043"/>
        <w:gridCol w:w="1225"/>
        <w:gridCol w:w="1326"/>
        <w:gridCol w:w="2453"/>
      </w:tblGrid>
      <w:tr w:rsidR="0017259F" w:rsidRPr="0017259F" w:rsidTr="00386648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мероприятий, реализуемых в рамках муниципальной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предусмотрено средств на финансирование муниципальной программы за счет средств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израсходовано на финансирование муниципальной программы за счет средств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817" w:history="1">
              <w:r w:rsidRPr="001725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 В примечании по каждому мероприятию и по программе в целом указываются: количество поддержанных субъектов малого и среднего предпринимательства, количество созданных рабочих мест, объем привлеченных инвестиций, в том числе кредитных (</w:t>
      </w:r>
      <w:proofErr w:type="spellStart"/>
      <w:r w:rsidRPr="003346EE">
        <w:rPr>
          <w:rFonts w:ascii="Times New Roman" w:eastAsia="Times New Roman" w:hAnsi="Times New Roman" w:cs="Times New Roman"/>
          <w:sz w:val="20"/>
          <w:szCs w:val="20"/>
        </w:rPr>
        <w:t>заеиных</w:t>
      </w:r>
      <w:proofErr w:type="spellEnd"/>
      <w:r w:rsidRPr="003346EE">
        <w:rPr>
          <w:rFonts w:ascii="Times New Roman" w:eastAsia="Times New Roman" w:hAnsi="Times New Roman" w:cs="Times New Roman"/>
          <w:sz w:val="20"/>
          <w:szCs w:val="20"/>
        </w:rPr>
        <w:t>) средств.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и местного бюджетов в сумме _______________ тыс. руб. подтверждаю.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 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___________      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(подпись)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        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(подпись)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финансово-экономической службы _____________     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«__» ___________ 20__ г.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headerReference w:type="default" r:id="rId21"/>
          <w:pgSz w:w="16838" w:h="11906" w:orient="landscape" w:code="9"/>
          <w:pgMar w:top="1134" w:right="397" w:bottom="851" w:left="992" w:header="720" w:footer="720" w:gutter="0"/>
          <w:cols w:space="720"/>
          <w:titlePg/>
          <w:docGrid w:linePitch="326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17259F" w:rsidRPr="0017259F" w:rsidTr="00386648">
        <w:tc>
          <w:tcPr>
            <w:tcW w:w="577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792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10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858"/>
      <w:bookmarkEnd w:id="0"/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получателей поддержки за счет средств местного и краевого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бюджетов по мероприятиям муниципальной программы развития субъектов малого и среднего предпринимательства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279"/>
        <w:gridCol w:w="1039"/>
        <w:gridCol w:w="1339"/>
        <w:gridCol w:w="2389"/>
        <w:gridCol w:w="1519"/>
      </w:tblGrid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бюджетных средств с указанием ИНН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документа (основание платежа)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к выплате, 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выплачено, тыс. 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данных о получателе бюджетных сре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еестры субъектов малого и среднего предпринимательства - получателей поддержки (номер записи в реестре, дата внесения записи)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(обоснование целевых расходов) </w:t>
            </w:r>
            <w:hyperlink w:anchor="Par894" w:history="1">
              <w:r w:rsidRPr="001725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893"/>
      <w:bookmarkEnd w:id="1"/>
      <w:r w:rsidRPr="003346EE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Start"/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Par894"/>
      <w:bookmarkEnd w:id="2"/>
      <w:r w:rsidRPr="003346E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обосновании целевых расходов указываются: проект на реализацию которого предоставлена поддержка, вид деятельности (ОКВЭД - полное наименование), виды возмещаемых затрат с указанием местонахождения объектов, марки (модели) и количества приобретаемого оборудования, реквизитов договоров (кредитный, лизинговый), получалась поддержка ранее (да, нет).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умме ___________________ подтверждаю.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_______________      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         _______________      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17259F" w:rsidRPr="0017259F" w:rsidTr="00386648">
        <w:tc>
          <w:tcPr>
            <w:tcW w:w="5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№11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7259F" w:rsidRDefault="0017259F" w:rsidP="0017259F">
      <w:pPr>
        <w:tabs>
          <w:tab w:val="left" w:pos="7695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 с российскими лизинговыми организациями, в целях создания и (или) развития,  либо модернизации производства товаров (работ, услуг) (далее – Порядок) устанавливают механизм и условия предоставления поддержки в форме субсидии на возмещение части затрат, понесенных субъектами малого 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на уплату первого взноса (аванса) при заключении договора (договоров) лизинга оборудования (далее – субсидия).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субъект малого и среднего предпринимательства -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заявитель – субъект малого и среднего предпринимательства, обратившийся с заявлением о предоставлении субсидии;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получатель – заявитель, в отношении которого принято решение о предоставлении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утвержденного Постановлением Правительства Российской Федерации от 01.01.2002 № 1;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1.3.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включая затраты на монтаж оборудования.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1.4. Субсидия предоставляется в целях возмещения затрат по договорам лизинга оборудования, заключенным не ранее 1 января года подачи в администрацию района заявления о предоставлении субсидии.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 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1.6.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4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1.7. Предоставление субсидии получателям субсидии производится в пределах средств, предусмотренных на эти цели программой.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1.8.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1.8.1.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1.8.2.</w:t>
      </w:r>
      <w:r w:rsidR="0038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 реализацию проектов по видам деятельности согласно Перечню видов деятельности, указанному в приложени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и № 4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ублей и не более 100 млн. рублей;</w:t>
      </w:r>
    </w:p>
    <w:p w:rsidR="0017259F" w:rsidRPr="003F23B7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1.8.8. у</w:t>
      </w:r>
      <w:r w:rsidR="0017259F" w:rsidRPr="003F23B7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</w:t>
      </w:r>
      <w:r w:rsidR="003F23B7" w:rsidRPr="003F23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3B7" w:rsidRPr="003F2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предшествующего месяцу, в котором планируется заключение Соглашения,</w:t>
      </w:r>
      <w:r w:rsidR="0017259F" w:rsidRPr="003F23B7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82365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5F">
        <w:rPr>
          <w:rFonts w:ascii="Times New Roman" w:eastAsia="Times New Roman" w:hAnsi="Times New Roman" w:cs="Times New Roman"/>
          <w:sz w:val="28"/>
          <w:szCs w:val="28"/>
        </w:rPr>
        <w:t xml:space="preserve"> 1.8.9.</w:t>
      </w:r>
      <w:r w:rsidR="009D4F97" w:rsidRPr="0082365F">
        <w:t xml:space="preserve"> </w:t>
      </w:r>
      <w:r w:rsidR="009D4F97" w:rsidRPr="0082365F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на первое число месяца, предшествующего месяцу, в котором планируется заключение Соглашения,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5F">
        <w:rPr>
          <w:rFonts w:ascii="Times New Roman" w:eastAsia="Times New Roman" w:hAnsi="Times New Roman" w:cs="Times New Roman"/>
          <w:sz w:val="28"/>
          <w:szCs w:val="28"/>
        </w:rPr>
        <w:t xml:space="preserve">1.8.10.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65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месяца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3B7" w:rsidRPr="003F2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23B7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1.8.11. с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="003F23B7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1.8.14. имеющие паспорт инвестиционного проекта по форме приложени</w:t>
      </w:r>
      <w:r w:rsidR="0082365F">
        <w:rPr>
          <w:rFonts w:ascii="Times New Roman" w:eastAsia="Calibri" w:hAnsi="Times New Roman" w:cs="Times New Roman"/>
          <w:sz w:val="28"/>
          <w:szCs w:val="28"/>
          <w:lang w:eastAsia="en-US"/>
        </w:rPr>
        <w:t>я № 8 к муниципальной программе;</w:t>
      </w:r>
    </w:p>
    <w:p w:rsid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1.8.15.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1.9. Предоставление субсидий осуществляется на основании результатов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7259F" w:rsidRDefault="0017259F" w:rsidP="0017259F">
      <w:pPr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Субсидии субъектам малого и  среднего предпринимательства на возмещение части затрат, связанных с 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 предоставляются в размере первого взноса (аванса) по договору лизинга, но не более 50 процентов стоимости оборудования, включая затраты на его монтаж, 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не более 3,0 млн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 в течение одного финансового года.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 Субсидия распространяется на лизинговые договоры, к которым относятся следующие предметы лизинга: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оборудование;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мобильные платформы: мобильная служба быта; мобильный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шиномонтаж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нестационарные объекты для ведения предпринимательской деятельности субъектами малого и среднего предпринимательства (временные сооружения 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2.3. Субсидия предоставляется на возмещение затрат по уплате первого взноса (аванса) при заключении договора (договоров) лизинга нового, не бывшего в эксплуатации (на момент приобретения) приобретенного не ранее 01.01.2019 года, оборудования.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 xml:space="preserve">2.4. Возмещению не подлежат расходы </w:t>
      </w:r>
      <w:proofErr w:type="gramStart"/>
      <w:r w:rsidRPr="0017259F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Arial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уплату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4 к муниципальной программе;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7259F">
        <w:rPr>
          <w:rFonts w:ascii="Times New Roman" w:eastAsia="Arial" w:hAnsi="Times New Roman" w:cs="Times New Roman"/>
          <w:sz w:val="28"/>
          <w:szCs w:val="28"/>
        </w:rPr>
        <w:t>дств дл</w:t>
      </w:r>
      <w:proofErr w:type="gramEnd"/>
      <w:r w:rsidRPr="0017259F">
        <w:rPr>
          <w:rFonts w:ascii="Times New Roman" w:eastAsia="Arial" w:hAnsi="Times New Roman" w:cs="Times New Roman"/>
          <w:sz w:val="28"/>
          <w:szCs w:val="28"/>
        </w:rPr>
        <w:t>я личного пользования;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 xml:space="preserve">- оплаты арендных платежей по договорам аренды нежилых помещений, </w:t>
      </w:r>
      <w:r w:rsidRPr="0017259F">
        <w:rPr>
          <w:rFonts w:ascii="Times New Roman" w:eastAsia="Arial" w:hAnsi="Times New Roman" w:cs="Times New Roman"/>
          <w:sz w:val="28"/>
          <w:szCs w:val="28"/>
        </w:rPr>
        <w:lastRenderedPageBreak/>
        <w:t>объектов недвижимости, автотранспортных средств;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2.5. Субсидии предоставляются на конкурсной комиссии. Конкурс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проводится в соответствии с порядком проведения конкурса, установленного в приложении № 8 к настоящему Порядку.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2.6. Заявители предоставляют в Администрацию района следующие документы: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субсидии по форме согласно приложению №1 к настоящему Порядку; 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E0E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A43E0E">
        <w:rPr>
          <w:rFonts w:ascii="Times New Roman" w:eastAsia="Times New Roman" w:hAnsi="Times New Roman"/>
          <w:sz w:val="28"/>
          <w:szCs w:val="28"/>
        </w:rPr>
        <w:t>М</w:t>
      </w:r>
      <w:r w:rsidRPr="00A43E0E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A43E0E">
        <w:rPr>
          <w:rFonts w:ascii="Times New Roman" w:hAnsi="Times New Roman"/>
          <w:sz w:val="28"/>
          <w:szCs w:val="28"/>
        </w:rPr>
        <w:t>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E0E">
        <w:rPr>
          <w:rFonts w:ascii="Times New Roman" w:hAnsi="Times New Roman"/>
          <w:sz w:val="28"/>
          <w:szCs w:val="28"/>
        </w:rPr>
        <w:t>с</w:t>
      </w:r>
      <w:proofErr w:type="gramEnd"/>
      <w:r w:rsidR="0056788C">
        <w:fldChar w:fldCharType="begin"/>
      </w:r>
      <w:r w:rsidR="00592D57">
        <w:instrText>HYPERLINK \l "Par497"</w:instrText>
      </w:r>
      <w:r w:rsidR="0056788C">
        <w:fldChar w:fldCharType="separate"/>
      </w:r>
      <w:proofErr w:type="gramStart"/>
      <w:r w:rsidRPr="00A43E0E">
        <w:rPr>
          <w:rFonts w:ascii="Times New Roman" w:hAnsi="Times New Roman"/>
          <w:sz w:val="28"/>
          <w:szCs w:val="28"/>
        </w:rPr>
        <w:t>правка</w:t>
      </w:r>
      <w:proofErr w:type="gramEnd"/>
      <w:r w:rsidR="0056788C">
        <w:fldChar w:fldCharType="end"/>
      </w:r>
      <w:r w:rsidRPr="00A43E0E">
        <w:rPr>
          <w:rFonts w:ascii="Times New Roman" w:hAnsi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Соглашения, задолженности по субсидиям, бюджетным инвестициям и иным средствам, предоставленным из районного бюджета</w:t>
      </w:r>
      <w:r w:rsidR="00A43E0E" w:rsidRPr="00A43E0E">
        <w:rPr>
          <w:rFonts w:ascii="Times New Roman" w:hAnsi="Times New Roman"/>
          <w:sz w:val="28"/>
          <w:szCs w:val="28"/>
        </w:rPr>
        <w:t xml:space="preserve"> </w:t>
      </w:r>
      <w:r w:rsidRPr="00A43E0E">
        <w:rPr>
          <w:rFonts w:ascii="Times New Roman" w:hAnsi="Times New Roman"/>
          <w:sz w:val="28"/>
          <w:szCs w:val="28"/>
        </w:rPr>
        <w:t>в соответствии с нормативными прав</w:t>
      </w:r>
      <w:r w:rsidR="003F23B7" w:rsidRPr="00A43E0E">
        <w:rPr>
          <w:rFonts w:ascii="Times New Roman" w:hAnsi="Times New Roman"/>
          <w:sz w:val="28"/>
          <w:szCs w:val="28"/>
        </w:rPr>
        <w:t>овыми актами Идринского района</w:t>
      </w:r>
      <w:r w:rsidRPr="00A43E0E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hAnsi="Times New Roman"/>
          <w:sz w:val="28"/>
          <w:szCs w:val="28"/>
        </w:rPr>
        <w:t xml:space="preserve">копии договоров лизинга, графиков погашения и уплаты лизинговых платежей, копии платежных документов, подтверждающих уплату первого взноса (аванса) при заключении договора лизинга оборудования, </w:t>
      </w:r>
      <w:r w:rsidRPr="00A43E0E">
        <w:rPr>
          <w:rFonts w:ascii="Times New Roman" w:eastAsia="Times New Roman" w:hAnsi="Times New Roman"/>
          <w:sz w:val="28"/>
          <w:szCs w:val="28"/>
        </w:rPr>
        <w:t>акты приемки - передачи предмета лизинга;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копии технических паспортов с отметкой соответствующего</w:t>
      </w:r>
      <w:r w:rsidR="00A43E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3E0E">
        <w:rPr>
          <w:rFonts w:ascii="Times New Roman" w:eastAsia="Times New Roman" w:hAnsi="Times New Roman"/>
          <w:sz w:val="28"/>
          <w:szCs w:val="28"/>
        </w:rPr>
        <w:t xml:space="preserve">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</w:t>
      </w:r>
      <w:r w:rsidRPr="00A43E0E">
        <w:rPr>
          <w:rFonts w:ascii="Times New Roman" w:eastAsia="Times New Roman" w:hAnsi="Times New Roman"/>
          <w:sz w:val="28"/>
          <w:szCs w:val="28"/>
        </w:rPr>
        <w:lastRenderedPageBreak/>
        <w:t>соответствии условиям отнесения к субъектам малого и среднего предпринимательства согласно приложению</w:t>
      </w:r>
      <w:r w:rsidR="003F23B7" w:rsidRPr="00A43E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3E0E">
        <w:rPr>
          <w:rFonts w:ascii="Times New Roman" w:eastAsia="Times New Roman" w:hAnsi="Times New Roman"/>
          <w:sz w:val="28"/>
          <w:szCs w:val="28"/>
        </w:rPr>
        <w:t>№ 3 к настоящему Порядку;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справку филиала №12 (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Минусинский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) ГУ – КРО ФСС РФ, </w:t>
      </w:r>
      <w:r w:rsidRPr="00A43E0E">
        <w:rPr>
          <w:rFonts w:ascii="Times New Roman" w:hAnsi="Times New Roman"/>
          <w:sz w:val="28"/>
          <w:szCs w:val="28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A43E0E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справку кредитной организации о наличии у заявителя расчетного счета;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A43E0E">
        <w:rPr>
          <w:rFonts w:ascii="Times New Roman" w:eastAsia="Times New Roman" w:hAnsi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паспорт инвестиционного проекта по форме приложения № 8 к муниципальной программе;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млн</w:t>
      </w:r>
      <w:proofErr w:type="spellEnd"/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17259F" w:rsidRPr="00A43E0E" w:rsidRDefault="0017259F" w:rsidP="00A43E0E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Порядку).</w:t>
      </w:r>
    </w:p>
    <w:p w:rsidR="009D4F97" w:rsidRPr="0017259F" w:rsidRDefault="009D4F97" w:rsidP="009D4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№1 к </w:t>
      </w:r>
      <w:r w:rsidRPr="008F6C2D">
        <w:rPr>
          <w:rFonts w:ascii="Times New Roman" w:eastAsia="Times New Roman" w:hAnsi="Times New Roman" w:cs="Times New Roman"/>
          <w:sz w:val="28"/>
          <w:szCs w:val="28"/>
        </w:rPr>
        <w:t>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7259F" w:rsidRDefault="009D4F97" w:rsidP="009D4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Предоставляемые в соответствии с пунктом 2.6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законодательством.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Заявитель вправе отозвать заявку путем письменного обращения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 Документы, предоставленные на рассмотрение, возврату </w:t>
      </w:r>
      <w:r w:rsidRPr="0017259F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Заявителю отказывается в предоставлении субсидии, если: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.1.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2.6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.2.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аявителем не выполнены условия предоставления субсидии согласно пунктам 1.8.1 – 1.8.1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пунктом 2 части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2.6 настоящего Порядка.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259F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(изменения постановление от </w:t>
      </w:r>
      <w:r w:rsidRPr="008A5A72">
        <w:rPr>
          <w:rFonts w:ascii="Times New Roman" w:eastAsia="Calibri" w:hAnsi="Times New Roman" w:cs="Times New Roman"/>
          <w:sz w:val="28"/>
          <w:szCs w:val="28"/>
        </w:rPr>
        <w:t>19.08.2019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637</w:t>
      </w:r>
      <w:r w:rsidRPr="0017259F">
        <w:rPr>
          <w:rFonts w:ascii="Times New Roman" w:eastAsia="Calibri" w:hAnsi="Times New Roman" w:cs="Times New Roman"/>
          <w:sz w:val="28"/>
          <w:szCs w:val="28"/>
        </w:rPr>
        <w:t>-п) (далее – комиссия). В случае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если выявлены обстоятельства, указанные в пунктах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 настоящего Порядка, отдел планирования и экономического развития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</w:rPr>
        <w:t>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9D4F97" w:rsidRDefault="009D4F97" w:rsidP="009D4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Заявки, по которым было принято решение об их допуске, в течение 5 рабочих дней предоставляются  на рассмотрение экспертной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FD6D94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 xml:space="preserve">. В ходе заседания экспертной комиссии рассматриваются заявки, каждая заявка обсуждается отдельно по итогам критериев отбора (согласно 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приложению №1 к порядку проведения конкурса по отбору проектов),  определяются победители конкурса.</w:t>
      </w:r>
    </w:p>
    <w:p w:rsidR="009D4F97" w:rsidRPr="00FD6D94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9D4F97" w:rsidRPr="00FD6D94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>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Протокол заседания комиссии  составляется в двух экземплярах в течение трех рабочих дней со дня принятия решения.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 основании докуме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нтов, представленных заявителем,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решения комиссии Администрация  в течение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Уполномоченным органом по предоставлению субсидий является Администрация Идринского района.</w:t>
      </w:r>
    </w:p>
    <w:p w:rsidR="009D4F97" w:rsidRPr="0017259F" w:rsidRDefault="009D4F97" w:rsidP="009D4F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9D4F97" w:rsidRPr="0017259F" w:rsidRDefault="009D4F97" w:rsidP="009D4F9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субсидий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9D4F97" w:rsidRPr="0017259F" w:rsidRDefault="009D4F97" w:rsidP="009D4F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9D4F97" w:rsidRPr="0017259F" w:rsidRDefault="009D4F97" w:rsidP="009D4F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2.6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1.8 настоящего Порядка;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9D4F97" w:rsidRPr="0017259F" w:rsidRDefault="009D4F97" w:rsidP="009D4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9D4F97" w:rsidRPr="0017259F" w:rsidRDefault="009D4F97" w:rsidP="009D4F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отчет о деятельности по форме, установленной приложением  № 6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2) документы, подтверждающие  создание и (или) сохранение рабочих мест (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2.6 настоящего Порядка.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7259F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="0082365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дминистрацией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72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 настоящего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E00A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E00AD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применяет  по каждому невыполненному показателю результативности штрафные санкции, рассчитываемые по следующей формуле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7259F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7259F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103"/>
      </w:tblGrid>
      <w:tr w:rsidR="0017259F" w:rsidRPr="0017259F" w:rsidTr="00E00AD4">
        <w:tc>
          <w:tcPr>
            <w:tcW w:w="5070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E00AD4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общераспространенных полезных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1)_________________________________________________________________2)_________________________________________________________________3)_________________________________________________________________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________________________________________________________________________________________________________</w:t>
      </w:r>
    </w:p>
    <w:p w:rsidR="0017259F" w:rsidRPr="00E00AD4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Перечень прилагаемых к заявке документов с указанием количества страниц: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37"/>
        <w:gridCol w:w="1701"/>
        <w:gridCol w:w="1276"/>
      </w:tblGrid>
      <w:tr w:rsidR="0017259F" w:rsidRPr="0017259F" w:rsidTr="00386648">
        <w:tc>
          <w:tcPr>
            <w:tcW w:w="675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E00A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 районного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соответствии с нормативными правовыми актами Идринского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*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0A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5"/>
        <w:gridCol w:w="303"/>
        <w:gridCol w:w="365"/>
        <w:gridCol w:w="516"/>
        <w:gridCol w:w="1182"/>
        <w:gridCol w:w="365"/>
        <w:gridCol w:w="516"/>
        <w:gridCol w:w="572"/>
        <w:gridCol w:w="450"/>
        <w:gridCol w:w="1152"/>
        <w:gridCol w:w="365"/>
        <w:gridCol w:w="516"/>
        <w:gridCol w:w="572"/>
        <w:gridCol w:w="450"/>
        <w:gridCol w:w="1152"/>
      </w:tblGrid>
      <w:tr w:rsidR="009D4F97" w:rsidRPr="0017259F" w:rsidTr="009D4F97"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КЦСР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Нормативный правовой акт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Идринского района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соответствии с которым Получателю предоставлены средства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Соглашение (договор), заключенный между главным распорядителем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и Получателем на предоставление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D4F97" w:rsidRPr="0017259F" w:rsidTr="009D4F97">
        <w:trPr>
          <w:trHeight w:val="418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9D4F97" w:rsidRPr="0017259F" w:rsidTr="009D4F97"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9D4F97" w:rsidRPr="0017259F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F97" w:rsidRPr="0017259F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0AD4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9D4F97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</w:t>
      </w:r>
      <w:r w:rsidR="009D4F97">
        <w:rPr>
          <w:rFonts w:ascii="Times New Roman" w:hAnsi="Times New Roman" w:cs="Times New Roman"/>
          <w:sz w:val="24"/>
          <w:szCs w:val="24"/>
        </w:rPr>
        <w:t xml:space="preserve">            _____________   ___________</w:t>
      </w:r>
    </w:p>
    <w:p w:rsidR="00AF1A0C" w:rsidRPr="00E00AD4" w:rsidRDefault="00E00AD4" w:rsidP="009D4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F1A0C" w:rsidRPr="00E00AD4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E00AD4" w:rsidRDefault="00E00AD4" w:rsidP="00AF1A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F97" w:rsidRPr="00E00AD4" w:rsidRDefault="009D4F97" w:rsidP="00AF1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hAnsi="Times New Roman" w:cs="Times New Roman"/>
          <w:sz w:val="20"/>
          <w:szCs w:val="20"/>
        </w:rPr>
        <w:t xml:space="preserve">* </w:t>
      </w:r>
      <w:r w:rsidR="00AF1A0C" w:rsidRPr="00E00AD4">
        <w:rPr>
          <w:rFonts w:ascii="Times New Roman" w:hAnsi="Times New Roman" w:cs="Times New Roman"/>
          <w:sz w:val="20"/>
          <w:szCs w:val="20"/>
        </w:rPr>
        <w:t xml:space="preserve">информация предоставляется </w:t>
      </w:r>
      <w:r w:rsidRPr="00E00AD4">
        <w:rPr>
          <w:rFonts w:ascii="Times New Roman" w:hAnsi="Times New Roman" w:cs="Times New Roman"/>
          <w:sz w:val="20"/>
          <w:szCs w:val="20"/>
        </w:rPr>
        <w:t>за 3</w:t>
      </w:r>
      <w:r w:rsidR="00A163D9">
        <w:rPr>
          <w:rFonts w:ascii="Times New Roman" w:hAnsi="Times New Roman" w:cs="Times New Roman"/>
          <w:sz w:val="20"/>
          <w:szCs w:val="20"/>
        </w:rPr>
        <w:t xml:space="preserve"> (три)</w:t>
      </w:r>
      <w:r w:rsidRPr="00E00AD4">
        <w:rPr>
          <w:rFonts w:ascii="Times New Roman" w:hAnsi="Times New Roman" w:cs="Times New Roman"/>
          <w:sz w:val="20"/>
          <w:szCs w:val="20"/>
        </w:rPr>
        <w:t xml:space="preserve"> предшествующих календарных года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E00AD4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E00AD4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7259F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/>
      </w:tblPr>
      <w:tblGrid>
        <w:gridCol w:w="3708"/>
        <w:gridCol w:w="5940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17259F" w:rsidRPr="0017259F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E00AD4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E00AD4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сельсовета)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E00AD4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1906" w:h="16838"/>
          <w:pgMar w:top="851" w:right="851" w:bottom="992" w:left="1134" w:header="709" w:footer="709" w:gutter="0"/>
          <w:cols w:space="708"/>
          <w:docGrid w:linePitch="360"/>
        </w:sectPr>
      </w:pPr>
    </w:p>
    <w:tbl>
      <w:tblPr>
        <w:tblW w:w="15134" w:type="dxa"/>
        <w:tblLook w:val="01E0"/>
      </w:tblPr>
      <w:tblGrid>
        <w:gridCol w:w="3708"/>
        <w:gridCol w:w="11426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1426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607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60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затрат, связанных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уплатой первого взноса (аванса)</w:t>
      </w:r>
      <w:r w:rsidRPr="00E00AD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535"/>
        <w:gridCol w:w="2535"/>
        <w:gridCol w:w="2535"/>
        <w:gridCol w:w="2535"/>
        <w:gridCol w:w="2535"/>
        <w:gridCol w:w="2536"/>
      </w:tblGrid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планирования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1134" w:right="851" w:bottom="851" w:left="992" w:header="709" w:footer="709" w:gutter="0"/>
          <w:cols w:space="708"/>
          <w:docGrid w:linePitch="360"/>
        </w:sect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«__» _________________20_  г.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17259F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Приложение № 6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E00AD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Отчет о деятельности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709"/>
        <w:gridCol w:w="709"/>
        <w:gridCol w:w="709"/>
        <w:gridCol w:w="1275"/>
      </w:tblGrid>
      <w:tr w:rsidR="00A31624" w:rsidRPr="0017259F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7259F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Налоговые платежи в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товаров (работ, услуг), отгруженных за пределы Российской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</w:t>
      </w:r>
      <w:r w:rsid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</w:t>
      </w: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(подпись)                </w:t>
      </w:r>
      <w:r w:rsid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</w:t>
      </w: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AD4" w:rsidRPr="0017259F" w:rsidRDefault="00E00AD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Приложение 7</w:t>
      </w:r>
    </w:p>
    <w:p w:rsidR="0017259F" w:rsidRPr="0017259F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Киреева Анатолия Владимировича, действующего на основании Устава Идринского района  Красноярского края, зарегистрированного Управлением юстиции администрации Красноярского края 30.01.1997 свидетельство №57, с одной стороны и 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17259F" w:rsidRPr="00E00AD4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E00AD4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4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(указывается наименование основных фондов, на возмещение которых предоставляется Субсидия)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 в рамках мероприятия 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 Размер Субсидии, предоставляемой из районного бюджета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Соглашением, составляет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 (____________________________________________________________)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17259F" w:rsidRPr="0017259F" w:rsidRDefault="0017259F" w:rsidP="001725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(сумма прописью)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(сумма прописью)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7259F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Соглашением, а также иных документов, определенных в Порядке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2.2.1. </w:t>
      </w:r>
      <w:r w:rsidR="00E00AD4"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D05792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менее 500 тыс. рублей и не более 100 млн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2.2.8.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="00D05792"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, отсутствует задолженность по налоговым и иным обязательным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2.2.9.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17259F" w:rsidRPr="0017259F" w:rsidRDefault="00BE7A61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2.2.10. с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2.2.11.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 месяца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792"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совокупности превышает 50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2.2.14. имеющие паспорт инвестиционного проекта по форме приложения № 8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2.2.16._________________________________________________________;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2.2.17. _________________________________________________________.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17259F" w:rsidRPr="00BE7A61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A61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дии;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725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5.4.2. нарушения Получателем порядка, целей и условий предоставления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Субсидии, установленных Порядком предоставления субсидии и Соглашением;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</w:t>
      </w:r>
      <w:r w:rsidR="00E96B97">
        <w:rPr>
          <w:rFonts w:ascii="Times New Roman" w:eastAsia="Times New Roman" w:hAnsi="Times New Roman" w:cs="Times New Roman"/>
          <w:sz w:val="28"/>
          <w:szCs w:val="28"/>
        </w:rPr>
        <w:t>авителю другой Стороны.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17259F" w:rsidRPr="0017259F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17259F" w:rsidRPr="0017259F" w:rsidTr="00386648">
        <w:tc>
          <w:tcPr>
            <w:tcW w:w="38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778"/>
      </w:tblGrid>
      <w:tr w:rsidR="0017259F" w:rsidRPr="0017259F" w:rsidTr="00386648">
        <w:tc>
          <w:tcPr>
            <w:tcW w:w="421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товаров (работ, услуг)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2189"/>
        <w:gridCol w:w="1759"/>
        <w:gridCol w:w="1759"/>
        <w:gridCol w:w="600"/>
        <w:gridCol w:w="1311"/>
        <w:gridCol w:w="1785"/>
      </w:tblGrid>
      <w:tr w:rsidR="0017259F" w:rsidRPr="0017259F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7259F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3"/>
        <w:gridCol w:w="5232"/>
      </w:tblGrid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7259F" w:rsidTr="00386648">
        <w:trPr>
          <w:trHeight w:val="581"/>
        </w:trPr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</w:t>
            </w:r>
          </w:p>
          <w:p w:rsidR="0017259F" w:rsidRPr="00A31624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A31624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A31624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A31624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3162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7259F" w:rsidSect="00386648">
          <w:headerReference w:type="default" r:id="rId25"/>
          <w:footnotePr>
            <w:numRestart w:val="eachSect"/>
          </w:footnotePr>
          <w:pgSz w:w="11905" w:h="16838"/>
          <w:pgMar w:top="820" w:right="706" w:bottom="709" w:left="1418" w:header="426" w:footer="0" w:gutter="0"/>
          <w:cols w:space="720"/>
          <w:noEndnote/>
          <w:titlePg/>
          <w:docGrid w:linePitch="381"/>
        </w:sect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709"/>
        <w:gridCol w:w="708"/>
        <w:gridCol w:w="709"/>
        <w:gridCol w:w="709"/>
        <w:gridCol w:w="709"/>
        <w:gridCol w:w="708"/>
      </w:tblGrid>
      <w:tr w:rsidR="00A31624" w:rsidRPr="0017259F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7259F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________________________ _____________________</w:t>
      </w:r>
    </w:p>
    <w:p w:rsidR="0017259F" w:rsidRPr="00A31624" w:rsidRDefault="00A31624" w:rsidP="00A3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(подпись)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>(расшифровка подписи)</w:t>
      </w:r>
    </w:p>
    <w:p w:rsidR="00A31624" w:rsidRDefault="00A31624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7259F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866"/>
      </w:tblGrid>
      <w:tr w:rsidR="0017259F" w:rsidRPr="0017259F" w:rsidTr="00386648">
        <w:tc>
          <w:tcPr>
            <w:tcW w:w="470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8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</w:t>
      </w:r>
      <w:r w:rsidR="00D05792" w:rsidRPr="00D05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5792" w:rsidRPr="0017259F">
        <w:rPr>
          <w:rFonts w:ascii="Times New Roman" w:eastAsia="Times New Roman" w:hAnsi="Times New Roman" w:cs="Times New Roman"/>
          <w:sz w:val="28"/>
          <w:szCs w:val="28"/>
        </w:rPr>
        <w:t>idra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792" w:rsidRPr="00687E98">
        <w:rPr>
          <w:rFonts w:ascii="Times New Roman" w:eastAsia="Times New Roman" w:hAnsi="Times New Roman" w:cs="Times New Roman"/>
          <w:sz w:val="28"/>
          <w:szCs w:val="28"/>
        </w:rPr>
        <w:t>rayon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.ru</w:t>
      </w:r>
      <w:proofErr w:type="spellEnd"/>
      <w:r w:rsidR="00D057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9. Для участия в конкурсе заявитель представляет в отдел экономики пакет документов, указанный в пункте 2.6. Порядка предоставления субсидий субъектам малого и среднего предпринимательства на возмещение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(изменения </w:t>
      </w:r>
      <w:r w:rsidR="00D05792"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05792" w:rsidRPr="008A5A72">
        <w:rPr>
          <w:rFonts w:ascii="Times New Roman" w:eastAsia="Calibri" w:hAnsi="Times New Roman" w:cs="Times New Roman"/>
          <w:sz w:val="28"/>
          <w:szCs w:val="28"/>
        </w:rPr>
        <w:t>19.08.2019</w:t>
      </w:r>
      <w:r w:rsidR="00D05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792" w:rsidRPr="00172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05792">
        <w:rPr>
          <w:rFonts w:ascii="Times New Roman" w:eastAsia="Calibri" w:hAnsi="Times New Roman" w:cs="Times New Roman"/>
          <w:sz w:val="28"/>
          <w:szCs w:val="28"/>
        </w:rPr>
        <w:t>637</w:t>
      </w:r>
      <w:r w:rsidR="00D05792" w:rsidRPr="0017259F">
        <w:rPr>
          <w:rFonts w:ascii="Times New Roman" w:eastAsia="Calibri" w:hAnsi="Times New Roman" w:cs="Times New Roman"/>
          <w:sz w:val="28"/>
          <w:szCs w:val="28"/>
        </w:rPr>
        <w:t xml:space="preserve">-п)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(далее экспертная комиссия).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18. На заседании экспертной комиссии каждая заявка обсуждается отдельно по итогам критериев отбора (согласно приложению № 1).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19. Победителями признаются инвестиционные проекты, набравшие не менее 7 баллов.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20.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21. Организатор конкурса в течение 5 рабочих дней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22.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23. Конкурс признается несостоявшимся, если для участия в конкурсе не поступил ни один пакет документов.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24.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1"/>
      </w:tblGrid>
      <w:tr w:rsidR="0017259F" w:rsidRPr="0017259F" w:rsidTr="00386648">
        <w:tc>
          <w:tcPr>
            <w:tcW w:w="472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Порядку проведения конкурса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17259F" w:rsidRPr="00A31624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1624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D05792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05792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последнюю отчетную дату года формирования заявки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текущем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(год поддержки)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Прирост количества рабочих мест после приобретения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Идринского района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(отчетный период на момент формирования заявки к аналогичному периоду предшествующего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за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пределы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D05792" w:rsidRPr="002A1A8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(Ф.И.О)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D05792" w:rsidRPr="002A1A8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FD6D94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6D94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tbl>
      <w:tblPr>
        <w:tblStyle w:val="a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17259F" w:rsidRPr="0017259F" w:rsidTr="00386648">
        <w:tc>
          <w:tcPr>
            <w:tcW w:w="5637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12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</w:t>
            </w: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муниципальной программе Идринского района </w:t>
            </w:r>
            <w:r w:rsidRPr="0017259F">
              <w:rPr>
                <w:rFonts w:eastAsia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районе» 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(далее - Порядок), устанавливает механизм и условия предоставления муниципальной поддержки в форме субсидии на возмещение части затрат, понесенных субъектами малого и среднего предпринимательства,  связанных с реализацией проектов, содержащих комплекс инвестиционных мероприятий по увеличению производительных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сил в приоритетных видах деятельности (далее -  субсидия).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1.2. Используемые в настоящем Порядке понятия: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закон).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2) заявитель – субъект малого и среднего предпринимательства, подавший пакет документов на предоставление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3) получатель – субъект малого и среднего предпринимательства, с которым заключен договор о предоставлении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4) главный распорядитель – распорядитель бюджетных средств, предоставляемых субъектам малого и среднего предпринимательства – производителям товаров, работ, услуг в целях финансового обеспечения (возмещения)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17259F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5) 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6) 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7) 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8) 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9) 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пакет документов – </w:t>
      </w:r>
      <w:hyperlink r:id="rId26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Порядку, с приложением документов, указанных в разделе 2.7 настоящего Порядка;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11) аналогичная поддержка – это государственная и (или) муниципальная финансовая поддержка, оказанная в отношении субъекта малого или среднего предпринимательства на возмещение части одних и тех же затрат, совпадающая по форме, виду и срокам;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1.3. Субсидия предоставляется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1.4. Субсидия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1.5.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1.5.1.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1.5.2. осуществляет реализацию проектов по видам деятельности согласно Перечню видов деятельности, указанному в приложени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и № 4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1.5.5. 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блей и не более 100 млн. рублей;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1.5.8. у субъектов малого и  среднего предпринимательства на первое число месяца</w:t>
      </w:r>
      <w:r w:rsidR="00D16D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D0B" w:rsidRPr="00D16D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D0B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1.5.9. 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на первое число месяца, предшествующего месяцу, в котором планируется заключение Соглашения,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1.5.10. субъекты малого и среднего предпринимательства на первое число месяца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, 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1.5.11. субъекты малого и среднего предпринимательства на первое число месяца, 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1.5.13.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1.5.14. имеющие паспорт инвестиционного проекта по форме приложени</w:t>
      </w:r>
      <w:r w:rsidR="00A31624">
        <w:rPr>
          <w:rFonts w:ascii="Times New Roman" w:eastAsia="Calibri" w:hAnsi="Times New Roman" w:cs="Times New Roman"/>
          <w:sz w:val="28"/>
          <w:szCs w:val="28"/>
          <w:lang w:eastAsia="en-US"/>
        </w:rPr>
        <w:t>я № 8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1.5.15.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1.6.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предоставляется в размере 50 процентов произведенных затрат, но не более: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4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4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 Субсидии предоставляются субъектам малого и среднего предпринимательства на возмещение части затрат, связанных с созданием новых или развитием действующих мощностей по производству продукции (выполнению работ, оказанию услуг): 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ремонт зданий, помещений, сооружений, необходимых для осуществления деятельности;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лицензирование деятельности, сертификацию помещений, зданий, сооружений,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сертификацию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(декларирование)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(продовольственного сырья, товаров, работ, услуг). 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2.3. Субъектам малого и среднего предпринимательства, осуществляющим деятельность в области народных художественных промыслов и ремесел,  субсидии предоставляются также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на создание (развитие)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 и ремесел, торговых объектов, реализующих продукцию ремесленников, расположенных в туристических зонах и на туристических маршрутах).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2.4. Расходы, связанные с реализацией проектов, содержащих комплекс инвестиционных мероприятий по увеличению производительных сил в приоритетных видах деятельности, произведенные субъектами малого и среднего предпринимательства в текущем и предыдущем годах, подлежат возмещению в текущем финансовом году.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Возмещению не подлежат расходы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и монтаж оборудования, предназначенного для осуществления оптовой и розничной торговой деятельности;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я личного пользования;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2.6. Субсидии предоставляются на конкурсной основе. Конкурс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проектов, содержащих комплекс инвестиционных мероприятий по увеличению производительных сил в приоритетных видах деятельности проводится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проведения конкурса, установленного в приложении № 8 к настоящему Порядку.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проектов, содержащих комплекс инвестиционных мероприятий по увеличению производительных сил в приоритетных видах деятельности, субъекты малого или среднего предпринимательства (далее - заявители) представляют в отдел планирования и экономического развития администрации Идринского района (далее – отдел экономики) заявление на участие в конкурсе проектов, содержащих комплекс инвестиционных мероприятий по увеличению производительных сил в приоритетных видах деятельности по форме согласно приложению № 1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 К заявлению прилагаются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9B1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4C09B1">
        <w:rPr>
          <w:rFonts w:ascii="Times New Roman" w:eastAsia="Times New Roman" w:hAnsi="Times New Roman"/>
          <w:sz w:val="28"/>
          <w:szCs w:val="28"/>
        </w:rPr>
        <w:t>М</w:t>
      </w:r>
      <w:r w:rsidRPr="004C09B1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4C09B1">
        <w:rPr>
          <w:rFonts w:ascii="Times New Roman" w:hAnsi="Times New Roman"/>
          <w:sz w:val="28"/>
          <w:szCs w:val="28"/>
        </w:rPr>
        <w:t>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88533A" w:rsidRPr="004C09B1" w:rsidRDefault="0088533A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9B1">
        <w:rPr>
          <w:rFonts w:ascii="Times New Roman" w:hAnsi="Times New Roman"/>
          <w:sz w:val="28"/>
          <w:szCs w:val="28"/>
        </w:rPr>
        <w:t>с</w:t>
      </w:r>
      <w:proofErr w:type="gramEnd"/>
      <w:r w:rsidR="0056788C">
        <w:fldChar w:fldCharType="begin"/>
      </w:r>
      <w:r>
        <w:instrText>HYPERLINK \l "Par497"</w:instrText>
      </w:r>
      <w:r w:rsidR="0056788C">
        <w:fldChar w:fldCharType="separate"/>
      </w:r>
      <w:proofErr w:type="gramStart"/>
      <w:r w:rsidRPr="004C09B1">
        <w:rPr>
          <w:rFonts w:ascii="Times New Roman" w:hAnsi="Times New Roman"/>
          <w:sz w:val="28"/>
          <w:szCs w:val="28"/>
        </w:rPr>
        <w:t>правка</w:t>
      </w:r>
      <w:proofErr w:type="gramEnd"/>
      <w:r w:rsidR="0056788C">
        <w:fldChar w:fldCharType="end"/>
      </w:r>
      <w:r w:rsidRPr="004C09B1">
        <w:rPr>
          <w:rFonts w:ascii="Times New Roman" w:hAnsi="Times New Roman"/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Соглашения, задолженности по субсидиям, бюджетным инвестициям и иным средствам, предоставленным из районного бюджета </w:t>
      </w:r>
      <w:r w:rsidRPr="004C09B1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Идринского района по форме согласно приложению № 2 к настоящему порядку;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 № 3 к настоящему Порядку;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справку филиала №12 (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Минусинский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) ГУ – КРО ФСС РФ, </w:t>
      </w:r>
      <w:r w:rsidRPr="004C09B1">
        <w:rPr>
          <w:rFonts w:ascii="Times New Roman" w:hAnsi="Times New Roman"/>
          <w:sz w:val="28"/>
          <w:szCs w:val="28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4C09B1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</w:t>
      </w:r>
      <w:r w:rsidRPr="004C09B1">
        <w:rPr>
          <w:rFonts w:ascii="Times New Roman" w:eastAsia="Times New Roman" w:hAnsi="Times New Roman"/>
          <w:sz w:val="28"/>
          <w:szCs w:val="28"/>
        </w:rPr>
        <w:lastRenderedPageBreak/>
        <w:t xml:space="preserve">(фермерские) хозяйства представляют документы за период, прошедший </w:t>
      </w:r>
      <w:r w:rsidRPr="004C09B1">
        <w:rPr>
          <w:rFonts w:ascii="Times New Roman" w:eastAsia="Times New Roman" w:hAnsi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паспорт инвестиционного проекта по форме приложения № 8 к муниципальной программе;</w:t>
      </w:r>
    </w:p>
    <w:p w:rsidR="0017259F" w:rsidRPr="004C09B1" w:rsidRDefault="0017259F" w:rsidP="004C09B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оборудования;</w:t>
      </w:r>
    </w:p>
    <w:p w:rsidR="0017259F" w:rsidRPr="004C09B1" w:rsidRDefault="0017259F" w:rsidP="004C09B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в случае наличного расчета - кассовых (или товарных) чеков и (или) квитанций</w:t>
      </w:r>
      <w:r w:rsidRPr="004C09B1">
        <w:rPr>
          <w:rFonts w:ascii="Times New Roman" w:eastAsia="Times New Roman" w:hAnsi="Times New Roman"/>
          <w:sz w:val="28"/>
          <w:szCs w:val="28"/>
        </w:rPr>
        <w:br/>
        <w:t>к приходным кассовым ордерам, копии документов, подтверждающих получение оборудования: товарные (или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товарно-транспортные) накладные, акты приема-передачи товара, акты приемки;</w:t>
      </w:r>
      <w:proofErr w:type="gramEnd"/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</w:t>
      </w:r>
      <w:r w:rsidRPr="004C09B1">
        <w:rPr>
          <w:rFonts w:ascii="Times New Roman" w:eastAsia="Times New Roman" w:hAnsi="Times New Roman"/>
          <w:sz w:val="28"/>
          <w:szCs w:val="28"/>
        </w:rPr>
        <w:br/>
        <w:t>и комплектующих);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млн</w:t>
      </w:r>
      <w:proofErr w:type="spellEnd"/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договор (контракт) на выполнение проектно-сметной документации, счета на услуги, документы, подтверждающие оплату услуги (платежные поручения), акт приемки выполненных работ;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договор (контракт) на выполнение государственной экспертизы проектной документации и результатов инженерных изысканий, счет на услуги, документы, подтверждающие оплату услуги (платежное поручение), акт сдач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приемки выполненных работ;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копии правоустанавливающих документов на земельный участок, копии разрешения на строительство (реконструкцию),  договор (контракт)  на выполнение строительно-монтажных работ и приложение, сметных расчетов, акт о приемке выполненных работ (форма КС-2), журнал учета выполненных работ (форма №КС-6а), справка о стоимости выполненных работ и затрат (форма КС-3), акт приемки законченного строительством объекта (форма №КС-11), акт приемки законченного строительством объекта приемочной комиссией (форма №КС-14), документы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, подтверждающие оплату </w:t>
      </w:r>
      <w:r w:rsidRPr="004C09B1">
        <w:rPr>
          <w:rFonts w:ascii="Times New Roman" w:eastAsia="Times New Roman" w:hAnsi="Times New Roman"/>
          <w:sz w:val="28"/>
          <w:szCs w:val="28"/>
        </w:rPr>
        <w:lastRenderedPageBreak/>
        <w:t>(платежные документы), копии технических условий на подключение к сетям;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копия заключения о достоверности сметной стоимости, договор (контракт), сметные расчеты на выполнение ремонтных работ, акты выполненных работ, документы, подтверждающие оплату (платежные поручения, счета);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17259F" w:rsidRPr="004C09B1" w:rsidRDefault="0017259F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</w:t>
      </w:r>
      <w:r w:rsidR="0088533A" w:rsidRPr="004C09B1">
        <w:rPr>
          <w:rFonts w:ascii="Times New Roman" w:eastAsia="Times New Roman" w:hAnsi="Times New Roman"/>
          <w:sz w:val="28"/>
          <w:szCs w:val="28"/>
        </w:rPr>
        <w:t>жение № 4 к настоящему Порядку);</w:t>
      </w:r>
    </w:p>
    <w:p w:rsidR="0088533A" w:rsidRPr="004C09B1" w:rsidRDefault="0088533A" w:rsidP="004C09B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справка кредитной организации о наличии у заявителя расчетного счета.</w:t>
      </w:r>
    </w:p>
    <w:p w:rsidR="0088533A" w:rsidRPr="0017259F" w:rsidRDefault="0088533A" w:rsidP="0088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2.8.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№1 к </w:t>
      </w:r>
      <w:r w:rsidRPr="008F6C2D">
        <w:rPr>
          <w:rFonts w:ascii="Times New Roman" w:eastAsia="Times New Roman" w:hAnsi="Times New Roman" w:cs="Times New Roman"/>
          <w:sz w:val="28"/>
          <w:szCs w:val="28"/>
        </w:rPr>
        <w:t>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7259F" w:rsidRDefault="0088533A" w:rsidP="0088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Предоставляемые в соответствии с пунктом 2.7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Заявитель вправе отозвать заявку путем письменного обращения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Документы, предоставленные на рассмотрение, возврату </w:t>
      </w:r>
      <w:r w:rsidRPr="0017259F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Заявителю отказывается в предоставлении субсидии, если: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2.7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аявителем не выполнены условия предоставления субсидии согласно пунктам 1.5.1 – 1.5.1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пунктом 2 части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2.7 настоящего Порядка.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259F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(изменения постановление от </w:t>
      </w:r>
      <w:r w:rsidRPr="008A5A72">
        <w:rPr>
          <w:rFonts w:ascii="Times New Roman" w:eastAsia="Calibri" w:hAnsi="Times New Roman" w:cs="Times New Roman"/>
          <w:sz w:val="28"/>
          <w:szCs w:val="28"/>
        </w:rPr>
        <w:t>19.08.2019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637</w:t>
      </w:r>
      <w:r w:rsidRPr="0017259F">
        <w:rPr>
          <w:rFonts w:ascii="Times New Roman" w:eastAsia="Calibri" w:hAnsi="Times New Roman" w:cs="Times New Roman"/>
          <w:sz w:val="28"/>
          <w:szCs w:val="28"/>
        </w:rPr>
        <w:t>-п)) (далее – комиссия).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В случае если выявлены обстоятельства, указанные в пунктах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отдел планирования и экономического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7259F">
        <w:rPr>
          <w:rFonts w:ascii="Times New Roman" w:eastAsia="Calibri" w:hAnsi="Times New Roman" w:cs="Times New Roman"/>
          <w:sz w:val="28"/>
          <w:szCs w:val="28"/>
        </w:rPr>
        <w:t>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88533A" w:rsidRDefault="0088533A" w:rsidP="0088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Заявки, по которым было принято решение об их допуске, в течение 5 рабочих дней предоставляются  на рассмотрение экспертной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533A" w:rsidRPr="00A14CA9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88533A" w:rsidRPr="00A14CA9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CA9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88533A" w:rsidRPr="00A14CA9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CA9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Протокол заседания комиссии  составляется в двух экземплярах в течение трех рабочих дней со дня принятия решения.</w:t>
      </w:r>
    </w:p>
    <w:p w:rsidR="0088533A" w:rsidRPr="0017259F" w:rsidRDefault="0088533A" w:rsidP="0088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На основании документов, представленных заявителем, и решения комиссии Администрация 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момента принятия решения о предоставлении субсидии готовит проект распоряжения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района о предоставлении субсидий, оформляет реестр получателей субсидий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Уполномоченным органом по предоставлению субсидий является Администрация Идринского района.</w:t>
      </w:r>
    </w:p>
    <w:p w:rsidR="0088533A" w:rsidRPr="0017259F" w:rsidRDefault="0088533A" w:rsidP="00885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88533A" w:rsidRPr="0017259F" w:rsidRDefault="0088533A" w:rsidP="008853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-реестр получателей субсидий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88533A" w:rsidRPr="0017259F" w:rsidRDefault="0088533A" w:rsidP="008853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88533A" w:rsidRPr="0017259F" w:rsidRDefault="0088533A" w:rsidP="008853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2.7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1.5 настоящего Порядка;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-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88533A" w:rsidRPr="0017259F" w:rsidRDefault="0088533A" w:rsidP="00885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8533A" w:rsidRPr="0017259F" w:rsidRDefault="0088533A" w:rsidP="0088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88533A" w:rsidRPr="0017259F" w:rsidRDefault="0088533A" w:rsidP="00885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отчет о деятельности по форме, установленной приложением  № 6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792741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календарный год»).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2.7 настоящего Порядка.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4.2. Обязательная проверка соблюдения получателями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предоставления субсидий осуществляется администрацией Идринского района</w:t>
      </w:r>
      <w:r w:rsidRPr="00172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3.1. настоящего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применяет по каждому невыполненному показателю результативности штрафные санкции, рассчитываемые по следующей формуле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7259F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7259F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99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792741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6.Являюсь кредитной организацией, страховой организацией (за исключением потребительских кооперативов), инвестиционным фондом,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негосударственным пенсионным фондом, ломбардом:_________________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 2)_________________________________________________________________ 3)_________________________________________________________________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Перечень прилагаемых к заявке документов с указанием количества страниц: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37"/>
        <w:gridCol w:w="1701"/>
        <w:gridCol w:w="1276"/>
      </w:tblGrid>
      <w:tr w:rsidR="0017259F" w:rsidRPr="0017259F" w:rsidTr="00386648">
        <w:tc>
          <w:tcPr>
            <w:tcW w:w="675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C81B0E" w:rsidRPr="0017259F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C81B0E" w:rsidRPr="0017259F" w:rsidTr="00AF1A0C">
        <w:tc>
          <w:tcPr>
            <w:tcW w:w="5495" w:type="dxa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7259F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7259F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7927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 районного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соответствии с нормативными правовыми актами Идринского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*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274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7"/>
        <w:gridCol w:w="345"/>
        <w:gridCol w:w="487"/>
        <w:gridCol w:w="1114"/>
        <w:gridCol w:w="345"/>
        <w:gridCol w:w="487"/>
        <w:gridCol w:w="539"/>
        <w:gridCol w:w="424"/>
        <w:gridCol w:w="1085"/>
        <w:gridCol w:w="345"/>
        <w:gridCol w:w="487"/>
        <w:gridCol w:w="539"/>
        <w:gridCol w:w="424"/>
        <w:gridCol w:w="1085"/>
      </w:tblGrid>
      <w:tr w:rsidR="00C81B0E" w:rsidRPr="0017259F" w:rsidTr="00AF1A0C"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КЦСР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Нормативный правовой акт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Идринского района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соответствии с которым Получателю предоставлены средства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Соглашение (договор), заключенный между главным распорядителем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и Получателем на предоставление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81B0E" w:rsidRPr="0017259F" w:rsidTr="00AF1A0C">
        <w:trPr>
          <w:trHeight w:val="418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C81B0E" w:rsidRPr="0017259F" w:rsidTr="00AF1A0C"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C81B0E" w:rsidRPr="0017259F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B0E" w:rsidRPr="0017259F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2741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792741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            _____________   ___________</w:t>
      </w:r>
    </w:p>
    <w:p w:rsidR="00792741" w:rsidRPr="00E00AD4" w:rsidRDefault="00792741" w:rsidP="00792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E00AD4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AF1A0C" w:rsidRDefault="00AF1A0C" w:rsidP="00AF1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DB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информация предоставляется за 3</w:t>
      </w:r>
      <w:r w:rsidR="00A163D9">
        <w:rPr>
          <w:rFonts w:ascii="Times New Roman" w:hAnsi="Times New Roman" w:cs="Times New Roman"/>
          <w:sz w:val="24"/>
          <w:szCs w:val="24"/>
        </w:rPr>
        <w:t xml:space="preserve"> (три)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17259F" w:rsidRPr="0017259F" w:rsidTr="00C81B0E">
        <w:tc>
          <w:tcPr>
            <w:tcW w:w="52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7259F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792741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92741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792741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7259F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8" w:type="dxa"/>
        <w:tblLook w:val="01E0"/>
      </w:tblPr>
      <w:tblGrid>
        <w:gridCol w:w="3708"/>
        <w:gridCol w:w="5940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7259F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Справка</w:t>
      </w:r>
    </w:p>
    <w:p w:rsidR="0017259F" w:rsidRPr="0017259F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792741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7259F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сельсовета)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792741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  <w:sectPr w:rsidR="0017259F" w:rsidRPr="0017259F" w:rsidSect="00386648">
          <w:headerReference w:type="default" r:id="rId27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tbl>
      <w:tblPr>
        <w:tblW w:w="9648" w:type="dxa"/>
        <w:tblInd w:w="5365" w:type="dxa"/>
        <w:tblLook w:val="01E0"/>
      </w:tblPr>
      <w:tblGrid>
        <w:gridCol w:w="3708"/>
        <w:gridCol w:w="5940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затрат, связанных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уплатой первого взноса (аванса)</w:t>
      </w:r>
      <w:r w:rsidRPr="0079274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7259F" w:rsidRPr="00792741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7927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535"/>
        <w:gridCol w:w="2535"/>
        <w:gridCol w:w="2535"/>
        <w:gridCol w:w="2535"/>
        <w:gridCol w:w="2535"/>
        <w:gridCol w:w="2536"/>
      </w:tblGrid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планирования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792741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7927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1134" w:right="851" w:bottom="851" w:left="992" w:header="709" w:footer="709" w:gutter="0"/>
          <w:cols w:space="708"/>
          <w:docGrid w:linePitch="360"/>
        </w:sect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«__» _________________20_  г</w:t>
      </w:r>
    </w:p>
    <w:tbl>
      <w:tblPr>
        <w:tblStyle w:val="a5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98"/>
      </w:tblGrid>
      <w:tr w:rsidR="0017259F" w:rsidRPr="0017259F" w:rsidTr="00386648">
        <w:tc>
          <w:tcPr>
            <w:tcW w:w="5211" w:type="dxa"/>
          </w:tcPr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6</w:t>
            </w:r>
          </w:p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709"/>
        <w:gridCol w:w="709"/>
        <w:gridCol w:w="709"/>
        <w:gridCol w:w="708"/>
      </w:tblGrid>
      <w:tr w:rsidR="00792741" w:rsidRPr="0017259F" w:rsidTr="00792741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7259F" w:rsidTr="00792741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Налоговые платежи в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товаров (работ,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тыс.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792741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   (подпись)                      </w:t>
      </w:r>
      <w:r w:rsid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</w:t>
      </w:r>
      <w:r w:rsidRP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997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7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Киреева Анатолия Владимировича, действующего на основании Устава Идринского района  Красноярского края, зарегистрированного Управлением юстиции администрации Красноярского края 30.01.1997 свидетельство №57, с одной стороны и 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17259F" w:rsidRPr="00792741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92741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792741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92741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792741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8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«Содействие в развитии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(указывается наименование основных фондов, на возмещение которых предоставляется Субсидия)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 в рамках мероприятия 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 Размер Субсидии, предоставляемой из районного бюджета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Соглашением, составляет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 (____________________________________________________________)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17259F" w:rsidRPr="0017259F" w:rsidRDefault="0017259F" w:rsidP="001725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(сумма прописью)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Источником предоставления Субсидии являются средства: районного бюджета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(_____________)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краевого бюджета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(_____________)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(сумма прописью)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7259F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2.2.1. </w:t>
      </w:r>
      <w:r w:rsidR="00792741"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2.2.7. реализующим проект, полная стоимость которого составляет не менее 500 тыс. рублей и не более 100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C81B0E" w:rsidRPr="0017259F" w:rsidRDefault="00C81B0E" w:rsidP="00C8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2.2.8.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, отсутствует задолженность по налоговым и иным обязательным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платежам в бюджетную систему Российской Федерации и внебюджетные государственные фонды; </w:t>
      </w:r>
    </w:p>
    <w:p w:rsidR="00C81B0E" w:rsidRPr="0017259F" w:rsidRDefault="00C81B0E" w:rsidP="00C8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2.2.9.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C81B0E" w:rsidRPr="0017259F" w:rsidRDefault="00C81B0E" w:rsidP="00C8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2.2.10.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C81B0E" w:rsidRPr="0017259F" w:rsidRDefault="00C81B0E" w:rsidP="00C8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2.2.11.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2.2.14. имеющие паспорт инвестиционного проекта по форме приложения № 8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2.2.16._______________________________________________________;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2.2.17. _________________________________________________________.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17259F" w:rsidRPr="00792741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  счет  администрации  Идринского 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</w:t>
      </w:r>
      <w:r w:rsidR="00792741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актическое осуществление деятельности Получателя  в течение 2 календарных лет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3.1.3.1.2. </w:t>
      </w:r>
      <w:r w:rsidR="0079274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сидии;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725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17259F" w:rsidRPr="0017259F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л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«Получатель субсидии»: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__________________________________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17259F" w:rsidRPr="0017259F" w:rsidTr="00386648">
        <w:tc>
          <w:tcPr>
            <w:tcW w:w="38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17259F" w:rsidTr="00386648">
        <w:tc>
          <w:tcPr>
            <w:tcW w:w="421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  <w:proofErr w:type="gramEnd"/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7259F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7259F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Главного распорядителя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Получателя</w:t>
            </w:r>
          </w:p>
        </w:tc>
      </w:tr>
      <w:tr w:rsidR="0017259F" w:rsidRPr="0017259F" w:rsidTr="00386648">
        <w:trPr>
          <w:trHeight w:val="581"/>
        </w:trPr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</w:t>
            </w:r>
          </w:p>
          <w:p w:rsidR="0017259F" w:rsidRPr="00792741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792741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792741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792741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7259F" w:rsidSect="00386648"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709"/>
        <w:gridCol w:w="709"/>
        <w:gridCol w:w="709"/>
        <w:gridCol w:w="708"/>
      </w:tblGrid>
      <w:tr w:rsidR="00792741" w:rsidRPr="0017259F" w:rsidTr="00792741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7259F" w:rsidTr="00792741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товаров (работ, услуг), отгруженных на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792741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 _________ _____________________</w:t>
      </w:r>
    </w:p>
    <w:p w:rsidR="0017259F" w:rsidRPr="00D0735B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(подпись)</w:t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7259F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6"/>
      </w:tblGrid>
      <w:tr w:rsidR="0017259F" w:rsidRPr="0017259F" w:rsidTr="00386648">
        <w:tc>
          <w:tcPr>
            <w:tcW w:w="470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8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C81B0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</w:t>
      </w:r>
      <w:r w:rsidR="00C81B0E" w:rsidRPr="00C8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B0E" w:rsidRPr="00516CB7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C81B0E">
        <w:rPr>
          <w:rFonts w:ascii="Times New Roman" w:hAnsi="Times New Roman" w:cs="Times New Roman"/>
          <w:sz w:val="28"/>
          <w:szCs w:val="28"/>
        </w:rPr>
        <w:t>-</w:t>
      </w:r>
      <w:r w:rsidR="00C81B0E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C81B0E" w:rsidRPr="00516C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1B0E" w:rsidRPr="00516C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1B0E">
        <w:rPr>
          <w:rFonts w:ascii="Times New Roman" w:hAnsi="Times New Roman" w:cs="Times New Roman"/>
          <w:sz w:val="28"/>
          <w:szCs w:val="28"/>
        </w:rPr>
        <w:t>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9. Для участия в конкурсе заявитель представляет в отдел экономики пакет документов, указанный в пункте 2.7.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(изменения от </w:t>
      </w:r>
      <w:r w:rsidR="003F7F0A" w:rsidRPr="008A5A72">
        <w:rPr>
          <w:rFonts w:ascii="Times New Roman" w:eastAsia="Calibri" w:hAnsi="Times New Roman" w:cs="Times New Roman"/>
          <w:sz w:val="28"/>
          <w:szCs w:val="28"/>
        </w:rPr>
        <w:t>19.08.2019</w:t>
      </w:r>
      <w:r w:rsidR="003F7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F0A" w:rsidRPr="00172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F7F0A">
        <w:rPr>
          <w:rFonts w:ascii="Times New Roman" w:eastAsia="Calibri" w:hAnsi="Times New Roman" w:cs="Times New Roman"/>
          <w:sz w:val="28"/>
          <w:szCs w:val="28"/>
        </w:rPr>
        <w:t>637</w:t>
      </w:r>
      <w:r w:rsidR="003F7F0A" w:rsidRPr="0017259F">
        <w:rPr>
          <w:rFonts w:ascii="Times New Roman" w:eastAsia="Calibri" w:hAnsi="Times New Roman" w:cs="Times New Roman"/>
          <w:sz w:val="28"/>
          <w:szCs w:val="28"/>
        </w:rPr>
        <w:t>-п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) (далее экспертная комиссия).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18. На заседании экспертной комиссии каждая заявка обсуждается отдельно по итогам критериев отбора (согласно приложению № 1).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19. Победителями признаются инвестиционные проекты, набравшие не менее 7 баллов.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20.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21. Организатор конкурса в течение 5 рабочих дней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уведомляет заявителей о результатах рассмотрения инвестиционных проектов экспертной комиссией.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22.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23. Конкурс признается несостоявшимся, если для участия в конкурсе не поступил ни один пакет документов.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24.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</w:p>
    <w:p w:rsidR="003F7F0A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3F7F0A" w:rsidRPr="0017259F" w:rsidTr="00AF1A0C">
        <w:tc>
          <w:tcPr>
            <w:tcW w:w="4720" w:type="dxa"/>
          </w:tcPr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3F7F0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Порядку </w:t>
            </w:r>
            <w:r w:rsidRPr="00B65A48">
              <w:rPr>
                <w:rFonts w:eastAsia="Times New Roman"/>
                <w:sz w:val="28"/>
                <w:szCs w:val="28"/>
              </w:rPr>
      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F7F0A" w:rsidRPr="0017259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содержащих комплекс инвестиционных мероприятий по увеличению производительных сил в приоритетных видах деятельности</w:t>
      </w:r>
    </w:p>
    <w:p w:rsidR="003F7F0A" w:rsidRPr="0017259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3F7F0A" w:rsidRPr="002A1A8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1A8F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3F7F0A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F7F0A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последнюю отчетную дату года формирования заявки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текущем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(год поддержки)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4 дополнительных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Идринского района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(отчетный период на момент формирования заявки к аналогичному периоду предшествующего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3F7F0A" w:rsidRPr="002A1A8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(Ф.И.О)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3F7F0A" w:rsidRPr="002A1A8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FD6D94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6D94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sectPr w:rsidR="003F7F0A" w:rsidRPr="00FD6D94" w:rsidSect="0060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D9" w:rsidRDefault="00A163D9" w:rsidP="0017259F">
      <w:pPr>
        <w:spacing w:after="0" w:line="240" w:lineRule="auto"/>
      </w:pPr>
      <w:r>
        <w:separator/>
      </w:r>
    </w:p>
  </w:endnote>
  <w:endnote w:type="continuationSeparator" w:id="0">
    <w:p w:rsidR="00A163D9" w:rsidRDefault="00A163D9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D9" w:rsidRDefault="00A163D9" w:rsidP="0017259F">
      <w:pPr>
        <w:spacing w:after="0" w:line="240" w:lineRule="auto"/>
      </w:pPr>
      <w:r>
        <w:separator/>
      </w:r>
    </w:p>
  </w:footnote>
  <w:footnote w:type="continuationSeparator" w:id="0">
    <w:p w:rsidR="00A163D9" w:rsidRDefault="00A163D9" w:rsidP="0017259F">
      <w:pPr>
        <w:spacing w:after="0" w:line="240" w:lineRule="auto"/>
      </w:pPr>
      <w:r>
        <w:continuationSeparator/>
      </w:r>
    </w:p>
  </w:footnote>
  <w:footnote w:id="1">
    <w:p w:rsidR="00A163D9" w:rsidRDefault="00A163D9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2">
    <w:p w:rsidR="00A163D9" w:rsidRPr="002C4B1A" w:rsidRDefault="00A163D9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3">
    <w:p w:rsidR="00A163D9" w:rsidRDefault="00A163D9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4">
    <w:p w:rsidR="00A163D9" w:rsidRPr="002C4B1A" w:rsidRDefault="00A163D9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D9" w:rsidRDefault="00A163D9">
    <w:pPr>
      <w:pStyle w:val="13"/>
      <w:jc w:val="center"/>
    </w:pPr>
  </w:p>
  <w:p w:rsidR="00A163D9" w:rsidRPr="00505390" w:rsidRDefault="00A163D9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D9" w:rsidRPr="00505390" w:rsidRDefault="00A163D9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D9" w:rsidRPr="00505390" w:rsidRDefault="00A163D9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462D9"/>
    <w:multiLevelType w:val="hybridMultilevel"/>
    <w:tmpl w:val="D826A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117DA"/>
    <w:multiLevelType w:val="hybridMultilevel"/>
    <w:tmpl w:val="6B8E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15"/>
  </w:num>
  <w:num w:numId="15">
    <w:abstractNumId w:val="16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59F"/>
    <w:rsid w:val="00034D08"/>
    <w:rsid w:val="001136BC"/>
    <w:rsid w:val="00115A90"/>
    <w:rsid w:val="0017259F"/>
    <w:rsid w:val="00176BAC"/>
    <w:rsid w:val="002717B0"/>
    <w:rsid w:val="003346EE"/>
    <w:rsid w:val="00353530"/>
    <w:rsid w:val="003738BB"/>
    <w:rsid w:val="00386648"/>
    <w:rsid w:val="003F23B7"/>
    <w:rsid w:val="003F7F0A"/>
    <w:rsid w:val="004C09B1"/>
    <w:rsid w:val="004F6752"/>
    <w:rsid w:val="00527574"/>
    <w:rsid w:val="0056788C"/>
    <w:rsid w:val="00592D57"/>
    <w:rsid w:val="00597DBE"/>
    <w:rsid w:val="005B72F4"/>
    <w:rsid w:val="005D0202"/>
    <w:rsid w:val="005D66D9"/>
    <w:rsid w:val="00601AA9"/>
    <w:rsid w:val="00605B1A"/>
    <w:rsid w:val="00622579"/>
    <w:rsid w:val="006B2952"/>
    <w:rsid w:val="006C12B6"/>
    <w:rsid w:val="006C5963"/>
    <w:rsid w:val="00732A4F"/>
    <w:rsid w:val="00792741"/>
    <w:rsid w:val="007C5408"/>
    <w:rsid w:val="00806D1F"/>
    <w:rsid w:val="0082365F"/>
    <w:rsid w:val="0088533A"/>
    <w:rsid w:val="008E09C8"/>
    <w:rsid w:val="009175C1"/>
    <w:rsid w:val="0096438B"/>
    <w:rsid w:val="00991514"/>
    <w:rsid w:val="009B23C5"/>
    <w:rsid w:val="009D4F97"/>
    <w:rsid w:val="009F6F93"/>
    <w:rsid w:val="00A163D9"/>
    <w:rsid w:val="00A31624"/>
    <w:rsid w:val="00A43E0E"/>
    <w:rsid w:val="00A97E39"/>
    <w:rsid w:val="00AF1A0C"/>
    <w:rsid w:val="00BB3743"/>
    <w:rsid w:val="00BE4687"/>
    <w:rsid w:val="00BE7A61"/>
    <w:rsid w:val="00C51914"/>
    <w:rsid w:val="00C81B0E"/>
    <w:rsid w:val="00CA3562"/>
    <w:rsid w:val="00D0557C"/>
    <w:rsid w:val="00D05792"/>
    <w:rsid w:val="00D0735B"/>
    <w:rsid w:val="00D16D0B"/>
    <w:rsid w:val="00D90BC3"/>
    <w:rsid w:val="00E00AD4"/>
    <w:rsid w:val="00E45387"/>
    <w:rsid w:val="00E96B97"/>
    <w:rsid w:val="00ED620F"/>
    <w:rsid w:val="00F139A7"/>
    <w:rsid w:val="00F60670"/>
    <w:rsid w:val="00F63F23"/>
    <w:rsid w:val="00F65CA9"/>
    <w:rsid w:val="00F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d">
    <w:name w:val="footnote reference"/>
    <w:uiPriority w:val="99"/>
    <w:rsid w:val="0017259F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1"/>
    <w:link w:val="af2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3"/>
    <w:link w:val="af4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5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6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7"/>
    <w:link w:val="af8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13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9"/>
    <w:link w:val="afa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1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7">
    <w:name w:val="header"/>
    <w:basedOn w:val="a"/>
    <w:link w:val="18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7"/>
    <w:uiPriority w:val="99"/>
    <w:semiHidden/>
    <w:rsid w:val="0017259F"/>
    <w:rPr>
      <w:rFonts w:eastAsiaTheme="minorEastAsia"/>
      <w:lang w:eastAsia="ru-RU"/>
    </w:rPr>
  </w:style>
  <w:style w:type="paragraph" w:styleId="af9">
    <w:name w:val="footer"/>
    <w:basedOn w:val="a"/>
    <w:link w:val="19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1725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18" Type="http://schemas.openxmlformats.org/officeDocument/2006/relationships/hyperlink" Target="consultantplus://offline/ref=14B4275EC081F9B82B7C30955C525056939AC8461C9718A4001EEABDCA75AF28FC9D43723A318593917216C9B079DD5D759E4A340A334EF4g7jBL" TargetMode="External"/><Relationship Id="rId26" Type="http://schemas.openxmlformats.org/officeDocument/2006/relationships/hyperlink" Target="consultantplus://offline/ref=8D64EBCD136BD0D1DA1ECCF2D1476B6DBBDD5D976188AACD4CE2289FDDDAD7DCE6B266FE0AFF561D616381YByC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17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20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24" Type="http://schemas.openxmlformats.org/officeDocument/2006/relationships/hyperlink" Target="consultantplus://offline/ref=79920DAAC2973D1A8FE0D5754A9A277402194B296551AFA6FB4069FE6FaDx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23" Type="http://schemas.openxmlformats.org/officeDocument/2006/relationships/image" Target="media/image3.wmf"/><Relationship Id="rId28" Type="http://schemas.openxmlformats.org/officeDocument/2006/relationships/hyperlink" Target="consultantplus://offline/ref=79920DAAC2973D1A8FE0D5754A9A277402194B296551AFA6FB4069FE6FaDxCC" TargetMode="External"/><Relationship Id="rId10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19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2" Type="http://schemas.openxmlformats.org/officeDocument/2006/relationships/image" Target="media/image2.w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FFE68-B068-478C-9200-05452012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118</Pages>
  <Words>30307</Words>
  <Characters>172755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2019-09-13T04:06:00Z</cp:lastPrinted>
  <dcterms:created xsi:type="dcterms:W3CDTF">2019-09-06T09:02:00Z</dcterms:created>
  <dcterms:modified xsi:type="dcterms:W3CDTF">2019-09-16T03:44:00Z</dcterms:modified>
</cp:coreProperties>
</file>