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38" w:rsidRDefault="00696138" w:rsidP="00696138">
      <w:pPr>
        <w:jc w:val="both"/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696138" w:rsidRPr="00647E63" w:rsidTr="00EF05E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138" w:rsidRPr="0064234E" w:rsidRDefault="00696138" w:rsidP="00EF05EF">
            <w:pPr>
              <w:pStyle w:val="3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98625" cy="69532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74" cy="69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138" w:rsidRPr="00647E63" w:rsidTr="00EF05E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138" w:rsidRPr="0064234E" w:rsidRDefault="00696138" w:rsidP="00EF05EF">
            <w:pPr>
              <w:pStyle w:val="3"/>
              <w:spacing w:line="360" w:lineRule="auto"/>
              <w:jc w:val="center"/>
              <w:rPr>
                <w:sz w:val="28"/>
              </w:rPr>
            </w:pPr>
            <w:r w:rsidRPr="0064234E">
              <w:rPr>
                <w:sz w:val="28"/>
              </w:rPr>
              <w:t>КРАСНОЯРСКИЙ</w:t>
            </w:r>
            <w:r w:rsidRPr="0064234E">
              <w:t xml:space="preserve"> </w:t>
            </w:r>
            <w:r w:rsidRPr="0064234E">
              <w:rPr>
                <w:sz w:val="28"/>
              </w:rPr>
              <w:t>КРАЙ</w:t>
            </w:r>
          </w:p>
        </w:tc>
      </w:tr>
      <w:tr w:rsidR="00696138" w:rsidRPr="00647E63" w:rsidTr="00EF05EF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138" w:rsidRPr="00016435" w:rsidRDefault="00696138" w:rsidP="00EF05EF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32"/>
              </w:rPr>
            </w:pPr>
            <w:r w:rsidRPr="00016435">
              <w:rPr>
                <w:rFonts w:ascii="Times New Roman" w:hAnsi="Times New Roman" w:cs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696138" w:rsidRPr="00647E63" w:rsidTr="00EF05E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696138" w:rsidRDefault="00696138" w:rsidP="00EF05EF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696138" w:rsidRDefault="00696138" w:rsidP="00EF05EF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B64B22" w:rsidRDefault="00B64B22" w:rsidP="00696138">
            <w:pPr>
              <w:rPr>
                <w:sz w:val="28"/>
              </w:rPr>
            </w:pPr>
          </w:p>
          <w:p w:rsidR="00696138" w:rsidRPr="00C858F9" w:rsidRDefault="00A242B3" w:rsidP="00696138">
            <w:pPr>
              <w:rPr>
                <w:sz w:val="28"/>
              </w:rPr>
            </w:pPr>
            <w:r>
              <w:rPr>
                <w:sz w:val="28"/>
              </w:rPr>
              <w:t>13.08.</w:t>
            </w:r>
            <w:r w:rsidR="00696138" w:rsidRPr="00C858F9">
              <w:rPr>
                <w:sz w:val="28"/>
              </w:rPr>
              <w:t>201</w:t>
            </w:r>
            <w:r w:rsidR="00696138">
              <w:rPr>
                <w:sz w:val="28"/>
              </w:rPr>
              <w:t xml:space="preserve">8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64B22" w:rsidRDefault="00B64B22" w:rsidP="00EF05EF">
            <w:pPr>
              <w:rPr>
                <w:b/>
                <w:sz w:val="28"/>
              </w:rPr>
            </w:pPr>
          </w:p>
          <w:p w:rsidR="00696138" w:rsidRPr="00D61EB7" w:rsidRDefault="00696138" w:rsidP="00EF05EF">
            <w:pPr>
              <w:rPr>
                <w:b/>
                <w:sz w:val="28"/>
              </w:rPr>
            </w:pPr>
            <w:r w:rsidRPr="00D61EB7">
              <w:rPr>
                <w:b/>
                <w:sz w:val="28"/>
              </w:rPr>
              <w:t>ПОСТАНОВЛЕНИЕ</w:t>
            </w:r>
          </w:p>
          <w:p w:rsidR="00696138" w:rsidRDefault="00696138" w:rsidP="00EF05EF">
            <w:pPr>
              <w:rPr>
                <w:sz w:val="28"/>
              </w:rPr>
            </w:pPr>
          </w:p>
          <w:p w:rsidR="00696138" w:rsidRPr="00C858F9" w:rsidRDefault="00696138" w:rsidP="00EF05EF">
            <w:pPr>
              <w:rPr>
                <w:sz w:val="28"/>
              </w:rPr>
            </w:pPr>
            <w:r>
              <w:rPr>
                <w:sz w:val="28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96138" w:rsidRDefault="00696138" w:rsidP="00EF05EF">
            <w:pPr>
              <w:rPr>
                <w:sz w:val="28"/>
              </w:rPr>
            </w:pPr>
          </w:p>
          <w:p w:rsidR="00696138" w:rsidRDefault="00696138" w:rsidP="00EF05E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  <w:p w:rsidR="00B64B22" w:rsidRDefault="00696138" w:rsidP="00EF05E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696138" w:rsidRPr="00C858F9" w:rsidRDefault="00B64B22" w:rsidP="007103B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</w:t>
            </w:r>
            <w:r w:rsidR="00696138">
              <w:rPr>
                <w:sz w:val="28"/>
              </w:rPr>
              <w:t>№</w:t>
            </w:r>
            <w:r w:rsidR="007103B2">
              <w:rPr>
                <w:sz w:val="28"/>
              </w:rPr>
              <w:t xml:space="preserve"> 640</w:t>
            </w:r>
            <w:r w:rsidR="00696138">
              <w:rPr>
                <w:sz w:val="28"/>
              </w:rPr>
              <w:t xml:space="preserve"> - </w:t>
            </w:r>
            <w:proofErr w:type="gramStart"/>
            <w:r w:rsidR="00696138">
              <w:rPr>
                <w:sz w:val="28"/>
              </w:rPr>
              <w:t>п</w:t>
            </w:r>
            <w:proofErr w:type="gramEnd"/>
            <w:r w:rsidR="00696138">
              <w:rPr>
                <w:sz w:val="28"/>
              </w:rPr>
              <w:t xml:space="preserve"> </w:t>
            </w:r>
          </w:p>
        </w:tc>
      </w:tr>
      <w:tr w:rsidR="00B64B22" w:rsidRPr="00647E63" w:rsidTr="00EF05EF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B64B22" w:rsidRDefault="00B64B22" w:rsidP="00EF05EF">
            <w:pPr>
              <w:rPr>
                <w:sz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64B22" w:rsidRDefault="00B64B22" w:rsidP="00EF05EF">
            <w:pPr>
              <w:rPr>
                <w:b/>
                <w:sz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4B22" w:rsidRDefault="00B64B22" w:rsidP="00EF05EF">
            <w:pPr>
              <w:rPr>
                <w:sz w:val="28"/>
              </w:rPr>
            </w:pPr>
          </w:p>
        </w:tc>
      </w:tr>
    </w:tbl>
    <w:p w:rsidR="00696138" w:rsidRDefault="00696138" w:rsidP="00696138">
      <w:pPr>
        <w:jc w:val="both"/>
        <w:rPr>
          <w:sz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96138" w:rsidTr="00A242B3">
        <w:trPr>
          <w:cantSplit/>
          <w:trHeight w:val="1382"/>
        </w:trPr>
        <w:tc>
          <w:tcPr>
            <w:tcW w:w="9747" w:type="dxa"/>
          </w:tcPr>
          <w:p w:rsidR="00696138" w:rsidRDefault="00696138" w:rsidP="00A242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 в постановление администрации района от 11.10.2017 № 681-п «</w:t>
            </w:r>
            <w:r w:rsidRPr="00696138">
              <w:rPr>
                <w:rFonts w:eastAsiaTheme="minorHAnsi"/>
                <w:kern w:val="0"/>
                <w:sz w:val="28"/>
                <w:szCs w:val="28"/>
                <w:lang w:eastAsia="en-US"/>
              </w:rPr>
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      </w:r>
          </w:p>
          <w:p w:rsidR="00696138" w:rsidRDefault="00696138" w:rsidP="00EF05EF">
            <w:pPr>
              <w:jc w:val="both"/>
              <w:rPr>
                <w:sz w:val="28"/>
                <w:szCs w:val="28"/>
              </w:rPr>
            </w:pPr>
          </w:p>
        </w:tc>
      </w:tr>
    </w:tbl>
    <w:p w:rsidR="00696138" w:rsidRDefault="00696138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F517C">
        <w:rPr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CF186A">
        <w:rPr>
          <w:sz w:val="28"/>
          <w:szCs w:val="28"/>
        </w:rPr>
        <w:t xml:space="preserve">руководствуясь статьями 19, 33 Устава Идринского района, </w:t>
      </w:r>
      <w:r w:rsidRPr="00DF517C">
        <w:rPr>
          <w:bCs/>
          <w:sz w:val="28"/>
          <w:szCs w:val="28"/>
        </w:rPr>
        <w:t xml:space="preserve">постановлением </w:t>
      </w:r>
      <w:r w:rsidRPr="00DF517C">
        <w:rPr>
          <w:sz w:val="28"/>
          <w:szCs w:val="28"/>
        </w:rPr>
        <w:t xml:space="preserve">администрации Идринского района </w:t>
      </w:r>
      <w:r w:rsidR="00CF186A">
        <w:rPr>
          <w:sz w:val="28"/>
          <w:szCs w:val="28"/>
        </w:rPr>
        <w:t xml:space="preserve">от 14.06.2012 </w:t>
      </w:r>
      <w:r w:rsidRPr="00DF517C">
        <w:rPr>
          <w:sz w:val="28"/>
          <w:szCs w:val="28"/>
        </w:rPr>
        <w:t xml:space="preserve"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>
        <w:rPr>
          <w:sz w:val="28"/>
          <w:szCs w:val="28"/>
        </w:rPr>
        <w:t xml:space="preserve">ПОСТАНОВЛЯЮ: </w:t>
      </w:r>
    </w:p>
    <w:p w:rsidR="00696138" w:rsidRDefault="00696138" w:rsidP="00A242B3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 </w:t>
      </w:r>
      <w:r>
        <w:rPr>
          <w:sz w:val="28"/>
        </w:rPr>
        <w:t>от 11.10.2017 № 681-п «</w:t>
      </w:r>
      <w:r w:rsidRPr="00696138">
        <w:rPr>
          <w:rFonts w:eastAsiaTheme="minorHAnsi"/>
          <w:kern w:val="0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</w:r>
      <w:r w:rsidR="00A242B3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следующие изменения: </w:t>
      </w:r>
    </w:p>
    <w:p w:rsidR="00696138" w:rsidRDefault="00696138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0E75B7" w:rsidRDefault="00696138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0E75B7">
        <w:rPr>
          <w:sz w:val="28"/>
          <w:szCs w:val="28"/>
        </w:rPr>
        <w:t>2</w:t>
      </w:r>
      <w:r w:rsidR="00CF186A">
        <w:rPr>
          <w:sz w:val="28"/>
          <w:szCs w:val="28"/>
        </w:rPr>
        <w:t xml:space="preserve"> «Стандарт предоставления муниципальной услуги»</w:t>
      </w:r>
      <w:r>
        <w:rPr>
          <w:sz w:val="28"/>
          <w:szCs w:val="28"/>
        </w:rPr>
        <w:t>:</w:t>
      </w:r>
    </w:p>
    <w:p w:rsidR="00696138" w:rsidRPr="000E75B7" w:rsidRDefault="000E75B7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5B7">
        <w:rPr>
          <w:sz w:val="28"/>
          <w:szCs w:val="28"/>
        </w:rPr>
        <w:t xml:space="preserve">в </w:t>
      </w:r>
      <w:r w:rsidR="00696138" w:rsidRPr="000E75B7">
        <w:rPr>
          <w:sz w:val="28"/>
          <w:szCs w:val="28"/>
        </w:rPr>
        <w:t>пункт</w:t>
      </w:r>
      <w:r w:rsidRPr="000E75B7">
        <w:rPr>
          <w:sz w:val="28"/>
          <w:szCs w:val="28"/>
        </w:rPr>
        <w:t>е</w:t>
      </w:r>
      <w:r w:rsidR="00696138" w:rsidRPr="000E75B7">
        <w:rPr>
          <w:sz w:val="28"/>
          <w:szCs w:val="28"/>
        </w:rPr>
        <w:t xml:space="preserve"> </w:t>
      </w:r>
      <w:r w:rsidRPr="000E75B7">
        <w:rPr>
          <w:sz w:val="28"/>
          <w:szCs w:val="28"/>
        </w:rPr>
        <w:t>8 слова «отдел архитектуры, строительства и жилищно-коммунального хозяйства» заменить словами «отдел</w:t>
      </w:r>
      <w:r w:rsidR="00CF186A">
        <w:rPr>
          <w:sz w:val="28"/>
          <w:szCs w:val="28"/>
        </w:rPr>
        <w:t xml:space="preserve"> по вопросам </w:t>
      </w:r>
      <w:r w:rsidRPr="000E75B7">
        <w:rPr>
          <w:sz w:val="28"/>
          <w:szCs w:val="28"/>
        </w:rPr>
        <w:t>строительства,  архитектуры и жилищно-коммунального хозяйства администрации района» и далее по тексту;</w:t>
      </w:r>
    </w:p>
    <w:p w:rsidR="000E75B7" w:rsidRDefault="000E75B7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75B7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</w:t>
      </w:r>
      <w:r w:rsidRPr="000E75B7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0E75B7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  <w:r w:rsidRPr="000E75B7">
        <w:rPr>
          <w:sz w:val="28"/>
          <w:szCs w:val="28"/>
        </w:rPr>
        <w:t>услуги «Предоставление разрешения на отклонение от предельных параметров</w:t>
      </w:r>
      <w:r>
        <w:rPr>
          <w:sz w:val="28"/>
          <w:szCs w:val="28"/>
        </w:rPr>
        <w:t xml:space="preserve"> </w:t>
      </w:r>
      <w:r w:rsidRPr="000E75B7">
        <w:rPr>
          <w:sz w:val="28"/>
          <w:szCs w:val="28"/>
        </w:rPr>
        <w:t>разрешенного строительства»</w:t>
      </w:r>
      <w:r>
        <w:rPr>
          <w:sz w:val="28"/>
          <w:szCs w:val="28"/>
        </w:rPr>
        <w:t xml:space="preserve"> изложить в новой редакции согласно приложению.</w:t>
      </w:r>
    </w:p>
    <w:p w:rsidR="00696138" w:rsidRDefault="00696138" w:rsidP="00A242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Опубликовать постановление в газете «Идринский вестник»</w:t>
      </w:r>
      <w:r w:rsidR="00CF186A">
        <w:rPr>
          <w:sz w:val="28"/>
          <w:szCs w:val="28"/>
        </w:rPr>
        <w:t>,</w:t>
      </w:r>
      <w:r>
        <w:rPr>
          <w:sz w:val="28"/>
          <w:szCs w:val="28"/>
        </w:rPr>
        <w:t xml:space="preserve"> на официальном  сайте муниципального образования Идринский  район  </w:t>
      </w:r>
      <w:hyperlink r:id="rId7" w:history="1">
        <w:r w:rsidRPr="003A2387">
          <w:rPr>
            <w:rStyle w:val="a5"/>
            <w:sz w:val="28"/>
            <w:szCs w:val="28"/>
            <w:lang w:val="en-US"/>
          </w:rPr>
          <w:t>www</w:t>
        </w:r>
        <w:r w:rsidRPr="003A2387">
          <w:rPr>
            <w:rStyle w:val="a5"/>
            <w:sz w:val="28"/>
            <w:szCs w:val="28"/>
          </w:rPr>
          <w:t>.</w:t>
        </w:r>
        <w:r w:rsidRPr="003A2387">
          <w:rPr>
            <w:rStyle w:val="a5"/>
            <w:sz w:val="28"/>
            <w:szCs w:val="28"/>
            <w:lang w:val="en-US"/>
          </w:rPr>
          <w:t>idra</w:t>
        </w:r>
        <w:r w:rsidRPr="003A2387">
          <w:rPr>
            <w:rStyle w:val="a5"/>
            <w:sz w:val="28"/>
            <w:szCs w:val="28"/>
          </w:rPr>
          <w:t>.</w:t>
        </w:r>
        <w:r w:rsidRPr="003A2387">
          <w:rPr>
            <w:rStyle w:val="a5"/>
            <w:sz w:val="28"/>
            <w:szCs w:val="28"/>
            <w:lang w:val="en-US"/>
          </w:rPr>
          <w:t>org</w:t>
        </w:r>
        <w:r w:rsidRPr="003A2387">
          <w:rPr>
            <w:rStyle w:val="a5"/>
            <w:sz w:val="28"/>
            <w:szCs w:val="28"/>
          </w:rPr>
          <w:t>.ru</w:t>
        </w:r>
      </w:hyperlink>
      <w:r w:rsidRPr="00C35A13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краевом Портале реестра государственных и </w:t>
      </w:r>
      <w:r>
        <w:rPr>
          <w:sz w:val="28"/>
          <w:szCs w:val="28"/>
        </w:rPr>
        <w:lastRenderedPageBreak/>
        <w:t>муниципальных услуг (</w:t>
      </w:r>
      <w:hyperlink r:id="rId8" w:history="1">
        <w:r w:rsidRPr="00C35A13">
          <w:rPr>
            <w:rStyle w:val="a5"/>
            <w:color w:val="000000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)  и на едином федеральном портале государственных услуг (</w:t>
      </w:r>
      <w:hyperlink r:id="rId9" w:history="1">
        <w:r w:rsidRPr="00C35A13">
          <w:rPr>
            <w:rStyle w:val="a5"/>
            <w:color w:val="000000"/>
            <w:sz w:val="28"/>
            <w:szCs w:val="28"/>
          </w:rPr>
          <w:t>www.gosuslugi.ru</w:t>
        </w:r>
      </w:hyperlink>
      <w:r w:rsidRPr="00C35A1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3947C8">
        <w:rPr>
          <w:bCs/>
          <w:sz w:val="28"/>
          <w:szCs w:val="28"/>
        </w:rPr>
        <w:t xml:space="preserve"> </w:t>
      </w:r>
    </w:p>
    <w:p w:rsidR="00696138" w:rsidRDefault="00696138" w:rsidP="00A242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района по вопросам обеспечения жизнедеятельности района А.А. </w:t>
      </w:r>
      <w:proofErr w:type="spellStart"/>
      <w:r>
        <w:rPr>
          <w:sz w:val="28"/>
          <w:szCs w:val="28"/>
        </w:rPr>
        <w:t>Орешкова</w:t>
      </w:r>
      <w:proofErr w:type="spellEnd"/>
      <w:r>
        <w:rPr>
          <w:sz w:val="28"/>
          <w:szCs w:val="28"/>
        </w:rPr>
        <w:t>.</w:t>
      </w:r>
    </w:p>
    <w:p w:rsidR="00696138" w:rsidRDefault="00696138" w:rsidP="00A242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696138" w:rsidRDefault="00696138" w:rsidP="0069613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96138" w:rsidRDefault="00696138" w:rsidP="006961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6138" w:rsidRDefault="00696138" w:rsidP="00696138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75B7">
        <w:rPr>
          <w:sz w:val="28"/>
          <w:szCs w:val="28"/>
        </w:rPr>
        <w:tab/>
      </w:r>
      <w:r w:rsidR="000E75B7">
        <w:rPr>
          <w:sz w:val="28"/>
          <w:szCs w:val="28"/>
        </w:rPr>
        <w:tab/>
      </w:r>
      <w:r>
        <w:rPr>
          <w:sz w:val="28"/>
          <w:szCs w:val="28"/>
        </w:rPr>
        <w:t>А.В. Киреев</w:t>
      </w:r>
    </w:p>
    <w:p w:rsidR="00696138" w:rsidRDefault="00696138" w:rsidP="00696138">
      <w:pPr>
        <w:pStyle w:val="7"/>
        <w:rPr>
          <w:b w:val="0"/>
          <w:sz w:val="28"/>
          <w:szCs w:val="28"/>
        </w:rPr>
      </w:pPr>
    </w:p>
    <w:p w:rsidR="00EF05EF" w:rsidRDefault="00EF05EF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B64B22" w:rsidRDefault="00B64B22"/>
    <w:p w:rsidR="00A242B3" w:rsidRDefault="00A242B3"/>
    <w:p w:rsidR="00A242B3" w:rsidRDefault="00A242B3"/>
    <w:p w:rsidR="00A242B3" w:rsidRDefault="00A242B3"/>
    <w:p w:rsidR="00A242B3" w:rsidRDefault="00A242B3"/>
    <w:p w:rsidR="00A242B3" w:rsidRDefault="00A242B3"/>
    <w:p w:rsidR="00A242B3" w:rsidRDefault="00A242B3"/>
    <w:p w:rsidR="00A242B3" w:rsidRDefault="00A242B3"/>
    <w:p w:rsidR="00A242B3" w:rsidRDefault="00A242B3"/>
    <w:p w:rsidR="00B64B22" w:rsidRDefault="00B64B22"/>
    <w:p w:rsidR="00B64B22" w:rsidRDefault="00B64B22"/>
    <w:p w:rsidR="00B64B22" w:rsidRDefault="00B64B22"/>
    <w:p w:rsidR="00303E5B" w:rsidRDefault="00303E5B" w:rsidP="00B64B22">
      <w:pPr>
        <w:widowControl w:val="0"/>
        <w:autoSpaceDE w:val="0"/>
        <w:autoSpaceDN w:val="0"/>
        <w:ind w:left="5664" w:firstLine="708"/>
        <w:jc w:val="right"/>
        <w:outlineLvl w:val="1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 xml:space="preserve">                      </w:t>
      </w:r>
      <w:r w:rsidR="00B64B22">
        <w:rPr>
          <w:kern w:val="0"/>
          <w:sz w:val="28"/>
          <w:szCs w:val="28"/>
        </w:rPr>
        <w:t xml:space="preserve">Приложение  к постановлению администрации района </w:t>
      </w:r>
    </w:p>
    <w:p w:rsidR="00B64B22" w:rsidRDefault="00B64B22" w:rsidP="00B64B22">
      <w:pPr>
        <w:widowControl w:val="0"/>
        <w:autoSpaceDE w:val="0"/>
        <w:autoSpaceDN w:val="0"/>
        <w:ind w:left="5664" w:firstLine="708"/>
        <w:jc w:val="right"/>
        <w:outlineLvl w:val="1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от </w:t>
      </w:r>
      <w:r w:rsidR="00A242B3">
        <w:rPr>
          <w:kern w:val="0"/>
          <w:sz w:val="28"/>
          <w:szCs w:val="28"/>
        </w:rPr>
        <w:t>13.08.</w:t>
      </w:r>
      <w:r>
        <w:rPr>
          <w:kern w:val="0"/>
          <w:sz w:val="28"/>
          <w:szCs w:val="28"/>
        </w:rPr>
        <w:t xml:space="preserve"> 2018 №</w:t>
      </w:r>
      <w:r w:rsidR="007103B2">
        <w:rPr>
          <w:kern w:val="0"/>
          <w:sz w:val="28"/>
          <w:szCs w:val="28"/>
        </w:rPr>
        <w:t xml:space="preserve"> </w:t>
      </w:r>
      <w:bookmarkStart w:id="0" w:name="_GoBack"/>
      <w:bookmarkEnd w:id="0"/>
      <w:r w:rsidR="00A242B3">
        <w:rPr>
          <w:kern w:val="0"/>
          <w:sz w:val="28"/>
          <w:szCs w:val="28"/>
        </w:rPr>
        <w:t>6</w:t>
      </w:r>
      <w:r w:rsidR="007103B2">
        <w:rPr>
          <w:kern w:val="0"/>
          <w:sz w:val="28"/>
          <w:szCs w:val="28"/>
        </w:rPr>
        <w:t>40</w:t>
      </w:r>
      <w:r w:rsidR="00A242B3">
        <w:rPr>
          <w:kern w:val="0"/>
          <w:sz w:val="28"/>
          <w:szCs w:val="28"/>
        </w:rPr>
        <w:t>-п</w:t>
      </w:r>
    </w:p>
    <w:p w:rsidR="00A242B3" w:rsidRDefault="00A242B3" w:rsidP="00B64B22">
      <w:pPr>
        <w:widowControl w:val="0"/>
        <w:autoSpaceDE w:val="0"/>
        <w:autoSpaceDN w:val="0"/>
        <w:ind w:left="5664" w:firstLine="708"/>
        <w:jc w:val="right"/>
        <w:outlineLvl w:val="1"/>
        <w:rPr>
          <w:kern w:val="0"/>
          <w:sz w:val="28"/>
          <w:szCs w:val="28"/>
        </w:rPr>
      </w:pPr>
    </w:p>
    <w:p w:rsidR="00B64B22" w:rsidRPr="00B64B22" w:rsidRDefault="00B64B22" w:rsidP="00B64B22">
      <w:pPr>
        <w:widowControl w:val="0"/>
        <w:autoSpaceDE w:val="0"/>
        <w:autoSpaceDN w:val="0"/>
        <w:jc w:val="right"/>
        <w:outlineLvl w:val="1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>Приложение 2</w:t>
      </w:r>
    </w:p>
    <w:p w:rsidR="00B64B22" w:rsidRPr="00B64B22" w:rsidRDefault="00B64B22" w:rsidP="00B64B22">
      <w:pPr>
        <w:widowControl w:val="0"/>
        <w:autoSpaceDE w:val="0"/>
        <w:autoSpaceDN w:val="0"/>
        <w:jc w:val="right"/>
        <w:rPr>
          <w:kern w:val="0"/>
          <w:sz w:val="28"/>
          <w:szCs w:val="28"/>
        </w:rPr>
      </w:pPr>
      <w:bookmarkStart w:id="1" w:name="P349"/>
      <w:bookmarkEnd w:id="1"/>
      <w:r w:rsidRPr="00B64B22">
        <w:rPr>
          <w:kern w:val="0"/>
          <w:sz w:val="28"/>
          <w:szCs w:val="28"/>
        </w:rPr>
        <w:t>к Административному регламенту</w:t>
      </w:r>
    </w:p>
    <w:p w:rsidR="00B64B22" w:rsidRPr="00B64B22" w:rsidRDefault="00B64B22" w:rsidP="00B64B22">
      <w:pPr>
        <w:widowControl w:val="0"/>
        <w:autoSpaceDE w:val="0"/>
        <w:autoSpaceDN w:val="0"/>
        <w:jc w:val="right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 xml:space="preserve">предоставления </w:t>
      </w:r>
      <w:proofErr w:type="gramStart"/>
      <w:r w:rsidRPr="00B64B22">
        <w:rPr>
          <w:kern w:val="0"/>
          <w:sz w:val="28"/>
          <w:szCs w:val="28"/>
        </w:rPr>
        <w:t>муниципальной</w:t>
      </w:r>
      <w:proofErr w:type="gramEnd"/>
    </w:p>
    <w:p w:rsidR="00B64B22" w:rsidRPr="00B64B22" w:rsidRDefault="00B64B22" w:rsidP="00B64B22">
      <w:pPr>
        <w:widowControl w:val="0"/>
        <w:autoSpaceDE w:val="0"/>
        <w:autoSpaceDN w:val="0"/>
        <w:jc w:val="right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 xml:space="preserve">услуги «Предоставление разрешения </w:t>
      </w:r>
    </w:p>
    <w:p w:rsidR="00B64B22" w:rsidRPr="00B64B22" w:rsidRDefault="00B64B22" w:rsidP="00B64B22">
      <w:pPr>
        <w:widowControl w:val="0"/>
        <w:autoSpaceDE w:val="0"/>
        <w:autoSpaceDN w:val="0"/>
        <w:ind w:left="3540" w:firstLine="708"/>
        <w:jc w:val="center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>на отклонение от предельных параметров</w:t>
      </w:r>
    </w:p>
    <w:p w:rsidR="00B64B22" w:rsidRPr="00B64B22" w:rsidRDefault="00B64B22" w:rsidP="00B64B22">
      <w:pPr>
        <w:widowControl w:val="0"/>
        <w:autoSpaceDE w:val="0"/>
        <w:autoSpaceDN w:val="0"/>
        <w:jc w:val="right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>разрешенного строительства»</w:t>
      </w:r>
    </w:p>
    <w:p w:rsidR="00B64B22" w:rsidRPr="00B64B22" w:rsidRDefault="00B64B22" w:rsidP="00B64B22">
      <w:pPr>
        <w:widowControl w:val="0"/>
        <w:autoSpaceDE w:val="0"/>
        <w:autoSpaceDN w:val="0"/>
        <w:jc w:val="center"/>
        <w:rPr>
          <w:rFonts w:ascii="Calibri" w:hAnsi="Calibri" w:cs="Calibri"/>
          <w:kern w:val="0"/>
          <w:sz w:val="22"/>
        </w:rPr>
      </w:pPr>
    </w:p>
    <w:p w:rsidR="00B64B22" w:rsidRPr="00B64B22" w:rsidRDefault="00B64B22" w:rsidP="00B64B22">
      <w:pPr>
        <w:widowControl w:val="0"/>
        <w:autoSpaceDE w:val="0"/>
        <w:autoSpaceDN w:val="0"/>
        <w:jc w:val="center"/>
        <w:rPr>
          <w:rFonts w:ascii="Calibri" w:hAnsi="Calibri" w:cs="Calibri"/>
          <w:kern w:val="0"/>
          <w:sz w:val="22"/>
        </w:rPr>
      </w:pPr>
    </w:p>
    <w:p w:rsidR="00B64B22" w:rsidRPr="00B64B22" w:rsidRDefault="00B64B22" w:rsidP="00B64B22">
      <w:pPr>
        <w:widowControl w:val="0"/>
        <w:autoSpaceDE w:val="0"/>
        <w:autoSpaceDN w:val="0"/>
        <w:jc w:val="center"/>
        <w:rPr>
          <w:kern w:val="0"/>
          <w:sz w:val="28"/>
          <w:szCs w:val="28"/>
        </w:rPr>
      </w:pPr>
      <w:r w:rsidRPr="00B64B22">
        <w:rPr>
          <w:kern w:val="0"/>
          <w:sz w:val="28"/>
          <w:szCs w:val="28"/>
        </w:rPr>
        <w:t>БЛОК-СХЕМА</w:t>
      </w:r>
    </w:p>
    <w:p w:rsidR="00B64B22" w:rsidRPr="00B64B22" w:rsidRDefault="00B64B22" w:rsidP="00B64B22">
      <w:pPr>
        <w:widowControl w:val="0"/>
        <w:autoSpaceDE w:val="0"/>
        <w:autoSpaceDN w:val="0"/>
        <w:jc w:val="center"/>
        <w:rPr>
          <w:rFonts w:ascii="Calibri" w:hAnsi="Calibri" w:cs="Calibri"/>
          <w:b/>
          <w:kern w:val="0"/>
          <w:sz w:val="22"/>
        </w:rPr>
      </w:pP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┌─────────────────────────────┐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│Прием и регистрация заявления│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└──┬───────────────────────┬──┘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  </w:t>
      </w:r>
      <w:r w:rsidR="00303E5B">
        <w:rPr>
          <w:rFonts w:ascii="Courier New" w:hAnsi="Courier New" w:cs="Courier New"/>
          <w:kern w:val="0"/>
          <w:sz w:val="20"/>
        </w:rPr>
        <w:t xml:space="preserve"> </w:t>
      </w:r>
      <w:r w:rsidRPr="00B64B22">
        <w:rPr>
          <w:rFonts w:ascii="Courier New" w:hAnsi="Courier New" w:cs="Courier New"/>
          <w:kern w:val="0"/>
          <w:sz w:val="20"/>
        </w:rPr>
        <w:t>\/                      \/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┌───────────────────────┐          ┌──────────────────────────┐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│Подготовка и проведение│          │Подготовка </w:t>
      </w:r>
      <w:proofErr w:type="gramStart"/>
      <w:r w:rsidRPr="00B64B22">
        <w:rPr>
          <w:rFonts w:ascii="Courier New" w:hAnsi="Courier New" w:cs="Courier New"/>
          <w:kern w:val="0"/>
          <w:sz w:val="20"/>
        </w:rPr>
        <w:t>мотивированного</w:t>
      </w:r>
      <w:proofErr w:type="gramEnd"/>
      <w:r w:rsidRPr="00B64B22">
        <w:rPr>
          <w:rFonts w:ascii="Courier New" w:hAnsi="Courier New" w:cs="Courier New"/>
          <w:kern w:val="0"/>
          <w:sz w:val="20"/>
        </w:rPr>
        <w:t>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│  публичных слушаний   │          │    отказа в проведении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└─────────────┬─────────┘          │    публичных слушаний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│                    └──────────┬───────────────┘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\/                              \/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┌─────────────────────────────────┐  ┌─────────────────────────────────┐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│Подготовка комиссией рекомендаций│  │Подготовка комиссией рекомендаций│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о предоставлении разрешения    │  │    об отказе в предоставлении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на отклонение от </w:t>
      </w:r>
      <w:proofErr w:type="gramStart"/>
      <w:r w:rsidRPr="00B64B22">
        <w:rPr>
          <w:rFonts w:ascii="Courier New" w:hAnsi="Courier New" w:cs="Courier New"/>
          <w:kern w:val="0"/>
          <w:sz w:val="20"/>
        </w:rPr>
        <w:t>предельных</w:t>
      </w:r>
      <w:proofErr w:type="gramEnd"/>
      <w:r w:rsidRPr="00B64B22">
        <w:rPr>
          <w:rFonts w:ascii="Courier New" w:hAnsi="Courier New" w:cs="Courier New"/>
          <w:kern w:val="0"/>
          <w:sz w:val="20"/>
        </w:rPr>
        <w:t xml:space="preserve">    │  │    разрешения на отклонение 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  параметров </w:t>
      </w:r>
      <w:proofErr w:type="gramStart"/>
      <w:r w:rsidRPr="00B64B22">
        <w:rPr>
          <w:rFonts w:ascii="Courier New" w:hAnsi="Courier New" w:cs="Courier New"/>
          <w:kern w:val="0"/>
          <w:sz w:val="20"/>
        </w:rPr>
        <w:t>разрешенного</w:t>
      </w:r>
      <w:proofErr w:type="gramEnd"/>
      <w:r w:rsidRPr="00B64B22">
        <w:rPr>
          <w:rFonts w:ascii="Courier New" w:hAnsi="Courier New" w:cs="Courier New"/>
          <w:kern w:val="0"/>
          <w:sz w:val="20"/>
        </w:rPr>
        <w:t xml:space="preserve">      │  │    от предельных параметров 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строительства, реконструкции   │  │   разрешенного строительства,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   объектов </w:t>
      </w:r>
      <w:proofErr w:type="gramStart"/>
      <w:r w:rsidRPr="00B64B22">
        <w:rPr>
          <w:rFonts w:ascii="Courier New" w:hAnsi="Courier New" w:cs="Courier New"/>
          <w:kern w:val="0"/>
          <w:sz w:val="20"/>
        </w:rPr>
        <w:t>капитального</w:t>
      </w:r>
      <w:proofErr w:type="gramEnd"/>
      <w:r w:rsidRPr="00B64B22">
        <w:rPr>
          <w:rFonts w:ascii="Courier New" w:hAnsi="Courier New" w:cs="Courier New"/>
          <w:kern w:val="0"/>
          <w:sz w:val="20"/>
        </w:rPr>
        <w:t xml:space="preserve">       │  │      реконструкции объектов 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│          строительства          │  │    капитального строительства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└─────────────────────────┬───────┘  └─────────────────────────────────┘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       \/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┌───────────────────────────────────┐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│Подготовка, принятие и официальное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    опубликование постановления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    администрации Идринского района│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│отклонение от предельных параметров│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     разрешенного строительства,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│реконструкции объектов </w:t>
      </w:r>
      <w:proofErr w:type="gramStart"/>
      <w:r w:rsidRPr="00B64B22">
        <w:rPr>
          <w:rFonts w:ascii="Courier New" w:hAnsi="Courier New" w:cs="Courier New"/>
          <w:kern w:val="0"/>
          <w:sz w:val="20"/>
        </w:rPr>
        <w:t>капитального</w:t>
      </w:r>
      <w:proofErr w:type="gramEnd"/>
      <w:r w:rsidRPr="00B64B22">
        <w:rPr>
          <w:rFonts w:ascii="Courier New" w:hAnsi="Courier New" w:cs="Courier New"/>
          <w:kern w:val="0"/>
          <w:sz w:val="20"/>
        </w:rPr>
        <w:t>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│          строительства        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└────────────┬──────────────────────┘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           \/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┌───────────────────────────────┐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│Выдача экземпляра постановления│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│  либо мотивированного отказа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│           заявителю           │</w:t>
      </w:r>
    </w:p>
    <w:p w:rsidR="00B64B22" w:rsidRPr="00B64B22" w:rsidRDefault="00B64B22" w:rsidP="00B64B22">
      <w:pPr>
        <w:widowControl w:val="0"/>
        <w:autoSpaceDE w:val="0"/>
        <w:autoSpaceDN w:val="0"/>
        <w:jc w:val="both"/>
        <w:rPr>
          <w:rFonts w:ascii="Courier New" w:hAnsi="Courier New" w:cs="Courier New"/>
          <w:kern w:val="0"/>
          <w:sz w:val="20"/>
        </w:rPr>
      </w:pPr>
      <w:r w:rsidRPr="00B64B22">
        <w:rPr>
          <w:rFonts w:ascii="Courier New" w:hAnsi="Courier New" w:cs="Courier New"/>
          <w:kern w:val="0"/>
          <w:sz w:val="20"/>
        </w:rPr>
        <w:t xml:space="preserve">                  └───────────────────────────────┘</w:t>
      </w:r>
    </w:p>
    <w:p w:rsidR="00B64B22" w:rsidRPr="00B64B22" w:rsidRDefault="00B64B22" w:rsidP="00B64B22">
      <w:pPr>
        <w:widowControl w:val="0"/>
        <w:autoSpaceDE w:val="0"/>
        <w:autoSpaceDN w:val="0"/>
        <w:rPr>
          <w:rFonts w:ascii="Calibri" w:hAnsi="Calibri" w:cs="Calibri"/>
          <w:kern w:val="0"/>
          <w:sz w:val="22"/>
        </w:rPr>
      </w:pPr>
    </w:p>
    <w:p w:rsidR="00B64B22" w:rsidRPr="00B64B22" w:rsidRDefault="00B64B22" w:rsidP="00B64B22">
      <w:pPr>
        <w:widowControl w:val="0"/>
        <w:autoSpaceDE w:val="0"/>
        <w:autoSpaceDN w:val="0"/>
        <w:rPr>
          <w:rFonts w:ascii="Calibri" w:hAnsi="Calibri" w:cs="Calibri"/>
          <w:kern w:val="0"/>
          <w:sz w:val="22"/>
        </w:rPr>
      </w:pPr>
    </w:p>
    <w:p w:rsidR="00B64B22" w:rsidRPr="00B64B22" w:rsidRDefault="00B64B22" w:rsidP="00B64B22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B64B22" w:rsidRDefault="00B64B22"/>
    <w:sectPr w:rsidR="00B64B22" w:rsidSect="00B64B2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693"/>
    <w:multiLevelType w:val="hybridMultilevel"/>
    <w:tmpl w:val="05D6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98"/>
    <w:rsid w:val="000E75B7"/>
    <w:rsid w:val="002C7EE9"/>
    <w:rsid w:val="00303E5B"/>
    <w:rsid w:val="003D0EF3"/>
    <w:rsid w:val="005E4B98"/>
    <w:rsid w:val="005F2B83"/>
    <w:rsid w:val="00696138"/>
    <w:rsid w:val="007103B2"/>
    <w:rsid w:val="00A242B3"/>
    <w:rsid w:val="00B64B22"/>
    <w:rsid w:val="00CF186A"/>
    <w:rsid w:val="00EF05EF"/>
    <w:rsid w:val="00F6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38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138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696138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696138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1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138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696138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696138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961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61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138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onsPlusNormal">
    <w:name w:val="ConsPlusNormal"/>
    <w:rsid w:val="000E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38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6138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696138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696138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1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61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6138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696138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696138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961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61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1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138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onsPlusNormal">
    <w:name w:val="ConsPlusNormal"/>
    <w:rsid w:val="000E75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2018-08-10T08:13:00Z</cp:lastPrinted>
  <dcterms:created xsi:type="dcterms:W3CDTF">2018-08-10T03:19:00Z</dcterms:created>
  <dcterms:modified xsi:type="dcterms:W3CDTF">2018-08-10T08:13:00Z</dcterms:modified>
</cp:coreProperties>
</file>