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190BB3"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C538A4" w:rsidP="00776036">
            <w:pPr>
              <w:pStyle w:val="2"/>
              <w:ind w:left="-108"/>
              <w:jc w:val="both"/>
              <w:rPr>
                <w:lang w:val="ru-RU"/>
              </w:rPr>
            </w:pPr>
            <w:r>
              <w:rPr>
                <w:lang w:val="ru-RU"/>
              </w:rPr>
              <w:t>22.08.2022</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C538A4">
            <w:pPr>
              <w:pStyle w:val="2"/>
              <w:rPr>
                <w:lang w:val="ru-RU"/>
              </w:rPr>
            </w:pPr>
            <w:r w:rsidRPr="00EE0AE6">
              <w:rPr>
                <w:lang w:val="ru-RU"/>
              </w:rPr>
              <w:t xml:space="preserve">              № </w:t>
            </w:r>
            <w:r w:rsidR="00C538A4">
              <w:rPr>
                <w:lang w:val="ru-RU"/>
              </w:rPr>
              <w:t>487</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C538A4">
        <w:rPr>
          <w:rFonts w:ascii="Times New Roman" w:hAnsi="Times New Roman" w:cs="Times New Roman"/>
          <w:sz w:val="28"/>
          <w:szCs w:val="28"/>
        </w:rPr>
        <w:t>26.08.2022г</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D57AE0">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5A01A6" w:rsidRDefault="005A01A6" w:rsidP="003A2D50">
      <w:pPr>
        <w:pStyle w:val="ConsPlusNormal"/>
        <w:ind w:right="-1"/>
        <w:jc w:val="both"/>
        <w:rPr>
          <w:rFonts w:ascii="Times New Roman" w:hAnsi="Times New Roman" w:cs="Times New Roman"/>
          <w:sz w:val="28"/>
          <w:szCs w:val="28"/>
        </w:rPr>
      </w:pPr>
    </w:p>
    <w:p w:rsidR="005A01A6" w:rsidRPr="003A2D50" w:rsidRDefault="00776036" w:rsidP="003A2D50">
      <w:pPr>
        <w:pStyle w:val="ConsPlusNormal"/>
        <w:ind w:right="-1"/>
        <w:jc w:val="both"/>
        <w:rPr>
          <w:rFonts w:ascii="Times New Roman" w:hAnsi="Times New Roman" w:cs="Times New Roman"/>
          <w:sz w:val="28"/>
          <w:szCs w:val="28"/>
        </w:rPr>
        <w:sectPr w:rsidR="005A01A6"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Pr>
          <w:rFonts w:ascii="Times New Roman" w:hAnsi="Times New Roman" w:cs="Times New Roman"/>
          <w:sz w:val="28"/>
          <w:szCs w:val="28"/>
        </w:rPr>
        <w:t>Г.В.Безъязыкова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C538A4">
        <w:rPr>
          <w:rFonts w:ascii="Times New Roman" w:hAnsi="Times New Roman" w:cs="Times New Roman"/>
          <w:szCs w:val="22"/>
        </w:rPr>
        <w:t>22.08.2022г</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776036">
        <w:rPr>
          <w:rFonts w:ascii="Times New Roman" w:hAnsi="Times New Roman" w:cs="Times New Roman"/>
          <w:szCs w:val="22"/>
        </w:rPr>
        <w:t xml:space="preserve"> </w:t>
      </w:r>
      <w:r w:rsidR="00C538A4">
        <w:rPr>
          <w:rFonts w:ascii="Times New Roman" w:hAnsi="Times New Roman" w:cs="Times New Roman"/>
          <w:szCs w:val="22"/>
        </w:rPr>
        <w:t>487</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776036" w:rsidRPr="00771BA5" w:rsidRDefault="00776036" w:rsidP="00776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2802037:153 , местоположение: Красноярский край, Идринский район,  с.Идринское, </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77603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776036" w:rsidRPr="00771BA5" w:rsidRDefault="00776036" w:rsidP="00815C9E">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c>
          <w:tcPr>
            <w:tcW w:w="1417"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 год</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321.07</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r>
      <w:tr w:rsidR="00776036" w:rsidRPr="00771BA5" w:rsidTr="00185FF3">
        <w:tc>
          <w:tcPr>
            <w:tcW w:w="574" w:type="dxa"/>
          </w:tcPr>
          <w:p w:rsidR="00776036" w:rsidRPr="00771BA5" w:rsidRDefault="00776036">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776036"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2802037:15</w:t>
            </w:r>
            <w:r w:rsidR="00185FF3">
              <w:rPr>
                <w:rFonts w:ascii="Times New Roman" w:hAnsi="Times New Roman" w:cs="Times New Roman"/>
                <w:szCs w:val="22"/>
              </w:rPr>
              <w:t>5</w:t>
            </w:r>
            <w:r>
              <w:rPr>
                <w:rFonts w:ascii="Times New Roman" w:hAnsi="Times New Roman" w:cs="Times New Roman"/>
                <w:szCs w:val="22"/>
              </w:rPr>
              <w:t xml:space="preserve"> , местоположение: Красноярский край, Идринский район,  с.Идринское,</w:t>
            </w:r>
          </w:p>
          <w:p w:rsidR="00776036" w:rsidRPr="00771BA5" w:rsidRDefault="00776036" w:rsidP="00815C9E">
            <w:pPr>
              <w:pStyle w:val="ConsPlusNormal"/>
              <w:rPr>
                <w:rFonts w:ascii="Times New Roman" w:hAnsi="Times New Roman" w:cs="Times New Roman"/>
                <w:szCs w:val="22"/>
              </w:rPr>
            </w:pP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индивидуального жилищного </w:t>
            </w:r>
            <w:r>
              <w:rPr>
                <w:rFonts w:ascii="Times New Roman" w:hAnsi="Times New Roman" w:cs="Times New Roman"/>
                <w:szCs w:val="22"/>
              </w:rPr>
              <w:lastRenderedPageBreak/>
              <w:t>строительства</w:t>
            </w:r>
          </w:p>
        </w:tc>
        <w:tc>
          <w:tcPr>
            <w:tcW w:w="1843" w:type="dxa"/>
          </w:tcPr>
          <w:p w:rsidR="00776036" w:rsidRPr="00771BA5" w:rsidRDefault="00776036" w:rsidP="00815C9E">
            <w:pPr>
              <w:pStyle w:val="ConsPlusNormal"/>
              <w:rPr>
                <w:rFonts w:ascii="Times New Roman" w:hAnsi="Times New Roman" w:cs="Times New Roman"/>
                <w:szCs w:val="22"/>
              </w:rPr>
            </w:pPr>
            <w:r>
              <w:rPr>
                <w:rFonts w:ascii="Times New Roman" w:hAnsi="Times New Roman" w:cs="Times New Roman"/>
                <w:szCs w:val="22"/>
              </w:rPr>
              <w:lastRenderedPageBreak/>
              <w:t>для индивидуального жилищного строительства</w:t>
            </w:r>
          </w:p>
        </w:tc>
        <w:tc>
          <w:tcPr>
            <w:tcW w:w="992"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c>
          <w:tcPr>
            <w:tcW w:w="1417"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 год</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321.07</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r>
      <w:tr w:rsidR="00776036" w:rsidRPr="00771BA5" w:rsidTr="00185FF3">
        <w:tc>
          <w:tcPr>
            <w:tcW w:w="574" w:type="dxa"/>
          </w:tcPr>
          <w:p w:rsidR="00776036" w:rsidRDefault="00776036">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776036" w:rsidRPr="00771BA5" w:rsidRDefault="00776036" w:rsidP="00185FF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2802037:15</w:t>
            </w:r>
            <w:r w:rsidR="00185FF3">
              <w:rPr>
                <w:rFonts w:ascii="Times New Roman" w:hAnsi="Times New Roman" w:cs="Times New Roman"/>
                <w:szCs w:val="22"/>
              </w:rPr>
              <w:t>7</w:t>
            </w:r>
            <w:r>
              <w:rPr>
                <w:rFonts w:ascii="Times New Roman" w:hAnsi="Times New Roman" w:cs="Times New Roman"/>
                <w:szCs w:val="22"/>
              </w:rPr>
              <w:t xml:space="preserve"> , местоположение: Красноярский край, Идринский район,  с.Идринское, </w:t>
            </w:r>
          </w:p>
        </w:tc>
        <w:tc>
          <w:tcPr>
            <w:tcW w:w="3119" w:type="dxa"/>
          </w:tcPr>
          <w:p w:rsidR="00776036" w:rsidRPr="00771BA5" w:rsidRDefault="00776036"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0A05A9">
            <w:pPr>
              <w:pStyle w:val="ConsPlusNormal"/>
              <w:rPr>
                <w:rFonts w:ascii="Times New Roman" w:hAnsi="Times New Roman" w:cs="Times New Roman"/>
                <w:szCs w:val="22"/>
              </w:rPr>
            </w:pPr>
          </w:p>
          <w:p w:rsidR="00776036" w:rsidRPr="00771BA5" w:rsidRDefault="00776036"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776036" w:rsidRPr="00771BA5" w:rsidRDefault="00776036" w:rsidP="000A05A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c>
          <w:tcPr>
            <w:tcW w:w="1417"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 год</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321.07</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r>
      <w:tr w:rsidR="00776036" w:rsidRPr="00771BA5" w:rsidTr="00185FF3">
        <w:tc>
          <w:tcPr>
            <w:tcW w:w="574" w:type="dxa"/>
          </w:tcPr>
          <w:p w:rsidR="00776036" w:rsidRDefault="00776036">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776036" w:rsidRPr="00771BA5" w:rsidRDefault="00776036" w:rsidP="00185FF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2802037:15</w:t>
            </w:r>
            <w:r w:rsidR="00185FF3">
              <w:rPr>
                <w:rFonts w:ascii="Times New Roman" w:hAnsi="Times New Roman" w:cs="Times New Roman"/>
                <w:szCs w:val="22"/>
              </w:rPr>
              <w:t>9</w:t>
            </w:r>
            <w:r>
              <w:rPr>
                <w:rFonts w:ascii="Times New Roman" w:hAnsi="Times New Roman" w:cs="Times New Roman"/>
                <w:szCs w:val="22"/>
              </w:rPr>
              <w:t xml:space="preserve"> , местоположение: Красноярский край, Идринский район,  с.Идринское, </w:t>
            </w:r>
          </w:p>
        </w:tc>
        <w:tc>
          <w:tcPr>
            <w:tcW w:w="3119" w:type="dxa"/>
          </w:tcPr>
          <w:p w:rsidR="00776036" w:rsidRPr="00771BA5" w:rsidRDefault="00776036"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0A05A9">
            <w:pPr>
              <w:pStyle w:val="ConsPlusNormal"/>
              <w:rPr>
                <w:rFonts w:ascii="Times New Roman" w:hAnsi="Times New Roman" w:cs="Times New Roman"/>
                <w:szCs w:val="22"/>
              </w:rPr>
            </w:pPr>
          </w:p>
          <w:p w:rsidR="00776036" w:rsidRPr="00771BA5" w:rsidRDefault="00776036"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776036" w:rsidRPr="00771BA5" w:rsidRDefault="00776036" w:rsidP="000A05A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c>
          <w:tcPr>
            <w:tcW w:w="1417"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 год</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321.07</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r>
      <w:tr w:rsidR="00776036" w:rsidRPr="00771BA5" w:rsidTr="00185FF3">
        <w:tc>
          <w:tcPr>
            <w:tcW w:w="574" w:type="dxa"/>
          </w:tcPr>
          <w:p w:rsidR="00776036" w:rsidRDefault="00776036">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776036" w:rsidRPr="00771BA5" w:rsidRDefault="00776036" w:rsidP="00185FF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2802037:15</w:t>
            </w:r>
            <w:r w:rsidR="00185FF3">
              <w:rPr>
                <w:rFonts w:ascii="Times New Roman" w:hAnsi="Times New Roman" w:cs="Times New Roman"/>
                <w:szCs w:val="22"/>
              </w:rPr>
              <w:t>8</w:t>
            </w:r>
            <w:r>
              <w:rPr>
                <w:rFonts w:ascii="Times New Roman" w:hAnsi="Times New Roman" w:cs="Times New Roman"/>
                <w:szCs w:val="22"/>
              </w:rPr>
              <w:t xml:space="preserve"> , местоположение: Красноярский край, Идринский район,  с.Идринское, </w:t>
            </w:r>
          </w:p>
        </w:tc>
        <w:tc>
          <w:tcPr>
            <w:tcW w:w="3119" w:type="dxa"/>
          </w:tcPr>
          <w:p w:rsidR="00776036" w:rsidRPr="00771BA5" w:rsidRDefault="00776036"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0A05A9">
            <w:pPr>
              <w:pStyle w:val="ConsPlusNormal"/>
              <w:rPr>
                <w:rFonts w:ascii="Times New Roman" w:hAnsi="Times New Roman" w:cs="Times New Roman"/>
                <w:szCs w:val="22"/>
              </w:rPr>
            </w:pPr>
          </w:p>
          <w:p w:rsidR="00776036" w:rsidRPr="00771BA5" w:rsidRDefault="00776036"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776036" w:rsidRPr="00771BA5" w:rsidRDefault="00776036" w:rsidP="000A05A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c>
          <w:tcPr>
            <w:tcW w:w="1417"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 год</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321.07</w:t>
            </w:r>
          </w:p>
        </w:tc>
        <w:tc>
          <w:tcPr>
            <w:tcW w:w="1701" w:type="dxa"/>
          </w:tcPr>
          <w:p w:rsidR="00776036" w:rsidRPr="00771BA5" w:rsidRDefault="00776036" w:rsidP="00185FF3">
            <w:pPr>
              <w:pStyle w:val="ConsPlusNormal"/>
              <w:jc w:val="center"/>
              <w:rPr>
                <w:rFonts w:ascii="Times New Roman" w:hAnsi="Times New Roman" w:cs="Times New Roman"/>
                <w:szCs w:val="22"/>
              </w:rPr>
            </w:pPr>
            <w:r>
              <w:rPr>
                <w:rFonts w:ascii="Times New Roman" w:hAnsi="Times New Roman" w:cs="Times New Roman"/>
                <w:szCs w:val="22"/>
              </w:rPr>
              <w:t>10,00</w:t>
            </w:r>
          </w:p>
        </w:tc>
      </w:tr>
    </w:tbl>
    <w:p w:rsidR="00176E78" w:rsidRDefault="00176E78">
      <w:pPr>
        <w:rPr>
          <w:sz w:val="22"/>
          <w:szCs w:val="22"/>
        </w:rPr>
      </w:pPr>
    </w:p>
    <w:p w:rsidR="00165222" w:rsidRDefault="00165222"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5A01A6">
        <w:rPr>
          <w:rFonts w:ascii="Times New Roman" w:hAnsi="Times New Roman" w:cs="Times New Roman"/>
          <w:sz w:val="20"/>
        </w:rPr>
        <w:t xml:space="preserve"> </w:t>
      </w:r>
      <w:r w:rsidR="00207756">
        <w:rPr>
          <w:rFonts w:ascii="Times New Roman" w:hAnsi="Times New Roman" w:cs="Times New Roman"/>
          <w:sz w:val="20"/>
        </w:rPr>
        <w:t>о</w:t>
      </w:r>
      <w:r w:rsidR="00176E78" w:rsidRPr="005E0F41">
        <w:rPr>
          <w:rFonts w:ascii="Times New Roman" w:hAnsi="Times New Roman" w:cs="Times New Roman"/>
          <w:sz w:val="20"/>
        </w:rPr>
        <w:t xml:space="preserve">т </w:t>
      </w:r>
      <w:r w:rsidR="00C538A4">
        <w:rPr>
          <w:rFonts w:ascii="Times New Roman" w:hAnsi="Times New Roman" w:cs="Times New Roman"/>
          <w:szCs w:val="22"/>
        </w:rPr>
        <w:t>22.08.2022г</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C538A4">
        <w:rPr>
          <w:rFonts w:ascii="Times New Roman" w:hAnsi="Times New Roman" w:cs="Times New Roman"/>
          <w:szCs w:val="22"/>
        </w:rPr>
        <w:t>487</w:t>
      </w:r>
      <w:r w:rsidR="00B5338F">
        <w:rPr>
          <w:rFonts w:ascii="Times New Roman" w:hAnsi="Times New Roman" w:cs="Times New Roman"/>
          <w:szCs w:val="22"/>
        </w:rPr>
        <w:t xml:space="preserve"> </w:t>
      </w:r>
      <w:r w:rsidR="00201FDE">
        <w:rPr>
          <w:rFonts w:ascii="Times New Roman" w:hAnsi="Times New Roman" w:cs="Times New Roman"/>
          <w:szCs w:val="22"/>
        </w:rPr>
        <w:t>-</w:t>
      </w:r>
      <w:r w:rsidR="00207756">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C538A4">
        <w:rPr>
          <w:rFonts w:ascii="Times New Roman" w:hAnsi="Times New Roman" w:cs="Times New Roman"/>
          <w:szCs w:val="22"/>
        </w:rPr>
        <w:t>22.08.2022г</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C538A4">
        <w:rPr>
          <w:rFonts w:ascii="Times New Roman" w:hAnsi="Times New Roman" w:cs="Times New Roman"/>
          <w:szCs w:val="22"/>
        </w:rPr>
        <w:t>487</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w:t>
      </w:r>
      <w:r w:rsidR="00413BA3" w:rsidRPr="00413BA3">
        <w:rPr>
          <w:rFonts w:ascii="Times New Roman" w:hAnsi="Times New Roman" w:cs="Times New Roman"/>
          <w:szCs w:val="22"/>
        </w:rPr>
        <w:t xml:space="preserve"> </w:t>
      </w:r>
      <w:r w:rsidR="00413BA3">
        <w:rPr>
          <w:rFonts w:ascii="Times New Roman" w:hAnsi="Times New Roman" w:cs="Times New Roman"/>
          <w:szCs w:val="22"/>
        </w:rPr>
        <w:t>для строительства индивидуальных жилых домов для детей-сирот и детей оставшихся без попечения родителей</w:t>
      </w:r>
      <w:r w:rsidRPr="002F4D5D">
        <w:rPr>
          <w:rFonts w:ascii="Times New Roman" w:hAnsi="Times New Roman" w:cs="Times New Roman"/>
          <w:szCs w:val="22"/>
        </w:rPr>
        <w:t xml:space="preserve">.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r w:rsidR="00413BA3">
        <w:rPr>
          <w:rFonts w:ascii="Times New Roman" w:hAnsi="Times New Roman" w:cs="Times New Roman"/>
          <w:szCs w:val="22"/>
        </w:rPr>
        <w:t xml:space="preserve"> сроком на 1 год для строительства индивидуальных жилых домов для детей-сирот и детей оставшихся без попечения родителей</w:t>
      </w:r>
      <w:r w:rsidRPr="002F4D5D">
        <w:rPr>
          <w:rFonts w:ascii="Times New Roman" w:hAnsi="Times New Roman" w:cs="Times New Roman"/>
          <w:szCs w:val="22"/>
        </w:rPr>
        <w:t>:</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185FF3">
        <w:rPr>
          <w:rFonts w:ascii="Times New Roman" w:hAnsi="Times New Roman" w:cs="Times New Roman"/>
          <w:szCs w:val="22"/>
        </w:rPr>
        <w:t>2802037:153</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185FF3">
        <w:rPr>
          <w:rFonts w:ascii="Times New Roman" w:hAnsi="Times New Roman" w:cs="Times New Roman"/>
          <w:szCs w:val="22"/>
        </w:rPr>
        <w:t>10</w:t>
      </w:r>
      <w:r w:rsidR="0031419A">
        <w:rPr>
          <w:rFonts w:ascii="Times New Roman" w:hAnsi="Times New Roman" w:cs="Times New Roman"/>
          <w:szCs w:val="22"/>
        </w:rPr>
        <w:t>00</w:t>
      </w:r>
      <w:r w:rsidR="00113A29">
        <w:rPr>
          <w:rFonts w:ascii="Times New Roman" w:hAnsi="Times New Roman" w:cs="Times New Roman"/>
          <w:szCs w:val="22"/>
        </w:rPr>
        <w:t xml:space="preserve"> </w:t>
      </w:r>
      <w:r w:rsidR="004A1D13">
        <w:rPr>
          <w:rFonts w:ascii="Times New Roman" w:hAnsi="Times New Roman" w:cs="Times New Roman"/>
          <w:szCs w:val="22"/>
        </w:rPr>
        <w:t xml:space="preserve">кв.м,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с. </w:t>
      </w:r>
      <w:r w:rsidR="00185FF3">
        <w:rPr>
          <w:rFonts w:ascii="Times New Roman" w:hAnsi="Times New Roman" w:cs="Times New Roman"/>
          <w:szCs w:val="22"/>
        </w:rPr>
        <w:t>Идринское</w:t>
      </w:r>
      <w:r w:rsidR="00A17B3C">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185FF3">
        <w:rPr>
          <w:rFonts w:ascii="Times New Roman" w:hAnsi="Times New Roman" w:cs="Times New Roman"/>
          <w:szCs w:val="22"/>
        </w:rPr>
        <w:t>2</w:t>
      </w:r>
      <w:r w:rsidR="004022CC">
        <w:rPr>
          <w:rFonts w:ascii="Times New Roman" w:hAnsi="Times New Roman" w:cs="Times New Roman"/>
          <w:szCs w:val="22"/>
        </w:rPr>
        <w:t>-</w:t>
      </w:r>
      <w:r w:rsidR="00185FF3">
        <w:rPr>
          <w:rFonts w:ascii="Times New Roman" w:hAnsi="Times New Roman" w:cs="Times New Roman"/>
          <w:szCs w:val="22"/>
        </w:rPr>
        <w:t>847371</w:t>
      </w:r>
      <w:r w:rsidR="00BA721A">
        <w:rPr>
          <w:rFonts w:ascii="Times New Roman" w:hAnsi="Times New Roman" w:cs="Times New Roman"/>
          <w:szCs w:val="22"/>
        </w:rPr>
        <w:t>32</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185FF3">
        <w:rPr>
          <w:rFonts w:ascii="Times New Roman" w:hAnsi="Times New Roman" w:cs="Times New Roman"/>
          <w:szCs w:val="22"/>
        </w:rPr>
        <w:t>0</w:t>
      </w:r>
      <w:r w:rsidR="0031419A">
        <w:rPr>
          <w:rFonts w:ascii="Times New Roman" w:hAnsi="Times New Roman" w:cs="Times New Roman"/>
          <w:szCs w:val="22"/>
        </w:rPr>
        <w:t>2.</w:t>
      </w:r>
      <w:r w:rsidR="00185FF3">
        <w:rPr>
          <w:rFonts w:ascii="Times New Roman" w:hAnsi="Times New Roman" w:cs="Times New Roman"/>
          <w:szCs w:val="22"/>
        </w:rPr>
        <w:t>06</w:t>
      </w:r>
      <w:r w:rsidR="00A17B3C">
        <w:rPr>
          <w:rFonts w:ascii="Times New Roman" w:hAnsi="Times New Roman" w:cs="Times New Roman"/>
          <w:szCs w:val="22"/>
        </w:rPr>
        <w:t>.202</w:t>
      </w:r>
      <w:r w:rsidR="00185FF3">
        <w:rPr>
          <w:rFonts w:ascii="Times New Roman" w:hAnsi="Times New Roman" w:cs="Times New Roman"/>
          <w:szCs w:val="22"/>
        </w:rPr>
        <w:t>2</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035984">
        <w:rPr>
          <w:rFonts w:ascii="Times New Roman" w:hAnsi="Times New Roman" w:cs="Times New Roman"/>
          <w:szCs w:val="22"/>
        </w:rPr>
        <w:t xml:space="preserve">для </w:t>
      </w:r>
      <w:r w:rsidR="00185FF3">
        <w:rPr>
          <w:rFonts w:ascii="Times New Roman" w:hAnsi="Times New Roman" w:cs="Times New Roman"/>
          <w:szCs w:val="22"/>
        </w:rPr>
        <w:t>индивидуального жилищного строительства</w:t>
      </w:r>
      <w:r w:rsidR="00113A29">
        <w:rPr>
          <w:rFonts w:ascii="Times New Roman" w:hAnsi="Times New Roman" w:cs="Times New Roman"/>
          <w:szCs w:val="22"/>
        </w:rPr>
        <w:t>.</w:t>
      </w:r>
    </w:p>
    <w:p w:rsidR="00035984" w:rsidRPr="00771BA5" w:rsidRDefault="00176E78" w:rsidP="0031419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035984" w:rsidRPr="00771BA5">
        <w:rPr>
          <w:rFonts w:ascii="Times New Roman" w:hAnsi="Times New Roman" w:cs="Times New Roman"/>
          <w:szCs w:val="22"/>
        </w:rPr>
        <w:t>Земельный участок с кадастровым номером 24:14:</w:t>
      </w:r>
      <w:r w:rsidR="00185FF3">
        <w:rPr>
          <w:rFonts w:ascii="Times New Roman" w:hAnsi="Times New Roman" w:cs="Times New Roman"/>
          <w:szCs w:val="22"/>
        </w:rPr>
        <w:t>2802037</w:t>
      </w:r>
      <w:r w:rsidR="0031419A">
        <w:rPr>
          <w:rFonts w:ascii="Times New Roman" w:hAnsi="Times New Roman" w:cs="Times New Roman"/>
          <w:szCs w:val="22"/>
        </w:rPr>
        <w:t>:</w:t>
      </w:r>
      <w:r w:rsidR="00185FF3">
        <w:rPr>
          <w:rFonts w:ascii="Times New Roman" w:hAnsi="Times New Roman" w:cs="Times New Roman"/>
          <w:szCs w:val="22"/>
        </w:rPr>
        <w:t>158</w:t>
      </w:r>
      <w:r w:rsidR="00035984" w:rsidRPr="00771BA5">
        <w:rPr>
          <w:rFonts w:ascii="Times New Roman" w:hAnsi="Times New Roman" w:cs="Times New Roman"/>
          <w:szCs w:val="22"/>
        </w:rPr>
        <w:t xml:space="preserve">, </w:t>
      </w:r>
      <w:r w:rsidR="00035984">
        <w:rPr>
          <w:rFonts w:ascii="Times New Roman" w:hAnsi="Times New Roman" w:cs="Times New Roman"/>
          <w:szCs w:val="22"/>
        </w:rPr>
        <w:t xml:space="preserve">площадью </w:t>
      </w:r>
      <w:r w:rsidR="004E3D0D">
        <w:rPr>
          <w:rFonts w:ascii="Times New Roman" w:hAnsi="Times New Roman" w:cs="Times New Roman"/>
          <w:szCs w:val="22"/>
        </w:rPr>
        <w:t>1000</w:t>
      </w:r>
      <w:r w:rsidR="00035984">
        <w:rPr>
          <w:rFonts w:ascii="Times New Roman" w:hAnsi="Times New Roman" w:cs="Times New Roman"/>
          <w:szCs w:val="22"/>
        </w:rPr>
        <w:t xml:space="preserve"> кв.м., </w:t>
      </w:r>
      <w:r w:rsidR="00A17B3C">
        <w:rPr>
          <w:rFonts w:ascii="Times New Roman" w:hAnsi="Times New Roman" w:cs="Times New Roman"/>
          <w:szCs w:val="22"/>
        </w:rPr>
        <w:t xml:space="preserve">расположенный по адресу: </w:t>
      </w:r>
      <w:r w:rsidR="0067114A">
        <w:rPr>
          <w:rFonts w:ascii="Times New Roman" w:hAnsi="Times New Roman" w:cs="Times New Roman"/>
          <w:szCs w:val="22"/>
        </w:rPr>
        <w:t xml:space="preserve">Красноярский край, </w:t>
      </w:r>
      <w:r w:rsidR="0031419A">
        <w:rPr>
          <w:rFonts w:ascii="Times New Roman" w:hAnsi="Times New Roman" w:cs="Times New Roman"/>
          <w:szCs w:val="22"/>
        </w:rPr>
        <w:t xml:space="preserve">Идринский район, </w:t>
      </w:r>
      <w:r w:rsidR="004E3D0D">
        <w:rPr>
          <w:rFonts w:ascii="Times New Roman" w:hAnsi="Times New Roman" w:cs="Times New Roman"/>
          <w:szCs w:val="22"/>
        </w:rPr>
        <w:t>с. Идринское</w:t>
      </w:r>
      <w:r w:rsidR="0031419A">
        <w:rPr>
          <w:rFonts w:ascii="Times New Roman" w:hAnsi="Times New Roman" w:cs="Times New Roman"/>
          <w:szCs w:val="22"/>
        </w:rPr>
        <w:t>.</w:t>
      </w:r>
    </w:p>
    <w:p w:rsidR="004E3D0D" w:rsidRDefault="00035984" w:rsidP="004E3D0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w:t>
      </w:r>
      <w:r w:rsidR="004E3D0D">
        <w:rPr>
          <w:rFonts w:ascii="Times New Roman" w:hAnsi="Times New Roman" w:cs="Times New Roman"/>
          <w:szCs w:val="22"/>
        </w:rPr>
        <w:t xml:space="preserve">001/2022-84737114 </w:t>
      </w:r>
      <w:r w:rsidR="004E3D0D" w:rsidRPr="002F4D5D">
        <w:rPr>
          <w:rFonts w:ascii="Times New Roman" w:hAnsi="Times New Roman" w:cs="Times New Roman"/>
          <w:szCs w:val="22"/>
        </w:rPr>
        <w:t xml:space="preserve">от </w:t>
      </w:r>
      <w:r w:rsidR="004E3D0D">
        <w:rPr>
          <w:rFonts w:ascii="Times New Roman" w:hAnsi="Times New Roman" w:cs="Times New Roman"/>
          <w:szCs w:val="22"/>
        </w:rPr>
        <w:t>02.06.2022</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4E3D0D">
        <w:rPr>
          <w:rFonts w:ascii="Times New Roman" w:hAnsi="Times New Roman" w:cs="Times New Roman"/>
          <w:szCs w:val="22"/>
        </w:rPr>
        <w:t>для индивидуального жилищного строительства.</w:t>
      </w:r>
    </w:p>
    <w:p w:rsidR="0031419A" w:rsidRPr="00771BA5" w:rsidRDefault="0031419A" w:rsidP="0031419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 xml:space="preserve">Земельный участок с кадастровым номером </w:t>
      </w:r>
      <w:r w:rsidR="004E3D0D" w:rsidRPr="00771BA5">
        <w:rPr>
          <w:rFonts w:ascii="Times New Roman" w:hAnsi="Times New Roman" w:cs="Times New Roman"/>
          <w:szCs w:val="22"/>
        </w:rPr>
        <w:t>24:14:</w:t>
      </w:r>
      <w:r w:rsidR="004E3D0D">
        <w:rPr>
          <w:rFonts w:ascii="Times New Roman" w:hAnsi="Times New Roman" w:cs="Times New Roman"/>
          <w:szCs w:val="22"/>
        </w:rPr>
        <w:t>2802037:159</w:t>
      </w:r>
      <w:r w:rsidR="004E3D0D" w:rsidRPr="00771BA5">
        <w:rPr>
          <w:rFonts w:ascii="Times New Roman" w:hAnsi="Times New Roman" w:cs="Times New Roman"/>
          <w:szCs w:val="22"/>
        </w:rPr>
        <w:t xml:space="preserve">, </w:t>
      </w:r>
      <w:r w:rsidR="004E3D0D">
        <w:rPr>
          <w:rFonts w:ascii="Times New Roman" w:hAnsi="Times New Roman" w:cs="Times New Roman"/>
          <w:szCs w:val="22"/>
        </w:rPr>
        <w:t>площадью 1000 кв.м., расположенный по адресу: Красноярский край, Идринский район, с. Идринское</w:t>
      </w:r>
      <w:r>
        <w:rPr>
          <w:rFonts w:ascii="Times New Roman" w:hAnsi="Times New Roman" w:cs="Times New Roman"/>
          <w:szCs w:val="22"/>
        </w:rPr>
        <w:t>.</w:t>
      </w:r>
    </w:p>
    <w:p w:rsidR="0031419A" w:rsidRDefault="0031419A" w:rsidP="004E3D0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w:t>
      </w:r>
      <w:r w:rsidR="004E3D0D">
        <w:rPr>
          <w:rFonts w:ascii="Times New Roman" w:hAnsi="Times New Roman" w:cs="Times New Roman"/>
          <w:szCs w:val="22"/>
        </w:rPr>
        <w:t xml:space="preserve">001/2022-84737129 </w:t>
      </w:r>
      <w:r w:rsidRPr="002F4D5D">
        <w:rPr>
          <w:rFonts w:ascii="Times New Roman" w:hAnsi="Times New Roman" w:cs="Times New Roman"/>
          <w:szCs w:val="22"/>
        </w:rPr>
        <w:t xml:space="preserve">от </w:t>
      </w:r>
      <w:r w:rsidR="004E3D0D">
        <w:rPr>
          <w:rFonts w:ascii="Times New Roman" w:hAnsi="Times New Roman" w:cs="Times New Roman"/>
          <w:szCs w:val="22"/>
        </w:rPr>
        <w:t>0</w:t>
      </w:r>
      <w:r>
        <w:rPr>
          <w:rFonts w:ascii="Times New Roman" w:hAnsi="Times New Roman" w:cs="Times New Roman"/>
          <w:szCs w:val="22"/>
        </w:rPr>
        <w:t>2.0</w:t>
      </w:r>
      <w:r w:rsidR="004E3D0D">
        <w:rPr>
          <w:rFonts w:ascii="Times New Roman" w:hAnsi="Times New Roman" w:cs="Times New Roman"/>
          <w:szCs w:val="22"/>
        </w:rPr>
        <w:t>6</w:t>
      </w:r>
      <w:r>
        <w:rPr>
          <w:rFonts w:ascii="Times New Roman" w:hAnsi="Times New Roman" w:cs="Times New Roman"/>
          <w:szCs w:val="22"/>
        </w:rPr>
        <w:t>.2022</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4E3D0D">
        <w:rPr>
          <w:rFonts w:ascii="Times New Roman" w:hAnsi="Times New Roman" w:cs="Times New Roman"/>
          <w:szCs w:val="22"/>
        </w:rPr>
        <w:t>для индивидуального жилищного строительства.</w:t>
      </w:r>
    </w:p>
    <w:p w:rsidR="0031419A" w:rsidRPr="00771BA5" w:rsidRDefault="0031419A" w:rsidP="0031419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4</w:t>
      </w:r>
      <w:r w:rsidRPr="002F4D5D">
        <w:rPr>
          <w:rFonts w:ascii="Times New Roman" w:hAnsi="Times New Roman" w:cs="Times New Roman"/>
          <w:szCs w:val="22"/>
        </w:rPr>
        <w:t xml:space="preserve"> - </w:t>
      </w:r>
      <w:r w:rsidRPr="00771BA5">
        <w:rPr>
          <w:rFonts w:ascii="Times New Roman" w:hAnsi="Times New Roman" w:cs="Times New Roman"/>
          <w:szCs w:val="22"/>
        </w:rPr>
        <w:t xml:space="preserve">Земельный участок с кадастровым номером </w:t>
      </w:r>
      <w:r w:rsidR="004E3D0D" w:rsidRPr="00771BA5">
        <w:rPr>
          <w:rFonts w:ascii="Times New Roman" w:hAnsi="Times New Roman" w:cs="Times New Roman"/>
          <w:szCs w:val="22"/>
        </w:rPr>
        <w:t>24:14:</w:t>
      </w:r>
      <w:r w:rsidR="004E3D0D">
        <w:rPr>
          <w:rFonts w:ascii="Times New Roman" w:hAnsi="Times New Roman" w:cs="Times New Roman"/>
          <w:szCs w:val="22"/>
        </w:rPr>
        <w:t>2802037:157</w:t>
      </w:r>
      <w:r w:rsidR="004E3D0D" w:rsidRPr="00771BA5">
        <w:rPr>
          <w:rFonts w:ascii="Times New Roman" w:hAnsi="Times New Roman" w:cs="Times New Roman"/>
          <w:szCs w:val="22"/>
        </w:rPr>
        <w:t xml:space="preserve">, </w:t>
      </w:r>
      <w:r w:rsidR="004E3D0D">
        <w:rPr>
          <w:rFonts w:ascii="Times New Roman" w:hAnsi="Times New Roman" w:cs="Times New Roman"/>
          <w:szCs w:val="22"/>
        </w:rPr>
        <w:t>площадью 1000 кв.м., расположенный по адресу: Красноярский край, Идринский район, с. Идринское.</w:t>
      </w:r>
    </w:p>
    <w:p w:rsidR="0008745B" w:rsidRPr="004E3D0D" w:rsidRDefault="0031419A" w:rsidP="004E3D0D">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w:t>
      </w:r>
      <w:r w:rsidR="004E3D0D">
        <w:rPr>
          <w:rFonts w:ascii="Times New Roman" w:hAnsi="Times New Roman" w:cs="Times New Roman"/>
          <w:szCs w:val="22"/>
        </w:rPr>
        <w:t xml:space="preserve">001/2022-84737146 </w:t>
      </w:r>
      <w:r w:rsidR="004E3D0D" w:rsidRPr="002F4D5D">
        <w:rPr>
          <w:rFonts w:ascii="Times New Roman" w:hAnsi="Times New Roman" w:cs="Times New Roman"/>
          <w:szCs w:val="22"/>
        </w:rPr>
        <w:t xml:space="preserve">от </w:t>
      </w:r>
      <w:r w:rsidR="004E3D0D">
        <w:rPr>
          <w:rFonts w:ascii="Times New Roman" w:hAnsi="Times New Roman" w:cs="Times New Roman"/>
          <w:szCs w:val="22"/>
        </w:rPr>
        <w:t>02.06.2022</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4E3D0D">
        <w:rPr>
          <w:rFonts w:ascii="Times New Roman" w:hAnsi="Times New Roman" w:cs="Times New Roman"/>
          <w:szCs w:val="22"/>
        </w:rPr>
        <w:t>для индивидуального жилищного строительства.</w:t>
      </w:r>
      <w:r w:rsidR="0008745B">
        <w:rPr>
          <w:sz w:val="28"/>
          <w:szCs w:val="28"/>
        </w:rPr>
        <w:t xml:space="preserve"> </w:t>
      </w:r>
    </w:p>
    <w:p w:rsidR="00546E98" w:rsidRPr="00771BA5" w:rsidRDefault="00546E98" w:rsidP="004E3D0D">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5</w:t>
      </w:r>
      <w:r w:rsidRPr="002F4D5D">
        <w:rPr>
          <w:rFonts w:ascii="Times New Roman" w:hAnsi="Times New Roman" w:cs="Times New Roman"/>
          <w:szCs w:val="22"/>
        </w:rPr>
        <w:t xml:space="preserve"> - </w:t>
      </w:r>
      <w:r w:rsidRPr="00771BA5">
        <w:rPr>
          <w:rFonts w:ascii="Times New Roman" w:hAnsi="Times New Roman" w:cs="Times New Roman"/>
          <w:szCs w:val="22"/>
        </w:rPr>
        <w:t xml:space="preserve">Земельный участок с кадастровым номером </w:t>
      </w:r>
      <w:r w:rsidR="004E3D0D" w:rsidRPr="00771BA5">
        <w:rPr>
          <w:rFonts w:ascii="Times New Roman" w:hAnsi="Times New Roman" w:cs="Times New Roman"/>
          <w:szCs w:val="22"/>
        </w:rPr>
        <w:t>24:14:</w:t>
      </w:r>
      <w:r w:rsidR="004E3D0D">
        <w:rPr>
          <w:rFonts w:ascii="Times New Roman" w:hAnsi="Times New Roman" w:cs="Times New Roman"/>
          <w:szCs w:val="22"/>
        </w:rPr>
        <w:t>2802037:15</w:t>
      </w:r>
      <w:r w:rsidR="00BA721A">
        <w:rPr>
          <w:rFonts w:ascii="Times New Roman" w:hAnsi="Times New Roman" w:cs="Times New Roman"/>
          <w:szCs w:val="22"/>
        </w:rPr>
        <w:t>5</w:t>
      </w:r>
      <w:r w:rsidR="004E3D0D" w:rsidRPr="00771BA5">
        <w:rPr>
          <w:rFonts w:ascii="Times New Roman" w:hAnsi="Times New Roman" w:cs="Times New Roman"/>
          <w:szCs w:val="22"/>
        </w:rPr>
        <w:t xml:space="preserve">, </w:t>
      </w:r>
      <w:r w:rsidR="004E3D0D">
        <w:rPr>
          <w:rFonts w:ascii="Times New Roman" w:hAnsi="Times New Roman" w:cs="Times New Roman"/>
          <w:szCs w:val="22"/>
        </w:rPr>
        <w:t>площадью 1000 кв.м., расположенный по адресу: Красноярский край, Идринский район, с. Идринское.</w:t>
      </w:r>
    </w:p>
    <w:p w:rsidR="0031419A" w:rsidRDefault="00546E98" w:rsidP="00546E9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w:t>
      </w:r>
      <w:r w:rsidR="004E3D0D">
        <w:rPr>
          <w:rFonts w:ascii="Times New Roman" w:hAnsi="Times New Roman" w:cs="Times New Roman"/>
          <w:szCs w:val="22"/>
        </w:rPr>
        <w:t xml:space="preserve">001/2022-84737147 </w:t>
      </w:r>
      <w:r w:rsidR="004E3D0D" w:rsidRPr="002F4D5D">
        <w:rPr>
          <w:rFonts w:ascii="Times New Roman" w:hAnsi="Times New Roman" w:cs="Times New Roman"/>
          <w:szCs w:val="22"/>
        </w:rPr>
        <w:t xml:space="preserve">от </w:t>
      </w:r>
      <w:r w:rsidR="004E3D0D">
        <w:rPr>
          <w:rFonts w:ascii="Times New Roman" w:hAnsi="Times New Roman" w:cs="Times New Roman"/>
          <w:szCs w:val="22"/>
        </w:rPr>
        <w:t>02.06.2022</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4E3D0D">
        <w:rPr>
          <w:rFonts w:ascii="Times New Roman" w:hAnsi="Times New Roman" w:cs="Times New Roman"/>
          <w:szCs w:val="22"/>
        </w:rPr>
        <w:t>для индивидуального жилищного строительства</w:t>
      </w:r>
      <w:r>
        <w:rPr>
          <w:rFonts w:ascii="Times New Roman" w:hAnsi="Times New Roman" w:cs="Times New Roman"/>
          <w:szCs w:val="22"/>
        </w:rPr>
        <w:t>.</w:t>
      </w:r>
    </w:p>
    <w:p w:rsidR="0031419A" w:rsidRDefault="0031419A" w:rsidP="0030360F">
      <w:pPr>
        <w:pStyle w:val="ConsPlusNormal"/>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C538A4">
        <w:rPr>
          <w:rFonts w:ascii="Times New Roman" w:hAnsi="Times New Roman" w:cs="Times New Roman"/>
          <w:b/>
          <w:szCs w:val="22"/>
          <w:u w:val="single"/>
        </w:rPr>
        <w:t xml:space="preserve">29.08.2022г </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C538A4">
        <w:rPr>
          <w:rFonts w:ascii="Times New Roman" w:hAnsi="Times New Roman" w:cs="Times New Roman"/>
          <w:b/>
          <w:szCs w:val="22"/>
          <w:u w:val="single"/>
        </w:rPr>
        <w:t>27.09.2022г</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w:t>
      </w:r>
      <w:r w:rsidR="00C538A4">
        <w:rPr>
          <w:rFonts w:ascii="Times New Roman" w:hAnsi="Times New Roman" w:cs="Times New Roman"/>
          <w:b/>
          <w:szCs w:val="22"/>
          <w:u w:val="single"/>
        </w:rPr>
        <w:t>17</w:t>
      </w:r>
      <w:r w:rsidRPr="00CA4B57">
        <w:rPr>
          <w:rFonts w:ascii="Times New Roman" w:hAnsi="Times New Roman" w:cs="Times New Roman"/>
          <w:b/>
          <w:szCs w:val="22"/>
          <w:u w:val="single"/>
        </w:rPr>
        <w:t>:00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lastRenderedPageBreak/>
        <w:t>Дата рассмотрения заявок и документов заявителя:</w:t>
      </w:r>
    </w:p>
    <w:p w:rsidR="00176E78" w:rsidRPr="005E0F41" w:rsidRDefault="00C538A4">
      <w:pPr>
        <w:pStyle w:val="ConsPlusNormal"/>
        <w:ind w:firstLine="540"/>
        <w:jc w:val="both"/>
        <w:rPr>
          <w:rFonts w:ascii="Times New Roman" w:hAnsi="Times New Roman" w:cs="Times New Roman"/>
        </w:rPr>
      </w:pPr>
      <w:r>
        <w:rPr>
          <w:rFonts w:ascii="Times New Roman" w:hAnsi="Times New Roman" w:cs="Times New Roman"/>
          <w:b/>
          <w:u w:val="single"/>
        </w:rPr>
        <w:t>29.09.2022г</w:t>
      </w:r>
      <w:r w:rsidR="001F505B">
        <w:rPr>
          <w:rFonts w:ascii="Times New Roman" w:hAnsi="Times New Roman" w:cs="Times New Roman"/>
          <w:b/>
          <w:u w:val="single"/>
        </w:rPr>
        <w:t>_</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C538A4">
        <w:rPr>
          <w:rFonts w:ascii="Times New Roman" w:hAnsi="Times New Roman" w:cs="Times New Roman"/>
          <w:b/>
          <w:u w:val="single"/>
        </w:rPr>
        <w:t>04.10.2022г</w:t>
      </w:r>
      <w:r w:rsidR="00D57AE0">
        <w:rPr>
          <w:rFonts w:ascii="Times New Roman" w:hAnsi="Times New Roman" w:cs="Times New Roman"/>
          <w:b/>
          <w:u w:val="single"/>
        </w:rPr>
        <w:t>_</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Договор подлежит заключению в срок не позднее 30 дней со дня подписания протокола о </w:t>
      </w:r>
      <w:r w:rsidRPr="005E0F41">
        <w:rPr>
          <w:rFonts w:ascii="Times New Roman" w:hAnsi="Times New Roman" w:cs="Times New Roman"/>
        </w:rPr>
        <w:lastRenderedPageBreak/>
        <w:t>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19"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0"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1"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2"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3"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4"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5"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E82" w:rsidRDefault="00252E82" w:rsidP="00A67D53">
      <w:r>
        <w:separator/>
      </w:r>
    </w:p>
  </w:endnote>
  <w:endnote w:type="continuationSeparator" w:id="0">
    <w:p w:rsidR="00252E82" w:rsidRDefault="00252E82"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E82" w:rsidRDefault="00252E82" w:rsidP="00A67D53">
      <w:r>
        <w:separator/>
      </w:r>
    </w:p>
  </w:footnote>
  <w:footnote w:type="continuationSeparator" w:id="0">
    <w:p w:rsidR="00252E82" w:rsidRDefault="00252E82"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F331E"/>
    <w:rsid w:val="00105BB2"/>
    <w:rsid w:val="00106827"/>
    <w:rsid w:val="00113A29"/>
    <w:rsid w:val="001253CB"/>
    <w:rsid w:val="001326AC"/>
    <w:rsid w:val="001539EA"/>
    <w:rsid w:val="00161C67"/>
    <w:rsid w:val="0016392D"/>
    <w:rsid w:val="00165222"/>
    <w:rsid w:val="00165ED7"/>
    <w:rsid w:val="001753DF"/>
    <w:rsid w:val="00175CD6"/>
    <w:rsid w:val="00176E78"/>
    <w:rsid w:val="00182E26"/>
    <w:rsid w:val="00183323"/>
    <w:rsid w:val="001856E5"/>
    <w:rsid w:val="00185FF3"/>
    <w:rsid w:val="00190BB3"/>
    <w:rsid w:val="0019391A"/>
    <w:rsid w:val="00194CAC"/>
    <w:rsid w:val="001A79AD"/>
    <w:rsid w:val="001B6D46"/>
    <w:rsid w:val="001C56CD"/>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4438D"/>
    <w:rsid w:val="0024489F"/>
    <w:rsid w:val="00252E82"/>
    <w:rsid w:val="00267F24"/>
    <w:rsid w:val="00271624"/>
    <w:rsid w:val="00272520"/>
    <w:rsid w:val="002733D0"/>
    <w:rsid w:val="00285D57"/>
    <w:rsid w:val="002C3693"/>
    <w:rsid w:val="002C393C"/>
    <w:rsid w:val="002C39C9"/>
    <w:rsid w:val="002C4A34"/>
    <w:rsid w:val="002F4D5D"/>
    <w:rsid w:val="002F5578"/>
    <w:rsid w:val="002F6D77"/>
    <w:rsid w:val="0030360F"/>
    <w:rsid w:val="00312C05"/>
    <w:rsid w:val="0031419A"/>
    <w:rsid w:val="003156AE"/>
    <w:rsid w:val="00321978"/>
    <w:rsid w:val="00327241"/>
    <w:rsid w:val="003430B1"/>
    <w:rsid w:val="00346725"/>
    <w:rsid w:val="00354698"/>
    <w:rsid w:val="003554B0"/>
    <w:rsid w:val="003554B6"/>
    <w:rsid w:val="0036330A"/>
    <w:rsid w:val="00373C0F"/>
    <w:rsid w:val="003771DD"/>
    <w:rsid w:val="00390B85"/>
    <w:rsid w:val="00392AB4"/>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5533C"/>
    <w:rsid w:val="004568D6"/>
    <w:rsid w:val="004649DB"/>
    <w:rsid w:val="004729FD"/>
    <w:rsid w:val="00477D5D"/>
    <w:rsid w:val="004849F9"/>
    <w:rsid w:val="00492E08"/>
    <w:rsid w:val="004A1D13"/>
    <w:rsid w:val="004A56F6"/>
    <w:rsid w:val="004A5CBB"/>
    <w:rsid w:val="004B228D"/>
    <w:rsid w:val="004C65DF"/>
    <w:rsid w:val="004D7A06"/>
    <w:rsid w:val="004E3D0D"/>
    <w:rsid w:val="004E5063"/>
    <w:rsid w:val="004E6DA3"/>
    <w:rsid w:val="00503DC6"/>
    <w:rsid w:val="005058E0"/>
    <w:rsid w:val="00510645"/>
    <w:rsid w:val="00515A4A"/>
    <w:rsid w:val="00541456"/>
    <w:rsid w:val="00541936"/>
    <w:rsid w:val="005469AC"/>
    <w:rsid w:val="00546E98"/>
    <w:rsid w:val="005537F6"/>
    <w:rsid w:val="00562FDD"/>
    <w:rsid w:val="00566A66"/>
    <w:rsid w:val="005873ED"/>
    <w:rsid w:val="005917B2"/>
    <w:rsid w:val="00592748"/>
    <w:rsid w:val="005A01A6"/>
    <w:rsid w:val="005A358B"/>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658CA"/>
    <w:rsid w:val="0067114A"/>
    <w:rsid w:val="00673B55"/>
    <w:rsid w:val="006743EF"/>
    <w:rsid w:val="0067545E"/>
    <w:rsid w:val="00676292"/>
    <w:rsid w:val="00680C33"/>
    <w:rsid w:val="00683889"/>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4D92"/>
    <w:rsid w:val="00736B54"/>
    <w:rsid w:val="007512C6"/>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F5D"/>
    <w:rsid w:val="00870F5D"/>
    <w:rsid w:val="0087109B"/>
    <w:rsid w:val="008812FA"/>
    <w:rsid w:val="00882B2B"/>
    <w:rsid w:val="008852AE"/>
    <w:rsid w:val="00886FA7"/>
    <w:rsid w:val="008E2858"/>
    <w:rsid w:val="008E7251"/>
    <w:rsid w:val="008F4490"/>
    <w:rsid w:val="00906981"/>
    <w:rsid w:val="0091165C"/>
    <w:rsid w:val="00915B2C"/>
    <w:rsid w:val="009271D9"/>
    <w:rsid w:val="00944DBE"/>
    <w:rsid w:val="0096145F"/>
    <w:rsid w:val="00973DE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46229"/>
    <w:rsid w:val="00A55F82"/>
    <w:rsid w:val="00A66338"/>
    <w:rsid w:val="00A66B57"/>
    <w:rsid w:val="00A67D53"/>
    <w:rsid w:val="00AB3117"/>
    <w:rsid w:val="00AB635D"/>
    <w:rsid w:val="00AB65A0"/>
    <w:rsid w:val="00AC4FA8"/>
    <w:rsid w:val="00AC580D"/>
    <w:rsid w:val="00AD439F"/>
    <w:rsid w:val="00AD6F0F"/>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96F6D"/>
    <w:rsid w:val="00BA38E4"/>
    <w:rsid w:val="00BA629C"/>
    <w:rsid w:val="00BA721A"/>
    <w:rsid w:val="00BB3798"/>
    <w:rsid w:val="00BB604D"/>
    <w:rsid w:val="00BC0530"/>
    <w:rsid w:val="00BC0AC9"/>
    <w:rsid w:val="00BD469D"/>
    <w:rsid w:val="00BD7FD5"/>
    <w:rsid w:val="00BE012E"/>
    <w:rsid w:val="00C011BD"/>
    <w:rsid w:val="00C03DCF"/>
    <w:rsid w:val="00C12DA3"/>
    <w:rsid w:val="00C130E2"/>
    <w:rsid w:val="00C13703"/>
    <w:rsid w:val="00C17317"/>
    <w:rsid w:val="00C2752D"/>
    <w:rsid w:val="00C36FB8"/>
    <w:rsid w:val="00C37A5C"/>
    <w:rsid w:val="00C43D40"/>
    <w:rsid w:val="00C51004"/>
    <w:rsid w:val="00C51CAE"/>
    <w:rsid w:val="00C538A4"/>
    <w:rsid w:val="00C676CB"/>
    <w:rsid w:val="00C8231D"/>
    <w:rsid w:val="00C82EA9"/>
    <w:rsid w:val="00C8305E"/>
    <w:rsid w:val="00C94B9C"/>
    <w:rsid w:val="00CA16F1"/>
    <w:rsid w:val="00CA4B57"/>
    <w:rsid w:val="00CA7FE6"/>
    <w:rsid w:val="00CB4A78"/>
    <w:rsid w:val="00CB55A1"/>
    <w:rsid w:val="00CE0865"/>
    <w:rsid w:val="00CF274F"/>
    <w:rsid w:val="00D10FF0"/>
    <w:rsid w:val="00D118EF"/>
    <w:rsid w:val="00D21383"/>
    <w:rsid w:val="00D218DB"/>
    <w:rsid w:val="00D24263"/>
    <w:rsid w:val="00D270D8"/>
    <w:rsid w:val="00D3616C"/>
    <w:rsid w:val="00D3775F"/>
    <w:rsid w:val="00D40FD3"/>
    <w:rsid w:val="00D4103D"/>
    <w:rsid w:val="00D435D1"/>
    <w:rsid w:val="00D542AC"/>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0AE6"/>
    <w:rsid w:val="00EE34DD"/>
    <w:rsid w:val="00F00339"/>
    <w:rsid w:val="00F0219B"/>
    <w:rsid w:val="00F03383"/>
    <w:rsid w:val="00F03D18"/>
    <w:rsid w:val="00F235FD"/>
    <w:rsid w:val="00F3671C"/>
    <w:rsid w:val="00F4266E"/>
    <w:rsid w:val="00F67F19"/>
    <w:rsid w:val="00F75211"/>
    <w:rsid w:val="00F771F7"/>
    <w:rsid w:val="00F8427D"/>
    <w:rsid w:val="00F85E3D"/>
    <w:rsid w:val="00F9508B"/>
    <w:rsid w:val="00F966EA"/>
    <w:rsid w:val="00F9678E"/>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8D21EXD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9D01EXB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B1EXB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8D21EX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9DA1EX2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ub59524@krasmail.ru" TargetMode="External"/><Relationship Id="rId28" Type="http://schemas.openxmlformats.org/officeDocument/2006/relationships/theme" Target="theme/theme1.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mailto:pub59524@kras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8D21EXD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97129-4433-4CED-9B37-C4018657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3963</Words>
  <Characters>22593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26503</CharactersWithSpaces>
  <SharedDoc>false</SharedDoc>
  <HLinks>
    <vt:vector size="84" baseType="variant">
      <vt:variant>
        <vt:i4>6226014</vt:i4>
      </vt:variant>
      <vt:variant>
        <vt:i4>39</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36</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33</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30</vt:i4>
      </vt:variant>
      <vt:variant>
        <vt:i4>0</vt:i4>
      </vt:variant>
      <vt:variant>
        <vt:i4>5</vt:i4>
      </vt:variant>
      <vt:variant>
        <vt:lpwstr>mailto:pub59524@krasmail.ru</vt:lpwstr>
      </vt:variant>
      <vt:variant>
        <vt:lpwstr/>
      </vt:variant>
      <vt:variant>
        <vt:i4>6226014</vt:i4>
      </vt:variant>
      <vt:variant>
        <vt:i4>27</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24</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18</vt:i4>
      </vt:variant>
      <vt:variant>
        <vt:i4>0</vt:i4>
      </vt:variant>
      <vt:variant>
        <vt:i4>5</vt:i4>
      </vt:variant>
      <vt:variant>
        <vt:lpwstr>mailto:pub59524@krasmail.ru</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2022-08-23T06:03:00Z</cp:lastPrinted>
  <dcterms:created xsi:type="dcterms:W3CDTF">2022-08-23T06:20:00Z</dcterms:created>
  <dcterms:modified xsi:type="dcterms:W3CDTF">2022-08-23T06:20:00Z</dcterms:modified>
</cp:coreProperties>
</file>