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E4" w:rsidRDefault="00F02749" w:rsidP="003106E4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0385" cy="67564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E4" w:rsidRPr="00C9578C" w:rsidRDefault="003106E4" w:rsidP="003106E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3106E4" w:rsidRPr="00C9578C" w:rsidRDefault="003106E4" w:rsidP="003106E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3106E4" w:rsidRPr="00C9578C" w:rsidRDefault="003106E4" w:rsidP="003106E4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3106E4" w:rsidRPr="00C9578C" w:rsidRDefault="00570E03" w:rsidP="003106E4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F11AD3"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03120E">
        <w:rPr>
          <w:rFonts w:ascii="Times New Roman" w:hAnsi="Times New Roman"/>
          <w:color w:val="000000"/>
          <w:spacing w:val="-15"/>
          <w:sz w:val="28"/>
          <w:szCs w:val="28"/>
        </w:rPr>
        <w:t>02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8D788D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03120E">
        <w:rPr>
          <w:rFonts w:ascii="Times New Roman" w:hAnsi="Times New Roman"/>
          <w:color w:val="000000"/>
          <w:spacing w:val="-15"/>
          <w:sz w:val="28"/>
          <w:szCs w:val="28"/>
        </w:rPr>
        <w:t>1</w:t>
      </w:r>
      <w:r w:rsidR="003106E4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                                с.  Идринское               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</w:t>
      </w:r>
      <w:r w:rsidR="003106E4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№  </w:t>
      </w:r>
      <w:r w:rsidR="00F11AD3">
        <w:rPr>
          <w:rFonts w:ascii="Times New Roman" w:hAnsi="Times New Roman"/>
          <w:color w:val="000000"/>
          <w:spacing w:val="-15"/>
          <w:sz w:val="28"/>
          <w:szCs w:val="28"/>
        </w:rPr>
        <w:t>47</w:t>
      </w:r>
      <w:r w:rsidR="003106E4">
        <w:rPr>
          <w:rFonts w:ascii="Times New Roman" w:hAnsi="Times New Roman"/>
          <w:color w:val="000000"/>
          <w:spacing w:val="-15"/>
          <w:sz w:val="28"/>
          <w:szCs w:val="28"/>
        </w:rPr>
        <w:t>-п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3106E4" w:rsidRPr="00C9578C" w:rsidTr="00FD5C8B">
        <w:tc>
          <w:tcPr>
            <w:tcW w:w="9571" w:type="dxa"/>
          </w:tcPr>
          <w:p w:rsidR="003B361A" w:rsidRDefault="003B361A" w:rsidP="00FD5C8B">
            <w:pPr>
              <w:pStyle w:val="ConsTitle"/>
              <w:widowControl/>
              <w:ind w:firstLine="709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3106E4" w:rsidRPr="00500DCD" w:rsidRDefault="00570E03" w:rsidP="00F11AD3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изменения в постановление администрации Идринского района от 17.04.2017 № 187-п «</w:t>
            </w:r>
            <w:r w:rsidR="003106E4" w:rsidRPr="00500DC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</w:t>
            </w:r>
            <w:r w:rsidR="003106E4">
              <w:rPr>
                <w:rFonts w:ascii="Times New Roman" w:hAnsi="Times New Roman"/>
                <w:b w:val="0"/>
                <w:bCs/>
                <w:sz w:val="28"/>
                <w:szCs w:val="28"/>
              </w:rPr>
              <w:t>бюджетного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3106E4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прогноза Идринского района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3106E4">
              <w:rPr>
                <w:rFonts w:ascii="Times New Roman" w:hAnsi="Times New Roman"/>
                <w:b w:val="0"/>
                <w:bCs/>
                <w:sz w:val="28"/>
                <w:szCs w:val="28"/>
              </w:rPr>
              <w:t>на период до 2030 года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»</w:t>
            </w:r>
          </w:p>
          <w:p w:rsidR="003106E4" w:rsidRPr="00C9578C" w:rsidRDefault="003106E4" w:rsidP="00FD5C8B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06E4" w:rsidRPr="00017BEC" w:rsidRDefault="003106E4" w:rsidP="00F11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BEC">
        <w:rPr>
          <w:rFonts w:ascii="Times New Roman" w:hAnsi="Times New Roman"/>
          <w:sz w:val="28"/>
          <w:szCs w:val="28"/>
        </w:rPr>
        <w:t>В соответ</w:t>
      </w:r>
      <w:r>
        <w:rPr>
          <w:rFonts w:ascii="Times New Roman" w:hAnsi="Times New Roman"/>
          <w:sz w:val="28"/>
          <w:szCs w:val="28"/>
        </w:rPr>
        <w:t>ствии с пунктом 6 статьи 170.1 Бюджетного кодекса Российской Федерации, пунктом «</w:t>
      </w:r>
      <w:r w:rsidR="00F11AD3">
        <w:rPr>
          <w:rFonts w:ascii="Times New Roman" w:hAnsi="Times New Roman"/>
          <w:sz w:val="28"/>
          <w:szCs w:val="28"/>
        </w:rPr>
        <w:t>Ч</w:t>
      </w:r>
      <w:r w:rsidR="00F11AD3">
        <w:rPr>
          <w:rFonts w:ascii="Times New Roman" w:hAnsi="Times New Roman"/>
          <w:sz w:val="28"/>
          <w:szCs w:val="28"/>
          <w:vertAlign w:val="superscript"/>
        </w:rPr>
        <w:t>1</w:t>
      </w:r>
      <w:r w:rsidR="00F11AD3" w:rsidRPr="00F11AD3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» статьи 7 Закона Красноярского края от 18.12.2008 №7-2617 «О бюджетном процессе в Красноярском крае», постановлением администрации Идринского района от 01.10.2015 № 400-п «Об утверждении Порядка разработки и утверждения, период действия, а также требований к составу и содержанию бюджетного прогноза Идринского района на долгосрочный период» </w:t>
      </w:r>
      <w:r w:rsidRPr="00017BEC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106E4" w:rsidRDefault="00F11AD3" w:rsidP="00F11AD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70E03">
        <w:rPr>
          <w:rFonts w:ascii="Times New Roman" w:hAnsi="Times New Roman"/>
          <w:bCs/>
          <w:sz w:val="28"/>
          <w:szCs w:val="28"/>
        </w:rPr>
        <w:t xml:space="preserve">Внести </w:t>
      </w:r>
      <w:r w:rsidR="00570E03" w:rsidRPr="00570E03">
        <w:rPr>
          <w:rFonts w:ascii="Times New Roman" w:hAnsi="Times New Roman"/>
          <w:bCs/>
          <w:sz w:val="28"/>
          <w:szCs w:val="28"/>
        </w:rPr>
        <w:t>в постановление администрации Идринского района от 17.04.2017 № 187-п</w:t>
      </w:r>
      <w:r w:rsidR="00570E0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570E03" w:rsidRPr="00500DCD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570E03">
        <w:rPr>
          <w:rFonts w:ascii="Times New Roman" w:hAnsi="Times New Roman"/>
          <w:bCs/>
          <w:sz w:val="28"/>
          <w:szCs w:val="28"/>
        </w:rPr>
        <w:t>бюджетного</w:t>
      </w:r>
      <w:r w:rsidR="00570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0E03">
        <w:rPr>
          <w:rFonts w:ascii="Times New Roman" w:hAnsi="Times New Roman"/>
          <w:bCs/>
          <w:sz w:val="28"/>
          <w:szCs w:val="28"/>
        </w:rPr>
        <w:t>прогноза Идринского района</w:t>
      </w:r>
      <w:r w:rsidR="00570E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0E03">
        <w:rPr>
          <w:rFonts w:ascii="Times New Roman" w:hAnsi="Times New Roman"/>
          <w:bCs/>
          <w:sz w:val="28"/>
          <w:szCs w:val="28"/>
        </w:rPr>
        <w:t>на период до 2030 года</w:t>
      </w:r>
      <w:r w:rsidR="00570E03">
        <w:rPr>
          <w:rFonts w:ascii="Times New Roman" w:hAnsi="Times New Roman"/>
          <w:b/>
          <w:bCs/>
          <w:sz w:val="28"/>
          <w:szCs w:val="28"/>
        </w:rPr>
        <w:t>»</w:t>
      </w:r>
      <w:r w:rsidR="000F13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0E03">
        <w:rPr>
          <w:rFonts w:ascii="Times New Roman" w:hAnsi="Times New Roman"/>
          <w:bCs/>
          <w:sz w:val="28"/>
          <w:szCs w:val="28"/>
        </w:rPr>
        <w:t>следующее изменение:</w:t>
      </w:r>
    </w:p>
    <w:p w:rsidR="00570E03" w:rsidRPr="00E01252" w:rsidRDefault="008D788D" w:rsidP="00F11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70E03" w:rsidRPr="00E01252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 xml:space="preserve">ы 2, </w:t>
      </w:r>
      <w:r w:rsidR="00570E03" w:rsidRPr="00E012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83528" w:rsidRDefault="00A83528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0E03" w:rsidRDefault="00570E03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>Таблица 2</w:t>
      </w:r>
    </w:p>
    <w:p w:rsidR="003F30AA" w:rsidRPr="00E01252" w:rsidRDefault="003F30AA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0E03" w:rsidRPr="00E01252" w:rsidRDefault="00570E03" w:rsidP="009E50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>Прогноз основных характеристик районного бюджета в 2017-2019 годах</w:t>
      </w:r>
    </w:p>
    <w:p w:rsidR="00570E03" w:rsidRDefault="00570E03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 xml:space="preserve"> </w:t>
      </w:r>
      <w:r w:rsidR="008448D7" w:rsidRPr="00E01252">
        <w:rPr>
          <w:rFonts w:ascii="Times New Roman" w:hAnsi="Times New Roman" w:cs="Times New Roman"/>
          <w:sz w:val="28"/>
          <w:szCs w:val="28"/>
        </w:rPr>
        <w:t>Р</w:t>
      </w:r>
      <w:r w:rsidRPr="00E01252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0194" w:type="dxa"/>
        <w:tblInd w:w="-601" w:type="dxa"/>
        <w:tblLook w:val="04A0" w:firstRow="1" w:lastRow="0" w:firstColumn="1" w:lastColumn="0" w:noHBand="0" w:noVBand="1"/>
      </w:tblPr>
      <w:tblGrid>
        <w:gridCol w:w="640"/>
        <w:gridCol w:w="4605"/>
        <w:gridCol w:w="1520"/>
        <w:gridCol w:w="1740"/>
        <w:gridCol w:w="1689"/>
      </w:tblGrid>
      <w:tr w:rsidR="009E5066" w:rsidRPr="009E5066" w:rsidTr="009E5066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9E5066" w:rsidRPr="009E5066" w:rsidTr="009E506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9E5066" w:rsidRPr="009E5066" w:rsidTr="00F11AD3">
        <w:trPr>
          <w:trHeight w:val="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629 869 769,78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729 756 553,61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795 278 814,79</w:t>
            </w:r>
          </w:p>
        </w:tc>
      </w:tr>
      <w:tr w:rsidR="009E5066" w:rsidRPr="009E5066" w:rsidTr="009E506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31 290 993,22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42 467 110,22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44 129 205,65</w:t>
            </w:r>
          </w:p>
        </w:tc>
      </w:tr>
      <w:tr w:rsidR="009E5066" w:rsidRPr="009E5066" w:rsidTr="009E506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629 854 348,81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719 576 678,71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799 443 843,34</w:t>
            </w:r>
          </w:p>
        </w:tc>
      </w:tr>
      <w:tr w:rsidR="009E5066" w:rsidRPr="009E5066" w:rsidTr="009E5066">
        <w:trPr>
          <w:trHeight w:val="2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за счет собственных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263 519 762,42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289 271 000,00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317 702 248,65</w:t>
            </w:r>
          </w:p>
        </w:tc>
      </w:tr>
      <w:tr w:rsidR="009E5066" w:rsidRPr="009E5066" w:rsidTr="009E506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583 197 811,00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661 913 886,68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739 410 330,86</w:t>
            </w:r>
          </w:p>
        </w:tc>
      </w:tr>
      <w:tr w:rsidR="009E5066" w:rsidRPr="009E5066" w:rsidTr="009E506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348 789 751,82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381 042 508,03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454 765 321,77</w:t>
            </w:r>
          </w:p>
        </w:tc>
      </w:tr>
      <w:tr w:rsidR="009E5066" w:rsidRPr="009E5066" w:rsidTr="009E506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"Система социальной защиты населения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45 100 800,00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58 403 379,77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64 685 879,00</w:t>
            </w:r>
          </w:p>
        </w:tc>
      </w:tr>
      <w:tr w:rsidR="009E5066" w:rsidRPr="009E5066" w:rsidTr="009E506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29 587 137,98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30 999 782,76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39 001 506,04</w:t>
            </w:r>
          </w:p>
        </w:tc>
      </w:tr>
      <w:tr w:rsidR="009E5066" w:rsidRPr="009E5066" w:rsidTr="009E5066">
        <w:trPr>
          <w:trHeight w:val="5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"Создание условий для развития культуры"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54 459 278,22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120 274 480,23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95 706 042,94</w:t>
            </w:r>
          </w:p>
        </w:tc>
      </w:tr>
      <w:tr w:rsidR="009E5066" w:rsidRPr="009E5066" w:rsidTr="009E506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"Создание условий для развития физической культуры и спорта"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3 153 485,18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5 923 400,24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9 173 879,82</w:t>
            </w:r>
          </w:p>
        </w:tc>
      </w:tr>
      <w:tr w:rsidR="009E5066" w:rsidRPr="009E5066" w:rsidTr="009E506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 Молодежь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3 361 513,83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2 795 216,70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2 658 226,50</w:t>
            </w:r>
          </w:p>
        </w:tc>
      </w:tr>
      <w:tr w:rsidR="009E5066" w:rsidRPr="009E5066" w:rsidTr="009E5066">
        <w:trPr>
          <w:trHeight w:val="9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"Содействие в развитии и поддержка малого и среднего предпринимательства в Идринском районе"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402 000,00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1 288 590,00</w:t>
            </w:r>
          </w:p>
        </w:tc>
      </w:tr>
      <w:tr w:rsidR="009E5066" w:rsidRPr="009E5066" w:rsidTr="009E506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"Содействие развитию сельского хозяйства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30 560 409,97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3 097 355,14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3 482 822,42</w:t>
            </w:r>
          </w:p>
        </w:tc>
      </w:tr>
      <w:tr w:rsidR="009E5066" w:rsidRPr="009E5066" w:rsidTr="009E506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"Управление муниципальными финансами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67 099 890,00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57 649 766,68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67 526 770,37</w:t>
            </w:r>
          </w:p>
        </w:tc>
      </w:tr>
      <w:tr w:rsidR="009E5066" w:rsidRPr="009E5066" w:rsidTr="009E5066">
        <w:trPr>
          <w:trHeight w:val="6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1 085 544,00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1 325 997,13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1 121 292,00</w:t>
            </w:r>
          </w:p>
        </w:tc>
      </w:tr>
      <w:tr w:rsidR="009E5066" w:rsidRPr="009E5066" w:rsidTr="009E506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46 656 537,81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57 662 792,03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60 033 512,48</w:t>
            </w:r>
          </w:p>
        </w:tc>
      </w:tr>
      <w:tr w:rsidR="009E5066" w:rsidRPr="009E5066" w:rsidTr="009E506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Условно утвержденные расходы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E5066" w:rsidRPr="009E5066" w:rsidTr="009E5066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Дефицит/профицит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15 420,97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10 179 874,90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066" w:rsidRPr="009E5066" w:rsidRDefault="009E5066" w:rsidP="009E5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0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-4 165 028,55</w:t>
            </w:r>
          </w:p>
        </w:tc>
      </w:tr>
    </w:tbl>
    <w:p w:rsidR="008448D7" w:rsidRDefault="008448D7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0E03" w:rsidRDefault="00570E03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>Таблица 3</w:t>
      </w:r>
    </w:p>
    <w:p w:rsidR="009E5066" w:rsidRPr="00E01252" w:rsidRDefault="009E5066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0E03" w:rsidRPr="00E01252" w:rsidRDefault="00570E03" w:rsidP="009E50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>Прогноз основных характеристик районного бюджета в 2020-2030 годах</w:t>
      </w:r>
    </w:p>
    <w:p w:rsidR="00570E03" w:rsidRDefault="00570E03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 xml:space="preserve"> </w:t>
      </w:r>
      <w:r w:rsidR="008448D7" w:rsidRPr="00E01252">
        <w:rPr>
          <w:rFonts w:ascii="Times New Roman" w:hAnsi="Times New Roman" w:cs="Times New Roman"/>
          <w:sz w:val="28"/>
          <w:szCs w:val="28"/>
        </w:rPr>
        <w:t>Р</w:t>
      </w:r>
      <w:r w:rsidRPr="00E01252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1560"/>
        <w:gridCol w:w="1701"/>
        <w:gridCol w:w="1559"/>
        <w:gridCol w:w="1559"/>
      </w:tblGrid>
      <w:tr w:rsidR="00B00093" w:rsidRPr="00B00093" w:rsidTr="00B00093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B00093" w:rsidRPr="00B00093" w:rsidTr="00B0009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00093" w:rsidRPr="00B00093" w:rsidTr="00B0009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764 276 867,41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737 425 888,00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738 882 649,00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712 090 598,00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786 860 110,00</w:t>
            </w:r>
          </w:p>
        </w:tc>
      </w:tr>
      <w:tr w:rsidR="00B00093" w:rsidRPr="00B00093" w:rsidTr="00B0009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AD3" w:rsidRDefault="00F11AD3" w:rsidP="00B00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00093" w:rsidRPr="00B00093" w:rsidRDefault="00B00093" w:rsidP="00B00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47 821 376,00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52 165 916,00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54 469 067,00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51 116 176,00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56 330 026,00</w:t>
            </w:r>
          </w:p>
        </w:tc>
      </w:tr>
      <w:tr w:rsidR="00B00093" w:rsidRPr="00B00093" w:rsidTr="00B0009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771 676 548,32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733 818 922,00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738 982 649,00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712 204 298,00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786 985 750,00</w:t>
            </w:r>
          </w:p>
        </w:tc>
      </w:tr>
      <w:tr w:rsidR="00B00093" w:rsidRPr="00B00093" w:rsidTr="00B0009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за счет собственных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394 681 588,60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429 636 212,00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423 836 175,00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353 594 755,00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389 661 419,00</w:t>
            </w:r>
          </w:p>
        </w:tc>
      </w:tr>
      <w:tr w:rsidR="00B00093" w:rsidRPr="00B00093" w:rsidTr="00F11AD3">
        <w:trPr>
          <w:trHeight w:val="10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финансовое обеспечение реализации государственных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683 352 445,82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680 540 385,00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665 377 861,00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655 260 628,00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73 511 294,00</w:t>
            </w:r>
          </w:p>
        </w:tc>
      </w:tr>
      <w:tr w:rsidR="00B00093" w:rsidRPr="00B00093" w:rsidTr="00B0009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88 961 899,50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53 278 537,00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52 399 524,00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43 351 674,00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45 519 257,00</w:t>
            </w:r>
          </w:p>
        </w:tc>
      </w:tr>
      <w:tr w:rsidR="00B00093" w:rsidRPr="00B00093" w:rsidTr="00B0009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Дефицит/профицит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-7 399 680,91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3 606 966,00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-113 700,00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-125 640,00</w:t>
            </w:r>
          </w:p>
        </w:tc>
      </w:tr>
      <w:tr w:rsidR="00B00093" w:rsidRPr="00B00093" w:rsidTr="00B0009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093" w:rsidRPr="00B00093" w:rsidRDefault="00B00093" w:rsidP="00B00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Госдолг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93" w:rsidRPr="00B00093" w:rsidRDefault="00B00093" w:rsidP="00B0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1337A" w:rsidRDefault="00A1337A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06E4" w:rsidRPr="00C9578C" w:rsidRDefault="00F11AD3" w:rsidP="00F11AD3">
      <w:pPr>
        <w:pStyle w:val="a3"/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106E4" w:rsidRPr="00C9578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106E4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="003106E4"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3106E4" w:rsidRPr="008448D7" w:rsidRDefault="00F11AD3" w:rsidP="00F11AD3">
      <w:pPr>
        <w:pStyle w:val="a3"/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3.</w:t>
      </w:r>
      <w:r w:rsidR="003106E4" w:rsidRPr="00C9578C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9" w:history="1">
        <w:r w:rsidR="008448D7" w:rsidRPr="00153DE6">
          <w:rPr>
            <w:rStyle w:val="a4"/>
            <w:rFonts w:ascii="Times New Roman" w:hAnsi="Times New Roman"/>
            <w:spacing w:val="-2"/>
            <w:sz w:val="28"/>
            <w:szCs w:val="28"/>
            <w:u w:val="none"/>
          </w:rPr>
          <w:t>www.idra-rayon.ru</w:t>
        </w:r>
      </w:hyperlink>
      <w:r w:rsidR="008448D7">
        <w:rPr>
          <w:rFonts w:ascii="Times New Roman" w:hAnsi="Times New Roman"/>
          <w:spacing w:val="-2"/>
          <w:sz w:val="28"/>
          <w:szCs w:val="28"/>
        </w:rPr>
        <w:t>)</w:t>
      </w:r>
    </w:p>
    <w:p w:rsidR="003106E4" w:rsidRPr="00C9578C" w:rsidRDefault="00F11AD3" w:rsidP="00F11AD3">
      <w:pPr>
        <w:pStyle w:val="a3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 w:rsidR="003106E4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bCs/>
          <w:spacing w:val="-2"/>
          <w:sz w:val="28"/>
          <w:szCs w:val="28"/>
        </w:rPr>
        <w:t>со дня подписания</w:t>
      </w:r>
      <w:r w:rsidR="003106E4" w:rsidRPr="00C9578C">
        <w:rPr>
          <w:rFonts w:ascii="Times New Roman" w:hAnsi="Times New Roman"/>
          <w:sz w:val="28"/>
          <w:szCs w:val="28"/>
        </w:rPr>
        <w:t>.</w:t>
      </w:r>
    </w:p>
    <w:p w:rsidR="003106E4" w:rsidRDefault="003106E4" w:rsidP="003106E4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3106E4" w:rsidRDefault="003106E4" w:rsidP="003106E4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3106E4" w:rsidRDefault="003106E4" w:rsidP="003106E4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3106E4" w:rsidRDefault="003106E4" w:rsidP="003106E4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3106E4" w:rsidRPr="00E01252" w:rsidRDefault="003106E4" w:rsidP="00F11AD3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</w:r>
      <w:r w:rsidRPr="00C9578C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F11AD3">
        <w:rPr>
          <w:rFonts w:ascii="Times New Roman" w:hAnsi="Times New Roman"/>
          <w:sz w:val="28"/>
          <w:szCs w:val="28"/>
        </w:rPr>
        <w:t xml:space="preserve">                      </w:t>
      </w:r>
      <w:r w:rsidRPr="00C9578C">
        <w:rPr>
          <w:rFonts w:ascii="Times New Roman" w:hAnsi="Times New Roman"/>
          <w:sz w:val="28"/>
          <w:szCs w:val="28"/>
        </w:rPr>
        <w:t xml:space="preserve">    А.</w:t>
      </w:r>
      <w:r w:rsidR="009E5066">
        <w:rPr>
          <w:rFonts w:ascii="Times New Roman" w:hAnsi="Times New Roman"/>
          <w:sz w:val="28"/>
          <w:szCs w:val="28"/>
        </w:rPr>
        <w:t>Г</w:t>
      </w:r>
      <w:r w:rsidRPr="00C9578C">
        <w:rPr>
          <w:rFonts w:ascii="Times New Roman" w:hAnsi="Times New Roman"/>
          <w:sz w:val="28"/>
          <w:szCs w:val="28"/>
        </w:rPr>
        <w:t xml:space="preserve">. </w:t>
      </w:r>
      <w:r w:rsidR="009E5066">
        <w:rPr>
          <w:rFonts w:ascii="Times New Roman" w:hAnsi="Times New Roman"/>
          <w:sz w:val="28"/>
          <w:szCs w:val="28"/>
        </w:rPr>
        <w:t>Букато</w:t>
      </w:r>
      <w:r w:rsidRPr="00C9578C">
        <w:rPr>
          <w:rFonts w:ascii="Times New Roman" w:hAnsi="Times New Roman"/>
          <w:sz w:val="28"/>
          <w:szCs w:val="28"/>
        </w:rPr>
        <w:t>в</w:t>
      </w:r>
    </w:p>
    <w:p w:rsidR="003106E4" w:rsidRPr="00E01252" w:rsidRDefault="003106E4" w:rsidP="003106E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3106E4" w:rsidRPr="00E01252" w:rsidSect="0041753F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DF" w:rsidRDefault="008C68DF">
      <w:pPr>
        <w:spacing w:after="0" w:line="240" w:lineRule="auto"/>
      </w:pPr>
      <w:r>
        <w:separator/>
      </w:r>
    </w:p>
  </w:endnote>
  <w:endnote w:type="continuationSeparator" w:id="0">
    <w:p w:rsidR="008C68DF" w:rsidRDefault="008C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DF" w:rsidRDefault="008C68DF">
      <w:pPr>
        <w:spacing w:after="0" w:line="240" w:lineRule="auto"/>
      </w:pPr>
      <w:r>
        <w:separator/>
      </w:r>
    </w:p>
  </w:footnote>
  <w:footnote w:type="continuationSeparator" w:id="0">
    <w:p w:rsidR="008C68DF" w:rsidRDefault="008C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B" w:rsidRDefault="00FD5C8B">
    <w:pPr>
      <w:pStyle w:val="a5"/>
      <w:framePr w:wrap="around" w:vAnchor="text" w:hAnchor="margin" w:xAlign="center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>
      <w:rPr>
        <w:rStyle w:val="a7"/>
        <w:rFonts w:eastAsia="Calibri"/>
        <w:noProof/>
      </w:rPr>
      <w:t>1</w:t>
    </w:r>
    <w:r>
      <w:rPr>
        <w:rStyle w:val="a7"/>
        <w:rFonts w:eastAsia="Calibri"/>
      </w:rPr>
      <w:fldChar w:fldCharType="end"/>
    </w:r>
  </w:p>
  <w:p w:rsidR="00FD5C8B" w:rsidRDefault="00FD5C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B" w:rsidRDefault="00FD5C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B" w:rsidRPr="003233D0" w:rsidRDefault="00FD5C8B" w:rsidP="00FD5C8B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E4"/>
    <w:rsid w:val="0003120E"/>
    <w:rsid w:val="0003741E"/>
    <w:rsid w:val="00081477"/>
    <w:rsid w:val="00095485"/>
    <w:rsid w:val="000F138A"/>
    <w:rsid w:val="00153DE6"/>
    <w:rsid w:val="001C03CA"/>
    <w:rsid w:val="001D3CE1"/>
    <w:rsid w:val="001F64C0"/>
    <w:rsid w:val="0030684B"/>
    <w:rsid w:val="003106E4"/>
    <w:rsid w:val="003B361A"/>
    <w:rsid w:val="003F1515"/>
    <w:rsid w:val="003F30AA"/>
    <w:rsid w:val="0041753F"/>
    <w:rsid w:val="00474DDD"/>
    <w:rsid w:val="0052585F"/>
    <w:rsid w:val="00570E03"/>
    <w:rsid w:val="005C354A"/>
    <w:rsid w:val="00701F8C"/>
    <w:rsid w:val="007144FD"/>
    <w:rsid w:val="007A62F6"/>
    <w:rsid w:val="008448D7"/>
    <w:rsid w:val="00853F5B"/>
    <w:rsid w:val="00867650"/>
    <w:rsid w:val="008A55CE"/>
    <w:rsid w:val="008C68DF"/>
    <w:rsid w:val="008D788D"/>
    <w:rsid w:val="009C4E48"/>
    <w:rsid w:val="009E5066"/>
    <w:rsid w:val="00A06F6C"/>
    <w:rsid w:val="00A1337A"/>
    <w:rsid w:val="00A16A6D"/>
    <w:rsid w:val="00A33218"/>
    <w:rsid w:val="00A83528"/>
    <w:rsid w:val="00B00093"/>
    <w:rsid w:val="00B57F89"/>
    <w:rsid w:val="00C32A69"/>
    <w:rsid w:val="00CA017C"/>
    <w:rsid w:val="00CC65FE"/>
    <w:rsid w:val="00CE5EF4"/>
    <w:rsid w:val="00D8482D"/>
    <w:rsid w:val="00E00913"/>
    <w:rsid w:val="00F02749"/>
    <w:rsid w:val="00F11AD3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6E4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106E4"/>
    <w:rPr>
      <w:color w:val="0000FF"/>
      <w:u w:val="single"/>
    </w:rPr>
  </w:style>
  <w:style w:type="paragraph" w:customStyle="1" w:styleId="ConsTitle">
    <w:name w:val="ConsTitle"/>
    <w:rsid w:val="003106E4"/>
    <w:pPr>
      <w:widowControl w:val="0"/>
    </w:pPr>
    <w:rPr>
      <w:rFonts w:ascii="Arial" w:eastAsia="Times New Roman" w:hAnsi="Arial"/>
      <w:b/>
      <w:sz w:val="16"/>
    </w:rPr>
  </w:style>
  <w:style w:type="paragraph" w:styleId="a5">
    <w:name w:val="header"/>
    <w:basedOn w:val="a"/>
    <w:link w:val="a6"/>
    <w:uiPriority w:val="99"/>
    <w:rsid w:val="003106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1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106E4"/>
  </w:style>
  <w:style w:type="paragraph" w:customStyle="1" w:styleId="ConsPlusNormal">
    <w:name w:val="ConsPlusNormal"/>
    <w:rsid w:val="003106E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6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6E4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106E4"/>
    <w:rPr>
      <w:color w:val="0000FF"/>
      <w:u w:val="single"/>
    </w:rPr>
  </w:style>
  <w:style w:type="paragraph" w:customStyle="1" w:styleId="ConsTitle">
    <w:name w:val="ConsTitle"/>
    <w:rsid w:val="003106E4"/>
    <w:pPr>
      <w:widowControl w:val="0"/>
    </w:pPr>
    <w:rPr>
      <w:rFonts w:ascii="Arial" w:eastAsia="Times New Roman" w:hAnsi="Arial"/>
      <w:b/>
      <w:sz w:val="16"/>
    </w:rPr>
  </w:style>
  <w:style w:type="paragraph" w:styleId="a5">
    <w:name w:val="header"/>
    <w:basedOn w:val="a"/>
    <w:link w:val="a6"/>
    <w:uiPriority w:val="99"/>
    <w:rsid w:val="003106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1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106E4"/>
  </w:style>
  <w:style w:type="paragraph" w:customStyle="1" w:styleId="ConsPlusNormal">
    <w:name w:val="ConsPlusNormal"/>
    <w:rsid w:val="003106E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6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2021-02-04T00:49:00Z</cp:lastPrinted>
  <dcterms:created xsi:type="dcterms:W3CDTF">2021-02-10T03:27:00Z</dcterms:created>
  <dcterms:modified xsi:type="dcterms:W3CDTF">2021-02-10T03:27:00Z</dcterms:modified>
</cp:coreProperties>
</file>