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Pr="000E46EE" w:rsidRDefault="00A5548A" w:rsidP="00D4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48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2290" cy="701675"/>
            <wp:effectExtent l="0" t="0" r="0" b="3175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7EED" w:rsidRPr="00057EED" w:rsidRDefault="00D4426F" w:rsidP="00D4426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</w:rPr>
        <w:t>КРАСНОЯРСКИЙ КРАЙ</w:t>
      </w:r>
    </w:p>
    <w:p w:rsidR="00D4426F" w:rsidRDefault="00057EED" w:rsidP="00D4426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057EED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057EED" w:rsidRPr="00057EED" w:rsidRDefault="00057EED" w:rsidP="00D4426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057EED">
        <w:rPr>
          <w:rFonts w:ascii="Times New Roman" w:hAnsi="Times New Roman" w:cs="Times New Roman"/>
          <w:sz w:val="28"/>
          <w:szCs w:val="28"/>
        </w:rPr>
        <w:br/>
      </w:r>
      <w:r w:rsidRPr="00057EED">
        <w:rPr>
          <w:rStyle w:val="22"/>
          <w:rFonts w:eastAsiaTheme="minorHAnsi"/>
        </w:rPr>
        <w:t>ПОСТАНОВЛЕНИЕ</w:t>
      </w:r>
    </w:p>
    <w:p w:rsidR="00057EED" w:rsidRPr="00057EED" w:rsidRDefault="00D4426F" w:rsidP="00057EED">
      <w:pPr>
        <w:tabs>
          <w:tab w:val="left" w:pos="3888"/>
          <w:tab w:val="left" w:pos="8117"/>
        </w:tabs>
        <w:spacing w:line="64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</w:t>
      </w:r>
      <w:r w:rsidR="00367C2D">
        <w:rPr>
          <w:rFonts w:ascii="Times New Roman" w:hAnsi="Times New Roman" w:cs="Times New Roman"/>
          <w:sz w:val="28"/>
          <w:szCs w:val="28"/>
        </w:rPr>
        <w:t>2023</w:t>
      </w:r>
      <w:r w:rsidR="00057EED" w:rsidRPr="00057EED">
        <w:rPr>
          <w:rFonts w:ascii="Times New Roman" w:hAnsi="Times New Roman" w:cs="Times New Roman"/>
          <w:sz w:val="28"/>
          <w:szCs w:val="28"/>
        </w:rPr>
        <w:tab/>
        <w:t>с. Идринское</w:t>
      </w:r>
      <w:r w:rsidR="00057EED" w:rsidRPr="00057EED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0846DD">
        <w:rPr>
          <w:rFonts w:ascii="Times New Roman" w:hAnsi="Times New Roman" w:cs="Times New Roman"/>
          <w:sz w:val="28"/>
          <w:szCs w:val="28"/>
        </w:rPr>
        <w:t>454</w:t>
      </w:r>
      <w:r w:rsidR="00057EED" w:rsidRPr="00057EED">
        <w:rPr>
          <w:rFonts w:ascii="Times New Roman" w:hAnsi="Times New Roman" w:cs="Times New Roman"/>
          <w:sz w:val="28"/>
          <w:szCs w:val="28"/>
        </w:rPr>
        <w:t>-п</w:t>
      </w:r>
    </w:p>
    <w:p w:rsidR="00C2352F" w:rsidRPr="000E46EE" w:rsidRDefault="00C2352F" w:rsidP="00057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846DD" w:rsidRDefault="00C2352F" w:rsidP="00084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6DD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0846D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846DD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0846DD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0846DD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0698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1100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20698" w:rsidRPr="00420698">
        <w:rPr>
          <w:sz w:val="28"/>
          <w:szCs w:val="28"/>
        </w:rPr>
        <w:t xml:space="preserve"> </w:t>
      </w:r>
      <w:r w:rsidR="00420698" w:rsidRPr="00420698">
        <w:rPr>
          <w:rFonts w:ascii="Times New Roman" w:hAnsi="Times New Roman" w:cs="Times New Roman"/>
          <w:sz w:val="28"/>
          <w:szCs w:val="28"/>
        </w:rPr>
        <w:t>от 15.05.2023  № 264-п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="00420698" w:rsidRPr="00420698">
        <w:rPr>
          <w:rFonts w:ascii="Times New Roman" w:hAnsi="Times New Roman" w:cs="Times New Roman"/>
          <w:sz w:val="28"/>
          <w:szCs w:val="28"/>
        </w:rPr>
        <w:t xml:space="preserve"> сфере на территории Идринского района»</w:t>
      </w:r>
      <w:r w:rsidR="009E1A0F" w:rsidRPr="00420698">
        <w:rPr>
          <w:rFonts w:ascii="Times New Roman" w:hAnsi="Times New Roman" w:cs="Times New Roman"/>
          <w:sz w:val="28"/>
          <w:szCs w:val="28"/>
        </w:rPr>
        <w:t xml:space="preserve"> </w:t>
      </w:r>
      <w:r w:rsidR="000846DD">
        <w:rPr>
          <w:rFonts w:ascii="Times New Roman" w:hAnsi="Times New Roman" w:cs="Times New Roman"/>
          <w:sz w:val="28"/>
          <w:szCs w:val="28"/>
        </w:rPr>
        <w:t>ПОСТАНОВЛЯЮ:</w:t>
      </w:r>
      <w:r w:rsidR="00420698" w:rsidRPr="00420698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4206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58B6" w:rsidRPr="000E46EE" w:rsidRDefault="00C320FD" w:rsidP="00C320F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8B6"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</w:t>
      </w:r>
      <w:r w:rsidR="000846D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E46EE">
        <w:rPr>
          <w:rFonts w:ascii="Times New Roman" w:hAnsi="Times New Roman" w:cs="Times New Roman"/>
          <w:sz w:val="28"/>
          <w:szCs w:val="28"/>
        </w:rPr>
        <w:t>приложени</w:t>
      </w:r>
      <w:r w:rsidR="000846DD">
        <w:rPr>
          <w:rFonts w:ascii="Times New Roman" w:hAnsi="Times New Roman" w:cs="Times New Roman"/>
          <w:sz w:val="28"/>
          <w:szCs w:val="28"/>
        </w:rPr>
        <w:t>ю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</w:t>
      </w:r>
      <w:r w:rsidR="000846D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0E46EE">
        <w:rPr>
          <w:rFonts w:ascii="Times New Roman" w:hAnsi="Times New Roman" w:cs="Times New Roman"/>
          <w:sz w:val="28"/>
          <w:szCs w:val="28"/>
        </w:rPr>
        <w:t>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</w:t>
      </w:r>
      <w:r w:rsidR="000846DD" w:rsidRPr="000E46EE">
        <w:rPr>
          <w:rFonts w:ascii="Times New Roman" w:hAnsi="Times New Roman" w:cs="Times New Roman"/>
          <w:sz w:val="28"/>
          <w:szCs w:val="28"/>
        </w:rPr>
        <w:t>приложени</w:t>
      </w:r>
      <w:r w:rsidR="000846DD">
        <w:rPr>
          <w:rFonts w:ascii="Times New Roman" w:hAnsi="Times New Roman" w:cs="Times New Roman"/>
          <w:sz w:val="28"/>
          <w:szCs w:val="28"/>
        </w:rPr>
        <w:t>ю</w:t>
      </w:r>
      <w:r w:rsidR="000846DD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C320FD">
        <w:rPr>
          <w:rFonts w:ascii="Times New Roman" w:hAnsi="Times New Roman" w:cs="Times New Roman"/>
          <w:sz w:val="28"/>
          <w:szCs w:val="28"/>
        </w:rPr>
        <w:t>2</w:t>
      </w:r>
      <w:r w:rsidR="000846D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320FD"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7D0464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64">
        <w:rPr>
          <w:rFonts w:ascii="Times New Roman" w:hAnsi="Times New Roman" w:cs="Times New Roman"/>
          <w:sz w:val="28"/>
          <w:szCs w:val="28"/>
        </w:rPr>
        <w:t>3.</w:t>
      </w:r>
      <w:r w:rsidR="007D0464">
        <w:rPr>
          <w:rFonts w:ascii="Times New Roman" w:hAnsi="Times New Roman" w:cs="Times New Roman"/>
          <w:sz w:val="28"/>
          <w:szCs w:val="28"/>
        </w:rPr>
        <w:t>Отделу образования администрации Идринского района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7D0464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A1D01">
        <w:rPr>
          <w:rFonts w:ascii="Times New Roman" w:hAnsi="Times New Roman" w:cs="Times New Roman"/>
          <w:sz w:val="28"/>
          <w:szCs w:val="28"/>
        </w:rPr>
        <w:t>01.09</w:t>
      </w:r>
      <w:r w:rsidR="00CF0A54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DE23CA" w:rsidRPr="00446332" w:rsidRDefault="00DE23CA" w:rsidP="001635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46332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Идринский район </w:t>
      </w:r>
      <w:r w:rsidRPr="00450671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proofErr w:type="spellEnd"/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rayon</w:t>
        </w:r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320F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50671">
        <w:rPr>
          <w:rFonts w:ascii="Times New Roman" w:hAnsi="Times New Roman" w:cs="Times New Roman"/>
          <w:sz w:val="28"/>
          <w:szCs w:val="28"/>
        </w:rPr>
        <w:t>).</w:t>
      </w:r>
    </w:p>
    <w:p w:rsidR="0020554D" w:rsidRDefault="00DE23C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20FD">
        <w:rPr>
          <w:rFonts w:ascii="Times New Roman" w:hAnsi="Times New Roman" w:cs="Times New Roman"/>
          <w:sz w:val="28"/>
          <w:szCs w:val="28"/>
        </w:rPr>
        <w:t>П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C320FD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094C8E" w:rsidRPr="00C32184">
        <w:rPr>
          <w:rFonts w:ascii="Times New Roman" w:hAnsi="Times New Roman" w:cs="Times New Roman"/>
          <w:sz w:val="28"/>
          <w:szCs w:val="28"/>
        </w:rPr>
        <w:t>.</w:t>
      </w:r>
    </w:p>
    <w:p w:rsidR="00DE23CA" w:rsidRPr="00446332" w:rsidRDefault="00DE23CA" w:rsidP="00DE23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3CA" w:rsidRPr="00446332" w:rsidRDefault="00DE23CA" w:rsidP="00DE23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3CA" w:rsidRPr="00446332" w:rsidRDefault="00DE23CA" w:rsidP="00DE23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Г.В. Безъязыкова</w:t>
      </w:r>
    </w:p>
    <w:p w:rsidR="00DE23CA" w:rsidRDefault="00DE23C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3CA" w:rsidRPr="00C32184" w:rsidRDefault="00DE23C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23CA" w:rsidRPr="00C32184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C320FD" w:rsidP="00C320FD">
      <w:pPr>
        <w:pStyle w:val="a3"/>
        <w:tabs>
          <w:tab w:val="left" w:pos="1276"/>
          <w:tab w:val="center" w:pos="75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C320F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320FD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7179">
        <w:rPr>
          <w:rFonts w:ascii="Times New Roman" w:hAnsi="Times New Roman" w:cs="Times New Roman"/>
          <w:sz w:val="28"/>
          <w:szCs w:val="28"/>
        </w:rPr>
        <w:t>района</w:t>
      </w:r>
    </w:p>
    <w:p w:rsidR="0020554D" w:rsidRPr="000E46EE" w:rsidRDefault="0020554D" w:rsidP="00C320F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C320FD">
        <w:rPr>
          <w:rFonts w:ascii="Times New Roman" w:hAnsi="Times New Roman" w:cs="Times New Roman"/>
          <w:sz w:val="28"/>
          <w:szCs w:val="28"/>
        </w:rPr>
        <w:t>16.08.2023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C320FD">
        <w:rPr>
          <w:rFonts w:ascii="Times New Roman" w:hAnsi="Times New Roman" w:cs="Times New Roman"/>
          <w:sz w:val="28"/>
          <w:szCs w:val="28"/>
        </w:rPr>
        <w:t>454-п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C320FD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450065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450065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802689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8026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268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20554D" w:rsidRPr="00B7104F" w:rsidRDefault="00B57D13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0554D" w:rsidRPr="00B7104F">
        <w:rPr>
          <w:rFonts w:ascii="Times New Roman" w:hAnsi="Times New Roman" w:cs="Times New Roman"/>
          <w:sz w:val="28"/>
          <w:szCs w:val="28"/>
        </w:rPr>
        <w:t>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</w:t>
      </w:r>
      <w:r w:rsidR="00B4469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0554D"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81432" w:rsidRPr="00481432">
        <w:rPr>
          <w:rFonts w:ascii="Times New Roman" w:eastAsia="Calibri" w:hAnsi="Times New Roman" w:cs="Times New Roman"/>
          <w:sz w:val="28"/>
          <w:szCs w:val="28"/>
        </w:rPr>
        <w:t>Идринского района</w:t>
      </w:r>
      <w:r w:rsidRPr="00481432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481432" w:rsidRPr="00481432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Идринский Дом детского творчества</w:t>
      </w:r>
      <w:r w:rsidRPr="00481432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Pr="0031649F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978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администрации Идринского района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704B">
        <w:rPr>
          <w:rFonts w:ascii="Times New Roman" w:eastAsia="Calibri" w:hAnsi="Times New Roman" w:cs="Times New Roman"/>
          <w:sz w:val="28"/>
          <w:szCs w:val="28"/>
        </w:rPr>
        <w:t>13</w:t>
      </w:r>
      <w:r w:rsidR="00F90978">
        <w:rPr>
          <w:rFonts w:ascii="Times New Roman" w:eastAsia="Calibri" w:hAnsi="Times New Roman" w:cs="Times New Roman"/>
          <w:sz w:val="28"/>
          <w:szCs w:val="28"/>
        </w:rPr>
        <w:t>.0</w:t>
      </w:r>
      <w:r w:rsidR="00EA704B">
        <w:rPr>
          <w:rFonts w:ascii="Times New Roman" w:eastAsia="Calibri" w:hAnsi="Times New Roman" w:cs="Times New Roman"/>
          <w:sz w:val="28"/>
          <w:szCs w:val="28"/>
        </w:rPr>
        <w:t>6</w:t>
      </w:r>
      <w:r w:rsidRPr="00B7104F">
        <w:rPr>
          <w:rFonts w:ascii="Times New Roman" w:eastAsia="Calibri" w:hAnsi="Times New Roman" w:cs="Times New Roman"/>
          <w:sz w:val="28"/>
          <w:szCs w:val="28"/>
        </w:rPr>
        <w:t>.20</w:t>
      </w:r>
      <w:r w:rsidR="00F90978">
        <w:rPr>
          <w:rFonts w:ascii="Times New Roman" w:eastAsia="Calibri" w:hAnsi="Times New Roman" w:cs="Times New Roman"/>
          <w:sz w:val="28"/>
          <w:szCs w:val="28"/>
        </w:rPr>
        <w:t>2</w:t>
      </w:r>
      <w:r w:rsidR="00EA704B">
        <w:rPr>
          <w:rFonts w:ascii="Times New Roman" w:eastAsia="Calibri" w:hAnsi="Times New Roman" w:cs="Times New Roman"/>
          <w:sz w:val="28"/>
          <w:szCs w:val="28"/>
        </w:rPr>
        <w:t>3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704B">
        <w:rPr>
          <w:rFonts w:ascii="Times New Roman" w:eastAsia="Calibri" w:hAnsi="Times New Roman" w:cs="Times New Roman"/>
          <w:sz w:val="28"/>
          <w:szCs w:val="28"/>
        </w:rPr>
        <w:t>151/1</w:t>
      </w:r>
      <w:r w:rsidR="002609F0">
        <w:rPr>
          <w:rFonts w:ascii="Times New Roman" w:eastAsia="Calibri" w:hAnsi="Times New Roman" w:cs="Times New Roman"/>
          <w:sz w:val="28"/>
          <w:szCs w:val="28"/>
        </w:rPr>
        <w:t>/01-05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C320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C320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получателе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D41409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4140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FD" w:rsidRDefault="00C320F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320FD" w:rsidRDefault="00C320F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320FD" w:rsidRDefault="00C320F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320FD" w:rsidRDefault="00C320F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320FD" w:rsidRDefault="00C320F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320FD" w:rsidRPr="000E46EE" w:rsidRDefault="00C320FD" w:rsidP="00C320FD">
      <w:pPr>
        <w:pStyle w:val="a3"/>
        <w:tabs>
          <w:tab w:val="left" w:pos="1276"/>
          <w:tab w:val="center" w:pos="75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320FD" w:rsidRPr="000E46EE" w:rsidRDefault="00C320FD" w:rsidP="00C320F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C320FD" w:rsidRPr="000E46EE" w:rsidRDefault="00C320FD" w:rsidP="00C320F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16.08.2023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454-п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E23C30" w:rsidRDefault="000E46EE" w:rsidP="00E23C30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674047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E23C30" w:rsidRPr="00E23C30" w:rsidRDefault="00E23C30" w:rsidP="00E23C30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C30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Pr="00E23C30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Идринского района, созданный на базе муниципального бюджетного образовательного учреждения дополнительного образования Идринский Дом детского творчества, которому уполномоченным органом переданы функции </w:t>
      </w:r>
      <w:r w:rsidRPr="00E23C30">
        <w:rPr>
          <w:rFonts w:ascii="Times New Roman" w:eastAsia="Calibri" w:hAnsi="Times New Roman" w:cs="Times New Roman"/>
          <w:sz w:val="28"/>
          <w:szCs w:val="28"/>
        </w:rPr>
        <w:lastRenderedPageBreak/>
        <w:t>по ведению реестра получателей социального сертификата в соответствии с приказом отдела образования администрации Идринского района от 13.06.2023 № 151/1/01-05.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B569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2780D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 w:rsidR="00B5696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02780D">
        <w:rPr>
          <w:rFonts w:ascii="Times New Roman" w:hAnsi="Times New Roman" w:cs="Times New Roman"/>
          <w:sz w:val="28"/>
          <w:szCs w:val="28"/>
        </w:rPr>
        <w:t xml:space="preserve">«Навигатор дополнительного образования </w:t>
      </w:r>
      <w:r w:rsidR="0002780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2780D">
        <w:rPr>
          <w:rFonts w:ascii="Times New Roman" w:hAnsi="Times New Roman" w:cs="Times New Roman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C320F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CC6731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представленной исполнителем услуги в заявлении, предусмотренном пунктом 3.3 настоящего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4A518B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Красноярского</w:t>
      </w:r>
      <w:proofErr w:type="gramEnd"/>
      <w:r w:rsidR="004A518B">
        <w:rPr>
          <w:rFonts w:ascii="Times New Roman" w:eastAsia="Times New Roman" w:hAnsi="Times New Roman" w:cs="Times New Roman"/>
          <w:sz w:val="28"/>
          <w:szCs w:val="28"/>
        </w:rPr>
        <w:t xml:space="preserve"> края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A518B">
        <w:rPr>
          <w:rFonts w:ascii="Times New Roman" w:eastAsia="Times New Roman" w:hAnsi="Times New Roman" w:cs="Times New Roman"/>
          <w:sz w:val="28"/>
          <w:szCs w:val="28"/>
        </w:rPr>
        <w:t>25.08.2020 № 321-11-05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lastRenderedPageBreak/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4 пункта 4.1 настоящего Порядка, уполномоченный орган </w:t>
      </w:r>
      <w:r w:rsidR="00AF3F9B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9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</w:t>
      </w:r>
      <w:bookmarkStart w:id="100" w:name="_GoBack"/>
      <w:bookmarkEnd w:id="100"/>
      <w:r w:rsidRPr="000E46EE">
        <w:rPr>
          <w:rFonts w:ascii="Times New Roman" w:hAnsi="Times New Roman" w:cs="Times New Roman"/>
          <w:sz w:val="28"/>
          <w:szCs w:val="28"/>
        </w:rPr>
        <w:t xml:space="preserve">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8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46EE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0E" w:rsidRDefault="0008010E" w:rsidP="00C2352F">
      <w:pPr>
        <w:spacing w:after="0" w:line="240" w:lineRule="auto"/>
      </w:pPr>
      <w:r>
        <w:separator/>
      </w:r>
    </w:p>
  </w:endnote>
  <w:endnote w:type="continuationSeparator" w:id="0">
    <w:p w:rsidR="0008010E" w:rsidRDefault="0008010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0E" w:rsidRDefault="0008010E" w:rsidP="00C2352F">
      <w:pPr>
        <w:spacing w:after="0" w:line="240" w:lineRule="auto"/>
      </w:pPr>
      <w:r>
        <w:separator/>
      </w:r>
    </w:p>
  </w:footnote>
  <w:footnote w:type="continuationSeparator" w:id="0">
    <w:p w:rsidR="0008010E" w:rsidRDefault="0008010E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2780D"/>
    <w:rsid w:val="000434A9"/>
    <w:rsid w:val="00044E27"/>
    <w:rsid w:val="00057EED"/>
    <w:rsid w:val="000728E2"/>
    <w:rsid w:val="0008010E"/>
    <w:rsid w:val="000846DD"/>
    <w:rsid w:val="00094C8E"/>
    <w:rsid w:val="000B6C7E"/>
    <w:rsid w:val="000E46EE"/>
    <w:rsid w:val="000F5B76"/>
    <w:rsid w:val="00101100"/>
    <w:rsid w:val="00104246"/>
    <w:rsid w:val="00126461"/>
    <w:rsid w:val="00130210"/>
    <w:rsid w:val="001568AC"/>
    <w:rsid w:val="001635BE"/>
    <w:rsid w:val="001758B6"/>
    <w:rsid w:val="001D3478"/>
    <w:rsid w:val="001E4CA9"/>
    <w:rsid w:val="0020554D"/>
    <w:rsid w:val="00213C58"/>
    <w:rsid w:val="00245DEE"/>
    <w:rsid w:val="002562A9"/>
    <w:rsid w:val="002609F0"/>
    <w:rsid w:val="002812C2"/>
    <w:rsid w:val="00294814"/>
    <w:rsid w:val="002A1D01"/>
    <w:rsid w:val="002A1D6E"/>
    <w:rsid w:val="002A72B6"/>
    <w:rsid w:val="002B1578"/>
    <w:rsid w:val="002B3554"/>
    <w:rsid w:val="002D2CC1"/>
    <w:rsid w:val="002E05F2"/>
    <w:rsid w:val="002E2409"/>
    <w:rsid w:val="0031649F"/>
    <w:rsid w:val="00324502"/>
    <w:rsid w:val="003473E1"/>
    <w:rsid w:val="00351DC1"/>
    <w:rsid w:val="00366B50"/>
    <w:rsid w:val="00367C2D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0698"/>
    <w:rsid w:val="00426434"/>
    <w:rsid w:val="00450065"/>
    <w:rsid w:val="004530F6"/>
    <w:rsid w:val="0045460E"/>
    <w:rsid w:val="0047498F"/>
    <w:rsid w:val="00481432"/>
    <w:rsid w:val="00495E59"/>
    <w:rsid w:val="00496F19"/>
    <w:rsid w:val="00497179"/>
    <w:rsid w:val="004A518B"/>
    <w:rsid w:val="004B3E8C"/>
    <w:rsid w:val="004B6080"/>
    <w:rsid w:val="004E215B"/>
    <w:rsid w:val="004E78AF"/>
    <w:rsid w:val="00501304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4047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57041"/>
    <w:rsid w:val="00757D42"/>
    <w:rsid w:val="007719D7"/>
    <w:rsid w:val="0077497F"/>
    <w:rsid w:val="0079230B"/>
    <w:rsid w:val="007A1538"/>
    <w:rsid w:val="007A2A99"/>
    <w:rsid w:val="007A6AB1"/>
    <w:rsid w:val="007B25DF"/>
    <w:rsid w:val="007C7F02"/>
    <w:rsid w:val="007D0464"/>
    <w:rsid w:val="007D34D2"/>
    <w:rsid w:val="007F053C"/>
    <w:rsid w:val="00802689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A2EE9"/>
    <w:rsid w:val="009B364F"/>
    <w:rsid w:val="009E1A0F"/>
    <w:rsid w:val="009E4FCA"/>
    <w:rsid w:val="00A02634"/>
    <w:rsid w:val="00A16CEA"/>
    <w:rsid w:val="00A452E7"/>
    <w:rsid w:val="00A5414C"/>
    <w:rsid w:val="00A5548A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3F9B"/>
    <w:rsid w:val="00AF59DB"/>
    <w:rsid w:val="00AF6F18"/>
    <w:rsid w:val="00B11F58"/>
    <w:rsid w:val="00B21B77"/>
    <w:rsid w:val="00B4469C"/>
    <w:rsid w:val="00B472AF"/>
    <w:rsid w:val="00B5696F"/>
    <w:rsid w:val="00B57D13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0FD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C6731"/>
    <w:rsid w:val="00CD1FD1"/>
    <w:rsid w:val="00CD286C"/>
    <w:rsid w:val="00CD34A3"/>
    <w:rsid w:val="00CE440C"/>
    <w:rsid w:val="00CE619C"/>
    <w:rsid w:val="00CF0A54"/>
    <w:rsid w:val="00D04B56"/>
    <w:rsid w:val="00D41409"/>
    <w:rsid w:val="00D4426F"/>
    <w:rsid w:val="00D6256D"/>
    <w:rsid w:val="00D741E9"/>
    <w:rsid w:val="00D80A6E"/>
    <w:rsid w:val="00D80CCD"/>
    <w:rsid w:val="00D946BE"/>
    <w:rsid w:val="00D96B3B"/>
    <w:rsid w:val="00DA0502"/>
    <w:rsid w:val="00DA0BEB"/>
    <w:rsid w:val="00DA354A"/>
    <w:rsid w:val="00DD03F8"/>
    <w:rsid w:val="00DE23CA"/>
    <w:rsid w:val="00DE63F1"/>
    <w:rsid w:val="00DE6C5B"/>
    <w:rsid w:val="00DF7CE8"/>
    <w:rsid w:val="00E22CF2"/>
    <w:rsid w:val="00E23C30"/>
    <w:rsid w:val="00E36A28"/>
    <w:rsid w:val="00E403F2"/>
    <w:rsid w:val="00E54DD3"/>
    <w:rsid w:val="00E62F5A"/>
    <w:rsid w:val="00EA15CC"/>
    <w:rsid w:val="00EA704B"/>
    <w:rsid w:val="00EC03B8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0978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A55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A554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A55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C4F7-7306-46E9-A561-22491CF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55</cp:revision>
  <dcterms:created xsi:type="dcterms:W3CDTF">2023-05-15T15:23:00Z</dcterms:created>
  <dcterms:modified xsi:type="dcterms:W3CDTF">2023-08-16T08:51:00Z</dcterms:modified>
</cp:coreProperties>
</file>