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700"/>
      </w:tblGrid>
      <w:tr w:rsidR="00130262" w:rsidRPr="00130262" w:rsidTr="004558BF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262" w:rsidRPr="00130262" w:rsidRDefault="00130262" w:rsidP="00130262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0262"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4C20C917" wp14:editId="20CF511F">
                  <wp:extent cx="667909" cy="859568"/>
                  <wp:effectExtent l="0" t="0" r="0" b="0"/>
                  <wp:docPr id="2" name="Рисунок 2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006" cy="869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262" w:rsidRPr="00130262" w:rsidTr="004558BF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262" w:rsidRPr="00130262" w:rsidRDefault="00130262" w:rsidP="000F537D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026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130262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13026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130262" w:rsidRPr="00130262" w:rsidTr="004558BF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262" w:rsidRPr="00130262" w:rsidRDefault="00130262" w:rsidP="000F537D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1302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130262" w:rsidRPr="00130262" w:rsidTr="004558BF">
        <w:trPr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130262" w:rsidRPr="00130262" w:rsidRDefault="00130262" w:rsidP="00130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130262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130262" w:rsidRPr="00130262" w:rsidRDefault="00130262" w:rsidP="00130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130262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</w:t>
            </w:r>
          </w:p>
          <w:p w:rsidR="00130262" w:rsidRPr="00130262" w:rsidRDefault="00130262" w:rsidP="00130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130262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130262" w:rsidRPr="00130262" w:rsidRDefault="00130262" w:rsidP="00633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130262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0F537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24</w:t>
            </w:r>
            <w:r w:rsidRPr="00130262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 w:rsidR="00776023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</w:t>
            </w:r>
            <w:r w:rsidR="00633BF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</w:t>
            </w:r>
            <w:r w:rsidRPr="00130262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.2016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130262" w:rsidRPr="00130262" w:rsidRDefault="00130262" w:rsidP="0013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  <w:p w:rsidR="00130262" w:rsidRPr="00130262" w:rsidRDefault="00130262" w:rsidP="0013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130262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130262" w:rsidRPr="00130262" w:rsidRDefault="00130262" w:rsidP="00130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130262" w:rsidRPr="00130262" w:rsidRDefault="00130262" w:rsidP="00130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130262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0262" w:rsidRPr="00130262" w:rsidRDefault="00130262" w:rsidP="00130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130262" w:rsidRPr="00130262" w:rsidRDefault="00130262" w:rsidP="00130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130262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130262" w:rsidRPr="00130262" w:rsidRDefault="00130262" w:rsidP="00130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130262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130262" w:rsidRPr="00130262" w:rsidRDefault="000F537D" w:rsidP="00130262">
            <w:pPr>
              <w:spacing w:after="0" w:line="240" w:lineRule="auto"/>
              <w:ind w:left="942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</w:t>
            </w:r>
            <w:r w:rsidR="00130262" w:rsidRPr="00130262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423</w:t>
            </w:r>
            <w:r w:rsidR="00130262" w:rsidRPr="00130262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- </w:t>
            </w:r>
            <w:proofErr w:type="gramStart"/>
            <w:r w:rsidR="00130262" w:rsidRPr="00130262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proofErr w:type="gramEnd"/>
            <w:r w:rsidR="00130262" w:rsidRPr="00130262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130262" w:rsidRPr="00130262" w:rsidTr="004558BF">
        <w:trPr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130262" w:rsidRPr="00130262" w:rsidRDefault="00130262" w:rsidP="00130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130262" w:rsidRPr="00130262" w:rsidRDefault="00130262" w:rsidP="0013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30262" w:rsidRPr="00130262" w:rsidRDefault="00130262" w:rsidP="00130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</w:tbl>
    <w:p w:rsidR="00130262" w:rsidRPr="00130262" w:rsidRDefault="00130262" w:rsidP="000F537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7E3A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</w:t>
      </w:r>
      <w:r w:rsidR="007E3A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установления</w:t>
      </w:r>
      <w:r w:rsidRPr="0013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 нарушения законодательства</w:t>
      </w:r>
      <w:proofErr w:type="gramEnd"/>
      <w:r w:rsidRPr="0013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градостроительной деятельности</w:t>
      </w:r>
    </w:p>
    <w:p w:rsidR="00130262" w:rsidRDefault="00130262" w:rsidP="00130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2" w:rsidRPr="00130262" w:rsidRDefault="00130262" w:rsidP="004E05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F4B5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Pr="0013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статьи 62 Градостроительного кодекса Российской Федерации, руководствуясь статьями 19, 33 Устава Идринского района, в целях </w:t>
      </w:r>
      <w:proofErr w:type="gramStart"/>
      <w:r w:rsidRPr="001302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порядка установления причин нарушения законодательства</w:t>
      </w:r>
      <w:proofErr w:type="gramEnd"/>
      <w:r w:rsidR="004E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13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градостроительной деятельности </w:t>
      </w:r>
      <w:r w:rsidR="006F68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1302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0262" w:rsidRPr="00130262" w:rsidRDefault="00130262" w:rsidP="004E05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3026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</w:t>
      </w:r>
      <w:r w:rsidR="005512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3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установления причин нарушения законодательства о градостроительной деятельности </w:t>
      </w:r>
      <w:r w:rsidR="007E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130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7E3AC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30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68C7" w:rsidRPr="006F68C7" w:rsidRDefault="00130262" w:rsidP="004E058D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t xml:space="preserve"> </w:t>
      </w:r>
      <w:r w:rsidR="006F68C7" w:rsidRPr="006F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F68C7" w:rsidRPr="006F68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F68C7" w:rsidRPr="006F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</w:t>
      </w:r>
      <w:r w:rsidR="004E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района по обеспечению жизнедеятельности района А.А. </w:t>
      </w:r>
      <w:proofErr w:type="spellStart"/>
      <w:r w:rsidR="004E05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Орешкова</w:t>
      </w:r>
      <w:proofErr w:type="spellEnd"/>
      <w:r w:rsidR="004E0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68C7" w:rsidRPr="006F68C7" w:rsidRDefault="006F68C7" w:rsidP="004E05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E058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Pr="006F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</w:t>
      </w:r>
      <w:r w:rsidR="0055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«Идринский вестник» и </w:t>
      </w:r>
      <w:r w:rsidRPr="006F6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Идринский район (</w:t>
      </w:r>
      <w:hyperlink r:id="rId8" w:history="1">
        <w:r w:rsidRPr="006F68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6F68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6F68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idra</w:t>
        </w:r>
        <w:proofErr w:type="spellEnd"/>
        <w:r w:rsidRPr="006F68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6F68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org</w:t>
        </w:r>
        <w:r w:rsidRPr="006F68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6F68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6F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6F68C7" w:rsidRPr="006F68C7" w:rsidRDefault="006F68C7" w:rsidP="004E05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8C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в день</w:t>
      </w:r>
      <w:r w:rsidR="009F4B5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следующий за днем его официального опубликования</w:t>
      </w:r>
      <w:r w:rsidRPr="006F6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68C7" w:rsidRPr="006F68C7" w:rsidRDefault="006F68C7" w:rsidP="004E05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8C7" w:rsidRPr="006F68C7" w:rsidRDefault="006F68C7" w:rsidP="004E05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8C7" w:rsidRPr="006F68C7" w:rsidRDefault="006F68C7" w:rsidP="006F6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2" w:rsidRDefault="00130262" w:rsidP="006F6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2" w:rsidRDefault="00130262" w:rsidP="00130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37D" w:rsidRDefault="000F537D" w:rsidP="00130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130262" w:rsidRDefault="00633BF4" w:rsidP="00130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30262" w:rsidRPr="0013026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0F537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30262" w:rsidRPr="0013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</w:t>
      </w:r>
      <w:r w:rsidR="00130262" w:rsidRPr="00130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0262" w:rsidRPr="00130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0262" w:rsidRPr="00130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0262" w:rsidRPr="00130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0262" w:rsidRPr="00130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0262" w:rsidRPr="00130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0F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А.А. Орешков</w:t>
      </w:r>
    </w:p>
    <w:p w:rsidR="000F537D" w:rsidRPr="00130262" w:rsidRDefault="000F537D" w:rsidP="00130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2" w:rsidRPr="00130262" w:rsidRDefault="00130262" w:rsidP="00130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2D3" w:rsidRDefault="009F32D3" w:rsidP="009F32D3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537D" w:rsidRDefault="000F537D" w:rsidP="004217FC">
      <w:pPr>
        <w:spacing w:after="0" w:line="24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537D" w:rsidRDefault="000F537D" w:rsidP="004217FC">
      <w:pPr>
        <w:spacing w:after="0" w:line="24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32D3" w:rsidRPr="004217FC" w:rsidRDefault="0064430C" w:rsidP="0064430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</w:t>
      </w:r>
      <w:bookmarkStart w:id="0" w:name="_GoBack"/>
      <w:bookmarkEnd w:id="0"/>
      <w:r w:rsidR="009F32D3" w:rsidRPr="004217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</w:t>
      </w:r>
    </w:p>
    <w:p w:rsidR="0064430C" w:rsidRDefault="0064430C" w:rsidP="0064430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="009F32D3" w:rsidRPr="004217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9F32D3" w:rsidRPr="000F537D" w:rsidRDefault="0064430C" w:rsidP="0064430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</w:t>
      </w:r>
      <w:r w:rsidR="004217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Идринского района</w:t>
      </w:r>
    </w:p>
    <w:p w:rsidR="009F32D3" w:rsidRPr="004217FC" w:rsidRDefault="0064430C" w:rsidP="00644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о</w:t>
      </w:r>
      <w:r w:rsidR="009F32D3" w:rsidRPr="004217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24.11.2016</w:t>
      </w:r>
      <w:r w:rsidR="009F32D3" w:rsidRPr="004217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201</w:t>
      </w:r>
      <w:r w:rsidR="004217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9F32D3" w:rsidRPr="004217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г. </w:t>
      </w:r>
      <w:r w:rsidR="004217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423-п</w:t>
      </w:r>
    </w:p>
    <w:p w:rsidR="009F32D3" w:rsidRPr="004217FC" w:rsidRDefault="009F32D3" w:rsidP="004217FC">
      <w:pPr>
        <w:spacing w:before="100" w:beforeAutospacing="1" w:after="100" w:afterAutospacing="1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32D3" w:rsidRPr="00633BF4" w:rsidRDefault="007E3ACA" w:rsidP="008A3FF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9F32D3" w:rsidRPr="00633B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оряд</w:t>
      </w:r>
      <w:r w:rsidRPr="00633B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9F32D3" w:rsidRPr="00633B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установления причин нарушения законодательства о градостроительной деятельности</w:t>
      </w:r>
    </w:p>
    <w:p w:rsidR="009F32D3" w:rsidRPr="004217FC" w:rsidRDefault="006E527F" w:rsidP="002C2F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="009F32D3"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5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9F32D3"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</w:t>
      </w:r>
      <w:r w:rsidR="005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32D3"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установления причин нарушения законодательства о градостроительной деятельности (далее - П</w:t>
      </w:r>
      <w:r w:rsidR="005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орядок</w:t>
      </w:r>
      <w:r w:rsidR="009F32D3"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определяет процедуру установления причин нарушения законодательства о градостроительной деятельности, допущенного на территории </w:t>
      </w:r>
      <w:r w:rsidR="008A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 района</w:t>
      </w:r>
      <w:r w:rsidR="009F32D3"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части 2 и части 3 статьи 62 Градостроительного</w:t>
      </w:r>
      <w:proofErr w:type="gramEnd"/>
      <w:r w:rsidR="009F32D3"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Федерации.</w:t>
      </w:r>
    </w:p>
    <w:p w:rsidR="009F32D3" w:rsidRPr="004217FC" w:rsidRDefault="009F32D3" w:rsidP="002C2F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соответствии с настоящим П</w:t>
      </w:r>
      <w:r w:rsidR="005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орядком</w:t>
      </w:r>
      <w:r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 причин нарушения законодательства о градостроительной деятельности осуществляется в целях:</w:t>
      </w:r>
    </w:p>
    <w:p w:rsidR="009F32D3" w:rsidRPr="004217FC" w:rsidRDefault="009F32D3" w:rsidP="008A3FF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устранения нарушения законодательства о градостроительной деятельности;</w:t>
      </w:r>
    </w:p>
    <w:p w:rsidR="009F32D3" w:rsidRPr="004217FC" w:rsidRDefault="009F32D3" w:rsidP="008A3FF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определения лиц, допустивших нарушения законодательства о градостроительной деятельности, и обстоятельств, указывающих на их виновность;</w:t>
      </w:r>
    </w:p>
    <w:p w:rsidR="009F32D3" w:rsidRPr="004217FC" w:rsidRDefault="009F32D3" w:rsidP="008A3FF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использования материалов по установлению причин нарушений законодательства о градостроительной деятельности при разработке муниципальных правовых актов в области градостроительства, местных нормативов градостроительного проектирования.</w:t>
      </w:r>
    </w:p>
    <w:p w:rsidR="009F32D3" w:rsidRPr="004217FC" w:rsidRDefault="006E527F" w:rsidP="002C2F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9F32D3"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Причины нарушения законодательства о градостроительной деятельности, указанные в п. 1 настоящего </w:t>
      </w:r>
      <w:r w:rsidR="0055126F"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орядка</w:t>
      </w:r>
      <w:r w:rsidR="009F32D3"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устанавливаются технической комиссией по установлению причин нарушения законодательства о градостроительной деятельности (далее - техническая комиссия)</w:t>
      </w:r>
      <w:r w:rsidR="009F4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образуемой администрацией Идринского района,</w:t>
      </w:r>
      <w:r w:rsidR="009F32D3"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случаях, установленных частью 4 статьи 62 Градостроительного кодекса Российской Федерации, и определения лиц, допустивших такое нарушение.</w:t>
      </w:r>
    </w:p>
    <w:p w:rsidR="009F32D3" w:rsidRPr="004217FC" w:rsidRDefault="006E527F" w:rsidP="002C2F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r w:rsidR="009F32D3"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Поводом для создания комиссии является полученная администрацией муниципального образования </w:t>
      </w:r>
      <w:r w:rsidR="008A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Идринский район</w:t>
      </w:r>
      <w:r w:rsidR="009F32D3"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администрация) информация в виде:</w:t>
      </w:r>
    </w:p>
    <w:p w:rsidR="009F32D3" w:rsidRPr="004217FC" w:rsidRDefault="009F32D3" w:rsidP="008A3FF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заявления на имя главы </w:t>
      </w:r>
      <w:r w:rsidR="008A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физического и (или) юридического лица либо их представителей о причинении вреда;</w:t>
      </w:r>
    </w:p>
    <w:p w:rsidR="009F32D3" w:rsidRPr="004217FC" w:rsidRDefault="009F32D3" w:rsidP="008A3FF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извещения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повлекшем за собой причинение вреда;</w:t>
      </w:r>
    </w:p>
    <w:p w:rsidR="009F32D3" w:rsidRDefault="009F32D3" w:rsidP="008A3FF0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сведений о нарушении законодательства о градостроительной деятельности, повлекшем за собой причинение вреда, полученных из других источников.</w:t>
      </w:r>
    </w:p>
    <w:p w:rsidR="009F32D3" w:rsidRPr="004217FC" w:rsidRDefault="006E527F" w:rsidP="002C2F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9F32D3"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нарушении законодательства о градостроительной деятельности должна содержать:</w:t>
      </w:r>
    </w:p>
    <w:p w:rsidR="009F32D3" w:rsidRPr="004217FC" w:rsidRDefault="009F32D3" w:rsidP="008A3FF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застройщика, заказчика, лица, осуществляющего строительство (реконструкцию, капитальный ремонт) объекта (в случае, если работы осуществлялись по договору), лица, осуществившего подготовку проектной документации, лица, осуществившего инженерные изыскания;</w:t>
      </w:r>
      <w:proofErr w:type="gramEnd"/>
    </w:p>
    <w:p w:rsidR="009F32D3" w:rsidRPr="004217FC" w:rsidRDefault="009F32D3" w:rsidP="008A3FF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 расположения объекта (почтовый или строительный адрес);</w:t>
      </w:r>
    </w:p>
    <w:p w:rsidR="009F32D3" w:rsidRPr="004217FC" w:rsidRDefault="009F32D3" w:rsidP="008A3FF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время, в которое состоялось причинение вреда;</w:t>
      </w:r>
    </w:p>
    <w:p w:rsidR="009F32D3" w:rsidRPr="004217FC" w:rsidRDefault="009F32D3" w:rsidP="008A3FF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обстоятельства, характер вреда (имущественный, физический) и размер его причинения;</w:t>
      </w:r>
    </w:p>
    <w:p w:rsidR="009F32D3" w:rsidRPr="004217FC" w:rsidRDefault="009F32D3" w:rsidP="008A3FF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вероятной причине;</w:t>
      </w:r>
    </w:p>
    <w:p w:rsidR="009F32D3" w:rsidRDefault="009F32D3" w:rsidP="008A3FF0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пострадавших (в случае, если таковые имеются).</w:t>
      </w:r>
    </w:p>
    <w:p w:rsidR="00A6544F" w:rsidRPr="00A6544F" w:rsidRDefault="006E527F" w:rsidP="002C2F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A654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Идринского района</w:t>
      </w:r>
      <w:r w:rsidR="00A6544F" w:rsidRPr="00A6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дней со дня получения </w:t>
      </w:r>
      <w:r w:rsidR="00A6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указанной в пункте </w:t>
      </w:r>
      <w:r w:rsidR="002C2F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544F" w:rsidRPr="00A6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проводит ее проверку и принимает решение об образовании технической комиссии или отказе в ее образовании.</w:t>
      </w:r>
    </w:p>
    <w:p w:rsidR="00A6544F" w:rsidRPr="00A6544F" w:rsidRDefault="00A6544F" w:rsidP="00A6544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6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об отказе в образовании технической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</w:t>
      </w:r>
      <w:r w:rsidRPr="00A654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случаях:</w:t>
      </w:r>
    </w:p>
    <w:p w:rsidR="00A6544F" w:rsidRPr="00A6544F" w:rsidRDefault="00A6544F" w:rsidP="00A6544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44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отсутствие факта выполнения работ в области градостроительной деятельности;</w:t>
      </w:r>
    </w:p>
    <w:p w:rsidR="00A6544F" w:rsidRPr="00A6544F" w:rsidRDefault="00A6544F" w:rsidP="00A6544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44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отсутствие факта причинения вреда физическому и (или) юридическому лицу;</w:t>
      </w:r>
    </w:p>
    <w:p w:rsidR="00A6544F" w:rsidRPr="00A6544F" w:rsidRDefault="00A6544F" w:rsidP="00A6544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44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признание физическим и (или) юридическим лицом размера вреда, причиненного его имуществу, незначительным и возмещенным с согласия этого лица до принятия решения об образовании технической комиссии.</w:t>
      </w:r>
    </w:p>
    <w:p w:rsidR="00A6544F" w:rsidRPr="004217FC" w:rsidRDefault="006E527F" w:rsidP="002C2F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A6544F" w:rsidRPr="00A6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решения об отказе в образовании технической комиссии в течение 10 дней </w:t>
      </w:r>
      <w:proofErr w:type="gramStart"/>
      <w:r w:rsidR="00A6544F" w:rsidRPr="00A6544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="00A6544F" w:rsidRPr="00A6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принятия направляется (вручается) </w:t>
      </w:r>
      <w:r w:rsidR="00A654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администрацией района</w:t>
      </w:r>
      <w:r w:rsidR="00A6544F" w:rsidRPr="00A6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лицу (органу)</w:t>
      </w:r>
      <w:r w:rsidR="00A6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направившему информацию, указанную в пункте </w:t>
      </w:r>
      <w:r w:rsidR="002C2F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544F" w:rsidRPr="00A6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A654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710" w:rsidRDefault="006E527F" w:rsidP="002C2FA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9F32D3"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Техническая комиссия создается и утверждается распоряжением администрации </w:t>
      </w:r>
      <w:r w:rsidR="0077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района, которым </w:t>
      </w:r>
      <w:r w:rsidR="00A02710" w:rsidRPr="00A0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</w:t>
      </w:r>
      <w:r w:rsidR="00A0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A02710" w:rsidRPr="00A0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технической комиссии, порядок ее работы, требования к форме и содержанию документов, составляемых технической комиссией (за исключением содержания заключения), а также срок установления причин нарушения законодательства о градостроительной деятельности, который не может составлять более 3 месяцев.</w:t>
      </w:r>
    </w:p>
    <w:p w:rsidR="006649E3" w:rsidRDefault="00911964" w:rsidP="006649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9F32D3"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комиссии формируется </w:t>
      </w:r>
      <w:r w:rsidR="00664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="006649E3">
        <w:rPr>
          <w:rFonts w:ascii="Times New Roman" w:hAnsi="Times New Roman" w:cs="Times New Roman"/>
          <w:sz w:val="28"/>
          <w:szCs w:val="28"/>
        </w:rPr>
        <w:t>представителей исполнительн</w:t>
      </w:r>
      <w:r w:rsidR="004A4AA8">
        <w:rPr>
          <w:rFonts w:ascii="Times New Roman" w:hAnsi="Times New Roman" w:cs="Times New Roman"/>
          <w:sz w:val="28"/>
          <w:szCs w:val="28"/>
        </w:rPr>
        <w:t>ого</w:t>
      </w:r>
      <w:r w:rsidR="006649E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A4AA8">
        <w:rPr>
          <w:rFonts w:ascii="Times New Roman" w:hAnsi="Times New Roman" w:cs="Times New Roman"/>
          <w:sz w:val="28"/>
          <w:szCs w:val="28"/>
        </w:rPr>
        <w:t>а</w:t>
      </w:r>
      <w:r w:rsidR="006649E3">
        <w:rPr>
          <w:rFonts w:ascii="Times New Roman" w:hAnsi="Times New Roman" w:cs="Times New Roman"/>
          <w:sz w:val="28"/>
          <w:szCs w:val="28"/>
        </w:rPr>
        <w:t xml:space="preserve"> </w:t>
      </w:r>
      <w:r w:rsidR="004A4AA8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района</w:t>
      </w:r>
      <w:r w:rsidR="006649E3">
        <w:rPr>
          <w:rFonts w:ascii="Times New Roman" w:hAnsi="Times New Roman" w:cs="Times New Roman"/>
          <w:sz w:val="28"/>
          <w:szCs w:val="28"/>
        </w:rPr>
        <w:t>, по согласованию с ними.</w:t>
      </w:r>
    </w:p>
    <w:p w:rsidR="009F32D3" w:rsidRPr="004217FC" w:rsidRDefault="00911964" w:rsidP="006649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9F32D3"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наблюдателей в работе технической комиссии могут принимать участие заинтересованные лица (застройщик, </w:t>
      </w:r>
      <w:r w:rsidR="0013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технический </w:t>
      </w:r>
      <w:r w:rsidR="009F32D3"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 лицо, выполняющее инженерные изыскания, лицо, осуществляющее подготовку проектной документации, лицо, осуществляющее строительство, либо их представители, представители специализированной экспертной организации в области проектирования и строительства), представители граждан и их объединений.</w:t>
      </w:r>
    </w:p>
    <w:p w:rsidR="009F32D3" w:rsidRPr="004217FC" w:rsidRDefault="00911964" w:rsidP="002C2F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9F32D3"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комиссия не является постоянно действующим органом и создается в каждом отдельном случае в соответствии с п. </w:t>
      </w:r>
      <w:r w:rsidR="002C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F32D3"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</w:t>
      </w:r>
      <w:r w:rsidR="005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орядка</w:t>
      </w:r>
      <w:r w:rsidR="009F32D3"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544F" w:rsidRDefault="00911964" w:rsidP="00A6544F">
      <w:pPr>
        <w:pStyle w:val="ConsPlusNormal"/>
        <w:spacing w:line="276" w:lineRule="auto"/>
        <w:ind w:firstLine="540"/>
        <w:jc w:val="both"/>
      </w:pPr>
      <w:r>
        <w:rPr>
          <w:rFonts w:eastAsia="Times New Roman"/>
          <w:color w:val="000000"/>
          <w:lang w:eastAsia="ru-RU"/>
        </w:rPr>
        <w:t xml:space="preserve">12. </w:t>
      </w:r>
      <w:r w:rsidR="00A6544F">
        <w:t>В целях установления причин нарушения законодательства о градостроительной деятельности техническая комиссия решает следующие задачи:</w:t>
      </w:r>
    </w:p>
    <w:p w:rsidR="00A6544F" w:rsidRDefault="00A6544F" w:rsidP="00A6544F">
      <w:pPr>
        <w:pStyle w:val="ConsPlusNormal"/>
        <w:spacing w:line="276" w:lineRule="auto"/>
        <w:ind w:firstLine="540"/>
        <w:jc w:val="both"/>
      </w:pPr>
      <w:proofErr w:type="gramStart"/>
      <w:r>
        <w:t>а) устанавливает факт нарушения законодательства о градостроительной деятельности, определяет существо нарушения, а также обстоятельства, его повлекшие; проверяет соблюдение при осуществлении градостроительной деятельности технических регламентов, а при их отсутствии - строительных норм и правил, государственных стандартов, других нормативных правовых актов Российской Федерации, подлежащих обязательному исполнению;</w:t>
      </w:r>
      <w:proofErr w:type="gramEnd"/>
    </w:p>
    <w:p w:rsidR="00A6544F" w:rsidRDefault="00A6544F" w:rsidP="00A6544F">
      <w:pPr>
        <w:pStyle w:val="ConsPlusNormal"/>
        <w:spacing w:line="276" w:lineRule="auto"/>
        <w:ind w:firstLine="540"/>
        <w:jc w:val="both"/>
      </w:pPr>
      <w:r>
        <w:t>б) устанавливает характер причиненного вреда и определяет его размер;</w:t>
      </w:r>
    </w:p>
    <w:p w:rsidR="00A6544F" w:rsidRDefault="00A6544F" w:rsidP="00A6544F">
      <w:pPr>
        <w:pStyle w:val="ConsPlusNormal"/>
        <w:spacing w:line="276" w:lineRule="auto"/>
        <w:ind w:firstLine="540"/>
        <w:jc w:val="both"/>
      </w:pPr>
      <w:r>
        <w:t>в) 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</w:t>
      </w:r>
    </w:p>
    <w:p w:rsidR="00A6544F" w:rsidRDefault="00A6544F" w:rsidP="00A6544F">
      <w:pPr>
        <w:pStyle w:val="ConsPlusNormal"/>
        <w:spacing w:line="276" w:lineRule="auto"/>
        <w:ind w:firstLine="540"/>
        <w:jc w:val="both"/>
      </w:pPr>
      <w:r>
        <w:t>г) определяет необходимые меры по восстановлению благоприятных условий жизнедеятельности человека.</w:t>
      </w:r>
    </w:p>
    <w:p w:rsidR="009F32D3" w:rsidRPr="004217FC" w:rsidRDefault="00911964" w:rsidP="00A6544F">
      <w:pPr>
        <w:pStyle w:val="ConsPlusNormal"/>
        <w:spacing w:line="276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13. </w:t>
      </w:r>
      <w:r w:rsidR="00A6544F">
        <w:t xml:space="preserve">Для решения задач, указанных в </w:t>
      </w:r>
      <w:hyperlink r:id="rId9" w:history="1">
        <w:r w:rsidR="00A6544F" w:rsidRPr="006E527F">
          <w:rPr>
            <w:color w:val="0000FF"/>
          </w:rPr>
          <w:t xml:space="preserve">пункте </w:t>
        </w:r>
      </w:hyperlink>
      <w:r w:rsidR="002C2FAC">
        <w:rPr>
          <w:color w:val="0000FF"/>
        </w:rPr>
        <w:t>12</w:t>
      </w:r>
      <w:r w:rsidR="00A6544F">
        <w:t xml:space="preserve"> настоящего Порядка, техническая комиссия </w:t>
      </w:r>
      <w:r w:rsidR="009F32D3" w:rsidRPr="004217FC">
        <w:rPr>
          <w:rFonts w:eastAsia="Times New Roman"/>
          <w:color w:val="000000"/>
          <w:lang w:eastAsia="ru-RU"/>
        </w:rPr>
        <w:t>осуществляет следующие функции:</w:t>
      </w:r>
    </w:p>
    <w:p w:rsidR="009F32D3" w:rsidRPr="004217FC" w:rsidRDefault="009F32D3" w:rsidP="00A6544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запрашивает и изучает материалы инженерных изысканий, исходно-разрешительную и проектную документацию, на основании которой осуществляется строительство (реконструкция, капитальный ремонт) объекта либо осуществлялось строительство </w:t>
      </w:r>
      <w:proofErr w:type="spellStart"/>
      <w:r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эксплуатирующегося</w:t>
      </w:r>
      <w:proofErr w:type="spellEnd"/>
      <w:r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объекта;</w:t>
      </w:r>
    </w:p>
    <w:p w:rsidR="009F32D3" w:rsidRPr="004217FC" w:rsidRDefault="009F32D3" w:rsidP="00A6544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устанавливает наличие документов, подтверждающих согласование проектной документации с государственными надзорными органами, наличие положительных заключений государственных экспертиз проектной документации, наличие других необходимых для строительства и эксплуатации объекта документов;</w:t>
      </w:r>
    </w:p>
    <w:p w:rsidR="009F32D3" w:rsidRPr="004217FC" w:rsidRDefault="009F32D3" w:rsidP="008A3FF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проверку исполнительной документации по объекту строительства;</w:t>
      </w:r>
    </w:p>
    <w:p w:rsidR="009F32D3" w:rsidRPr="004217FC" w:rsidRDefault="009F32D3" w:rsidP="008A3FF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проверяет факт направления лицом, осуществляющим строительство, информации о начале строительства и об окончании очередного этапа строительства объекта в орган, осуществляющий государственный строительный надзор, если осуществление такого надзора предусмотрено законодательством;</w:t>
      </w:r>
    </w:p>
    <w:p w:rsidR="009F32D3" w:rsidRPr="004217FC" w:rsidRDefault="009F32D3" w:rsidP="008A3FF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устанавливает соответствие физических и юридических лиц, осуществляющих проектирование, строительство (либо выполняющих отдельные виды работ) и эксплуатацию объекта требованиям законодательства Российской Федерации, предъявляемым к таким лицам;</w:t>
      </w:r>
    </w:p>
    <w:p w:rsidR="009F32D3" w:rsidRPr="004217FC" w:rsidRDefault="009F32D3" w:rsidP="008A3FF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производит осмотр здания, сооружения, на котором допущено причинение вреда жизни или здоровью физических лиц, имуществу физических или юридических лиц, с целью проверки соответствия строительства выданному разрешению на строительство, проектной документации, строительным нормам и правилам, техническим регламентам, требованиям градостроительного плана земельного участка;</w:t>
      </w:r>
    </w:p>
    <w:p w:rsidR="009F32D3" w:rsidRPr="004217FC" w:rsidRDefault="009F32D3" w:rsidP="008A3FF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устанавливает наличие и полноту документов о вводе в эксплуатацию, наличие необходимых заключений государственных надзорных органов, других документов, представляемых для получения разрешения на ввод объекта в эксплуатацию, по </w:t>
      </w:r>
      <w:proofErr w:type="spellStart"/>
      <w:r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эксплуатирующимся</w:t>
      </w:r>
      <w:proofErr w:type="spellEnd"/>
      <w:r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объектам;</w:t>
      </w:r>
    </w:p>
    <w:p w:rsidR="009F32D3" w:rsidRDefault="009F32D3" w:rsidP="007E3AC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запрашивает иные документы и материалы, в том числе правоустанавливающие документы на осуществление градостроительной деятельности, и предпринимает все необходимые действия для установления причин нарушения законодательства о градостроительной деятельности.</w:t>
      </w:r>
    </w:p>
    <w:p w:rsidR="007E3ACA" w:rsidRDefault="00911964" w:rsidP="007E3ACA">
      <w:pPr>
        <w:pStyle w:val="ConsPlusNormal"/>
        <w:spacing w:line="276" w:lineRule="auto"/>
        <w:ind w:firstLine="540"/>
        <w:jc w:val="both"/>
      </w:pPr>
      <w:r>
        <w:rPr>
          <w:rFonts w:eastAsia="Times New Roman"/>
          <w:color w:val="000000"/>
          <w:lang w:eastAsia="ru-RU"/>
        </w:rPr>
        <w:t xml:space="preserve">14. </w:t>
      </w:r>
      <w:r w:rsidR="007E3ACA">
        <w:t>Техническая комиссия составляет отрицательное заключение, в котором могут отсутствовать выводы о характере и размере причиненного вреда, а также предложения о мерах по восстановлению благоприятных условий жизнедеятельности человека в следующих случаях:</w:t>
      </w:r>
    </w:p>
    <w:p w:rsidR="007E3ACA" w:rsidRDefault="007E3ACA" w:rsidP="007E3ACA">
      <w:pPr>
        <w:pStyle w:val="ConsPlusNormal"/>
        <w:spacing w:line="276" w:lineRule="auto"/>
        <w:ind w:firstLine="540"/>
        <w:jc w:val="both"/>
      </w:pPr>
      <w:r>
        <w:lastRenderedPageBreak/>
        <w:t>а) техническая комиссия установит отсутствие факта выполнения работ в области градостроительной деятельности;</w:t>
      </w:r>
    </w:p>
    <w:p w:rsidR="007E3ACA" w:rsidRDefault="007E3ACA" w:rsidP="007E3ACA">
      <w:pPr>
        <w:pStyle w:val="ConsPlusNormal"/>
        <w:spacing w:line="276" w:lineRule="auto"/>
        <w:ind w:firstLine="540"/>
        <w:jc w:val="both"/>
      </w:pPr>
      <w:r>
        <w:t>б) техническая комиссия установит факт признания физическим и (или) юридическим лицом размера вреда, причиненного его имуществу, незначительным и возмещенным с согласия этого лица до установления технической комиссией данного факта.</w:t>
      </w:r>
    </w:p>
    <w:p w:rsidR="009F32D3" w:rsidRPr="004217FC" w:rsidRDefault="00911964" w:rsidP="008A3FF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="009F32D3"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работы технической комиссией составляется заключение, содержащее выводы:</w:t>
      </w:r>
    </w:p>
    <w:p w:rsidR="009F32D3" w:rsidRPr="004217FC" w:rsidRDefault="009F32D3" w:rsidP="008A3FF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причинах нарушения законодательства, размере причиненного вреда жизни или здоровью физических лиц, имуществу физических или юридических лиц (в случае, когда такой вред был причинен);</w:t>
      </w:r>
    </w:p>
    <w:p w:rsidR="009F32D3" w:rsidRPr="004217FC" w:rsidRDefault="009F32D3" w:rsidP="008A3FF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обстоятельствах, указывающих на виновность лиц;</w:t>
      </w:r>
    </w:p>
    <w:p w:rsidR="009F32D3" w:rsidRPr="004217FC" w:rsidRDefault="009F32D3" w:rsidP="008A3FF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необходимых мерах по восстановлению благоприятных условий жизнедеятельности человека.</w:t>
      </w:r>
    </w:p>
    <w:p w:rsidR="009F32D3" w:rsidRPr="004217FC" w:rsidRDefault="00911964" w:rsidP="008A3FF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="009F32D3"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технической комиссии утверждается ее председателем и в течение </w:t>
      </w:r>
      <w:r w:rsidR="00A0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десяти</w:t>
      </w:r>
      <w:r w:rsidR="009F32D3"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после утверждения</w:t>
      </w:r>
      <w:r w:rsidR="00A0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направляется (вручается)</w:t>
      </w:r>
      <w:r w:rsidR="009F32D3"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2710" w:rsidRPr="00A02710" w:rsidRDefault="00A02710" w:rsidP="00A02710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0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физическому и (или) юридическому лицу, которому причинен вред;</w:t>
      </w:r>
    </w:p>
    <w:p w:rsidR="00A02710" w:rsidRPr="00A02710" w:rsidRDefault="00A02710" w:rsidP="00A02710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0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</w:t>
      </w:r>
      <w:proofErr w:type="gramStart"/>
      <w:r w:rsidRPr="00A0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0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технической комиссии;</w:t>
      </w:r>
    </w:p>
    <w:p w:rsidR="00A02710" w:rsidRDefault="00A02710" w:rsidP="00A02710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0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представителям граждан и их объедине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- по их письменным запросам;</w:t>
      </w:r>
    </w:p>
    <w:p w:rsidR="009F32D3" w:rsidRPr="004217FC" w:rsidRDefault="009F32D3" w:rsidP="00A0271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F4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размещается</w:t>
      </w:r>
      <w:r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</w:t>
      </w:r>
      <w:r w:rsidR="009F4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</w:t>
      </w:r>
      <w:r w:rsidR="009F4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7E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</w:t>
      </w:r>
      <w:r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Интернет.</w:t>
      </w:r>
    </w:p>
    <w:p w:rsidR="009F32D3" w:rsidRPr="004217FC" w:rsidRDefault="009F32D3" w:rsidP="008A3FF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экземпляр заключения хранится в деле о рассмотрении нарушений законодательства о градостроительной деятельности в </w:t>
      </w:r>
      <w:r w:rsidR="008A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Идринского района.</w:t>
      </w:r>
    </w:p>
    <w:p w:rsidR="009F32D3" w:rsidRPr="004217FC" w:rsidRDefault="009F32D3" w:rsidP="008A3FF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нарушения законодательства о градостроительной деятельности допущены в процессе строительства (реконструкции, капитального ремонта) и эксплуатации объектов, в отношении которых осуществляется государственный строительный надзор, экземпляр заключения направляется в органы государственного строительного надзора.</w:t>
      </w:r>
    </w:p>
    <w:p w:rsidR="009F32D3" w:rsidRPr="004217FC" w:rsidRDefault="00911964" w:rsidP="008A3FF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r w:rsidR="009F32D3"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Лица, указанные в п. </w:t>
      </w:r>
      <w:r w:rsidR="002C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F32D3"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5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орядка</w:t>
      </w:r>
      <w:r w:rsidR="009F32D3"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случае несогласия с заключением могут оспорить его в судебном порядке.</w:t>
      </w:r>
    </w:p>
    <w:p w:rsidR="009F32D3" w:rsidRPr="004217FC" w:rsidRDefault="00911964" w:rsidP="008A3FF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r w:rsidR="009F32D3"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установления технической комиссией фактов административных правонарушений, комиссия направляет информацию в соответствующие государственные надзорные органы для решения вопроса о </w:t>
      </w:r>
      <w:r w:rsidR="009F32D3" w:rsidRPr="0042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привлечении виновных лиц к административной ответственности в порядке, установленном законом.</w:t>
      </w:r>
    </w:p>
    <w:sectPr w:rsidR="009F32D3" w:rsidRPr="0042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83206"/>
    <w:multiLevelType w:val="multilevel"/>
    <w:tmpl w:val="7780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A727D9"/>
    <w:multiLevelType w:val="multilevel"/>
    <w:tmpl w:val="CD9C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6E3CE8"/>
    <w:multiLevelType w:val="hybridMultilevel"/>
    <w:tmpl w:val="F6F0F614"/>
    <w:lvl w:ilvl="0" w:tplc="56C6604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637248"/>
    <w:multiLevelType w:val="multilevel"/>
    <w:tmpl w:val="2DDE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34"/>
    <w:rsid w:val="000D6B32"/>
    <w:rsid w:val="000F537D"/>
    <w:rsid w:val="00130262"/>
    <w:rsid w:val="0013478A"/>
    <w:rsid w:val="0026439A"/>
    <w:rsid w:val="002C2FAC"/>
    <w:rsid w:val="002C7EE9"/>
    <w:rsid w:val="003D0EF3"/>
    <w:rsid w:val="004217FC"/>
    <w:rsid w:val="00487597"/>
    <w:rsid w:val="004A4AA8"/>
    <w:rsid w:val="004E058D"/>
    <w:rsid w:val="0055126F"/>
    <w:rsid w:val="005F2B83"/>
    <w:rsid w:val="005F7D08"/>
    <w:rsid w:val="00633BF4"/>
    <w:rsid w:val="0064430C"/>
    <w:rsid w:val="006649E3"/>
    <w:rsid w:val="006E527F"/>
    <w:rsid w:val="006F68C7"/>
    <w:rsid w:val="00776023"/>
    <w:rsid w:val="007A4CC4"/>
    <w:rsid w:val="007E3ACA"/>
    <w:rsid w:val="008A3FF0"/>
    <w:rsid w:val="00911964"/>
    <w:rsid w:val="009F32D3"/>
    <w:rsid w:val="009F4B57"/>
    <w:rsid w:val="00A02710"/>
    <w:rsid w:val="00A6544F"/>
    <w:rsid w:val="00E0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2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0262"/>
    <w:pPr>
      <w:ind w:left="720"/>
      <w:contextualSpacing/>
    </w:pPr>
  </w:style>
  <w:style w:type="paragraph" w:customStyle="1" w:styleId="ConsPlusNormal">
    <w:name w:val="ConsPlusNormal"/>
    <w:rsid w:val="00A654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2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0262"/>
    <w:pPr>
      <w:ind w:left="720"/>
      <w:contextualSpacing/>
    </w:pPr>
  </w:style>
  <w:style w:type="paragraph" w:customStyle="1" w:styleId="ConsPlusNormal">
    <w:name w:val="ConsPlusNormal"/>
    <w:rsid w:val="00A654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55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2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13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38B1C7936569C6E09A72B43C9272A6061B76A4F61ABF1174188E06B0D9390A6CE0B10141E1CDE872BC8D34GAm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AB221-C52F-4BFF-99B9-B0AF0973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7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2016-11-24T06:57:00Z</cp:lastPrinted>
  <dcterms:created xsi:type="dcterms:W3CDTF">2016-08-31T03:11:00Z</dcterms:created>
  <dcterms:modified xsi:type="dcterms:W3CDTF">2016-11-24T06:57:00Z</dcterms:modified>
</cp:coreProperties>
</file>