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3366"/>
        <w:gridCol w:w="3474"/>
        <w:gridCol w:w="2592"/>
        <w:gridCol w:w="108"/>
      </w:tblGrid>
      <w:tr w:rsidR="0084163E" w:rsidRPr="0084163E" w:rsidTr="00353360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53360">
        <w:trPr>
          <w:gridBefore w:val="1"/>
          <w:wBefore w:w="108" w:type="dxa"/>
          <w:trHeight w:val="256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53360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53360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CB1137" w:rsidP="00EA5044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12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EA50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05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20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</w:t>
            </w:r>
            <w:proofErr w:type="spellStart"/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CB1137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6D116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275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53360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533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540" w:type="dxa"/>
            <w:gridSpan w:val="4"/>
          </w:tcPr>
          <w:p w:rsidR="00CB1137" w:rsidRDefault="0084163E" w:rsidP="00CB1137">
            <w:pPr>
              <w:autoSpaceDE w:val="0"/>
              <w:autoSpaceDN w:val="0"/>
              <w:adjustRightInd w:val="0"/>
              <w:spacing w:after="0" w:line="240" w:lineRule="auto"/>
              <w:ind w:right="-174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Идринского</w:t>
            </w:r>
            <w:proofErr w:type="spellEnd"/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района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467B7A" w:rsidRPr="0084163E" w:rsidRDefault="0084163E" w:rsidP="002441BF">
            <w:pPr>
              <w:autoSpaceDE w:val="0"/>
              <w:autoSpaceDN w:val="0"/>
              <w:adjustRightInd w:val="0"/>
              <w:spacing w:line="240" w:lineRule="auto"/>
              <w:ind w:right="-174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т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31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05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8074F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 w:rsidR="0096431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-п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«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964313">
              <w:rPr>
                <w:rFonts w:ascii="Times New Roman" w:hAnsi="Times New Roman" w:cs="Times New Roman"/>
                <w:sz w:val="28"/>
                <w:szCs w:val="28"/>
              </w:rPr>
              <w:t>состава и порядка деятельности комиссии по подготовке проекта внесения изменений в Правила землепользования и застройки муниципальных образований района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4163E" w:rsidRPr="008978C3" w:rsidRDefault="0084163E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частью 6 статьи 31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r w:rsidR="00964313">
        <w:rPr>
          <w:rFonts w:ascii="Times New Roman" w:eastAsia="Calibri" w:hAnsi="Times New Roman" w:cs="Times New Roman"/>
          <w:bCs/>
          <w:sz w:val="28"/>
          <w:szCs w:val="28"/>
        </w:rPr>
        <w:t>частью 2 статьи 1 Закона Красноярского края от 06.12.2005 № 16- 4166 «О требованиях к составу и порядку деятельности комиссии по подготовке проекта правил землепользования и застройки»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руководствуясь статьями 19, 33 Устава </w:t>
      </w:r>
      <w:proofErr w:type="spellStart"/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Идринского</w:t>
      </w:r>
      <w:proofErr w:type="spellEnd"/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84163E" w:rsidRPr="0084163E" w:rsidRDefault="0084163E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Идринского</w:t>
      </w:r>
      <w:proofErr w:type="spellEnd"/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района 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31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 w:rsidR="0096431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05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.20</w:t>
      </w:r>
      <w:r w:rsidR="00B416A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17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№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277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-п «</w:t>
      </w:r>
      <w:r w:rsidR="00964313" w:rsidRPr="000032A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64313">
        <w:rPr>
          <w:rFonts w:ascii="Times New Roman" w:hAnsi="Times New Roman" w:cs="Times New Roman"/>
          <w:sz w:val="28"/>
          <w:szCs w:val="28"/>
        </w:rPr>
        <w:t>состава и порядка деятельности комиссии по подготовке проекта внесения изменений в Правила землепользования и застройки муниципальных образований района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»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следующие изменения: </w:t>
      </w:r>
    </w:p>
    <w:p w:rsidR="00B55CF2" w:rsidRDefault="002441BF" w:rsidP="008F2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риложение № 1 к 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постановлению администрации района от 31.05.2017 № 277-п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изложить в редакции </w:t>
      </w:r>
      <w:r w:rsidR="008F2EA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согласно приложению</w:t>
      </w:r>
      <w:r w:rsidR="008F23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настоящему                        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постановлению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92711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</w:p>
    <w:p w:rsidR="004F3160" w:rsidRPr="0084163E" w:rsidRDefault="004F3160" w:rsidP="004F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</w:t>
      </w:r>
      <w:proofErr w:type="gram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лавы района по обеспечени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</w:t>
      </w:r>
      <w:proofErr w:type="spell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4F3160" w:rsidRDefault="008F71D7" w:rsidP="004F3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3</w:t>
      </w:r>
      <w:r w:rsidR="004F3160">
        <w:rPr>
          <w:rFonts w:ascii="Times New Roman" w:hAnsi="Times New Roman" w:cs="Times New Roman"/>
          <w:kern w:val="20"/>
          <w:sz w:val="28"/>
          <w:szCs w:val="28"/>
        </w:rPr>
        <w:t>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постановление в газете «</w:t>
      </w:r>
      <w:proofErr w:type="spellStart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вестник»,  разместить на официальном  сайте муниципального образования </w:t>
      </w:r>
      <w:proofErr w:type="spellStart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 район</w:t>
      </w:r>
      <w:r w:rsidR="002D0EF1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84163E" w:rsidRDefault="004F3160" w:rsidP="00612A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D0EF1" w:rsidRDefault="002D0EF1" w:rsidP="00BC77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592249" w:rsidRDefault="004F3160" w:rsidP="004F31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А.Г.Букатов</w:t>
      </w:r>
      <w:proofErr w:type="spellEnd"/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F202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</w:p>
    <w:p w:rsidR="00592249" w:rsidRDefault="00592249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62E5" w:rsidRP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C62E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C62E5" w:rsidRP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62E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C62E5" w:rsidRP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62E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C62E5" w:rsidRDefault="00CB1137" w:rsidP="002441BF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12</w:t>
      </w:r>
      <w:r w:rsidR="007C62E5" w:rsidRPr="007C62E5">
        <w:rPr>
          <w:rFonts w:ascii="Times New Roman" w:hAnsi="Times New Roman" w:cs="Times New Roman"/>
          <w:sz w:val="28"/>
          <w:szCs w:val="28"/>
        </w:rPr>
        <w:t>.</w:t>
      </w:r>
      <w:r w:rsidR="00EA5044">
        <w:rPr>
          <w:rFonts w:ascii="Times New Roman" w:hAnsi="Times New Roman" w:cs="Times New Roman"/>
          <w:sz w:val="28"/>
          <w:szCs w:val="28"/>
        </w:rPr>
        <w:t>05</w:t>
      </w:r>
      <w:r w:rsidR="007C62E5" w:rsidRPr="007C62E5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275</w:t>
      </w:r>
      <w:r w:rsidR="007C62E5" w:rsidRPr="007C62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7C62E5" w:rsidRPr="007C62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</w:t>
      </w:r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района </w:t>
      </w:r>
    </w:p>
    <w:p w:rsidR="002441BF" w:rsidRDefault="002441BF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31.05.2017 № 277-п</w:t>
      </w: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Правил землепользования и застройки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подготовке проекта внесения изменений в Правила землепользования и застройки муниципальных образований района</w:t>
      </w: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62E5" w:rsidRPr="003C2F3A" w:rsidRDefault="007C62E5" w:rsidP="007C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Орешков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Александрович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жизнедеятельности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2E5" w:rsidRDefault="007C62E5" w:rsidP="007C62E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района, председатель комиссии</w:t>
      </w:r>
    </w:p>
    <w:p w:rsidR="007C62E5" w:rsidRDefault="007C62E5" w:rsidP="007C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62E5" w:rsidRDefault="007C62E5" w:rsidP="007C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Бахман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вопросам  </w:t>
      </w:r>
    </w:p>
    <w:p w:rsidR="007C62E5" w:rsidRDefault="007C62E5" w:rsidP="007C62E5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Андрей Александрович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архитектуры и жилищно-коммунального хозяйства администрации района, з</w:t>
      </w: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аместитель председателя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C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омиссии</w:t>
      </w:r>
    </w:p>
    <w:p w:rsidR="007C62E5" w:rsidRPr="003C2F3A" w:rsidRDefault="007C62E5" w:rsidP="007C62E5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7C62E5" w:rsidRPr="003C2F3A" w:rsidRDefault="007C62E5" w:rsidP="007C62E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Вагулкин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 Анатольевич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депутатов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сельсоветов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клубная система»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заинтересованное юридическое лицо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Денисенко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депутатов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ЗАО «Заря»,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заинтересованное юридическое лицо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представитель населения территории 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Юрьевич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4082" w:rsidRDefault="008A4082" w:rsidP="006712DC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082" w:rsidRDefault="008A4082" w:rsidP="006712DC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414" w:rsidRPr="003C2F3A" w:rsidRDefault="00F33414" w:rsidP="00F33414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414" w:rsidRDefault="00F33414" w:rsidP="006712DC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DC" w:rsidRPr="003C2F3A" w:rsidRDefault="006712DC" w:rsidP="006712DC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proofErr w:type="gramEnd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2DC" w:rsidRPr="003C2F3A" w:rsidRDefault="006712DC" w:rsidP="006712DC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Николаевич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хозяйства, строительства,</w:t>
      </w:r>
    </w:p>
    <w:p w:rsidR="006712DC" w:rsidRDefault="006712DC" w:rsidP="008A4082">
      <w:pPr>
        <w:pStyle w:val="ConsPlusNonformat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транспорта  и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Совета  депутатов</w:t>
      </w:r>
    </w:p>
    <w:p w:rsidR="007C62E5" w:rsidRPr="003C2F3A" w:rsidRDefault="007C62E5" w:rsidP="007C62E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Крашников</w:t>
      </w:r>
      <w:proofErr w:type="spellEnd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 отдела </w:t>
      </w:r>
      <w:proofErr w:type="gramStart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7C62E5" w:rsidRDefault="007C62E5" w:rsidP="007C62E5">
      <w:pPr>
        <w:spacing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Викторович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земельных отношений администрации </w:t>
      </w:r>
      <w:proofErr w:type="spellStart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33414" w:rsidRPr="003C2F3A" w:rsidRDefault="00F33414" w:rsidP="00F33414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Лахаев</w:t>
      </w:r>
      <w:proofErr w:type="spellEnd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</w:t>
      </w:r>
      <w:proofErr w:type="gramStart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юрист </w:t>
      </w:r>
    </w:p>
    <w:p w:rsidR="00F33414" w:rsidRDefault="00F33414" w:rsidP="00F33414">
      <w:pPr>
        <w:spacing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 Николаевич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Овсянников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представитель населения территории </w:t>
      </w:r>
    </w:p>
    <w:p w:rsidR="006712DC" w:rsidRDefault="006712DC" w:rsidP="006712DC">
      <w:pPr>
        <w:spacing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Евгений 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представитель населения территории </w:t>
      </w:r>
    </w:p>
    <w:p w:rsidR="007C62E5" w:rsidRPr="003C2F3A" w:rsidRDefault="006712DC" w:rsidP="008A40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Федоровна</w:t>
      </w:r>
    </w:p>
    <w:p w:rsidR="007C62E5" w:rsidRPr="003C2F3A" w:rsidRDefault="007C62E5" w:rsidP="007C62E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Убиенных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врач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2DC" w:rsidRDefault="006712DC" w:rsidP="00671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районная больница»,</w:t>
      </w:r>
    </w:p>
    <w:p w:rsidR="007C62E5" w:rsidRPr="003C2F3A" w:rsidRDefault="006712DC" w:rsidP="008A40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заинтересованное юридическое лицо</w:t>
      </w:r>
    </w:p>
    <w:p w:rsidR="007C62E5" w:rsidRPr="003C2F3A" w:rsidRDefault="007C62E5" w:rsidP="007C62E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E5" w:rsidRPr="003C2F3A" w:rsidRDefault="007C62E5" w:rsidP="007C62E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Храпов 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-архитектор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</w:p>
    <w:p w:rsidR="007C62E5" w:rsidRPr="003C2F3A" w:rsidRDefault="007C62E5" w:rsidP="007C62E5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Николаевич</w:t>
      </w:r>
      <w:r w:rsidRPr="003C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 строительства, архитектуры и жилищно-коммунального хозяйства администрации района</w:t>
      </w:r>
    </w:p>
    <w:p w:rsidR="007C62E5" w:rsidRPr="007C62E5" w:rsidRDefault="007C62E5" w:rsidP="005922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868" w:rsidRDefault="00B81868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BF" w:rsidRDefault="002441BF" w:rsidP="00FF288B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81" w:rsidRDefault="00414D81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9EC" w:rsidRDefault="000319EC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5644" w:rsidRDefault="001F5644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5644" w:rsidRDefault="001F5644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F5644" w:rsidSect="002D0EF1">
      <w:pgSz w:w="11906" w:h="16838"/>
      <w:pgMar w:top="993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71"/>
    <w:rsid w:val="0000429C"/>
    <w:rsid w:val="00026FAB"/>
    <w:rsid w:val="000319EC"/>
    <w:rsid w:val="00053C9A"/>
    <w:rsid w:val="00057251"/>
    <w:rsid w:val="00085313"/>
    <w:rsid w:val="000B5BF0"/>
    <w:rsid w:val="000E28C5"/>
    <w:rsid w:val="0011579A"/>
    <w:rsid w:val="001E55B7"/>
    <w:rsid w:val="001F5644"/>
    <w:rsid w:val="00211D5D"/>
    <w:rsid w:val="002441BF"/>
    <w:rsid w:val="00276700"/>
    <w:rsid w:val="002A20E9"/>
    <w:rsid w:val="002C7EE9"/>
    <w:rsid w:val="002D0EF1"/>
    <w:rsid w:val="00322E95"/>
    <w:rsid w:val="0032661D"/>
    <w:rsid w:val="0033098F"/>
    <w:rsid w:val="00374AE3"/>
    <w:rsid w:val="003D0EF3"/>
    <w:rsid w:val="003D6455"/>
    <w:rsid w:val="00402E91"/>
    <w:rsid w:val="00414D81"/>
    <w:rsid w:val="00467B7A"/>
    <w:rsid w:val="0049708F"/>
    <w:rsid w:val="004A1CE8"/>
    <w:rsid w:val="004B2330"/>
    <w:rsid w:val="004B2E16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C1F31"/>
    <w:rsid w:val="006D116B"/>
    <w:rsid w:val="006D6915"/>
    <w:rsid w:val="00700BC9"/>
    <w:rsid w:val="00703229"/>
    <w:rsid w:val="0079760E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D05E1B"/>
    <w:rsid w:val="00D50563"/>
    <w:rsid w:val="00D54F02"/>
    <w:rsid w:val="00D81A5A"/>
    <w:rsid w:val="00D94937"/>
    <w:rsid w:val="00DB4995"/>
    <w:rsid w:val="00DB63CB"/>
    <w:rsid w:val="00DC5E86"/>
    <w:rsid w:val="00E15F93"/>
    <w:rsid w:val="00E54DF9"/>
    <w:rsid w:val="00E555D9"/>
    <w:rsid w:val="00E9756A"/>
    <w:rsid w:val="00EA1957"/>
    <w:rsid w:val="00EA5044"/>
    <w:rsid w:val="00EB1624"/>
    <w:rsid w:val="00EE42F5"/>
    <w:rsid w:val="00EE4AA7"/>
    <w:rsid w:val="00F054F8"/>
    <w:rsid w:val="00F16E5B"/>
    <w:rsid w:val="00F202D0"/>
    <w:rsid w:val="00F33414"/>
    <w:rsid w:val="00F64503"/>
    <w:rsid w:val="00F71671"/>
    <w:rsid w:val="00FD383A"/>
    <w:rsid w:val="00FF288B"/>
    <w:rsid w:val="00FF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2020-05-12T08:05:00Z</cp:lastPrinted>
  <dcterms:created xsi:type="dcterms:W3CDTF">2020-05-12T07:33:00Z</dcterms:created>
  <dcterms:modified xsi:type="dcterms:W3CDTF">2020-05-12T08:07:00Z</dcterms:modified>
</cp:coreProperties>
</file>