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3509"/>
        <w:gridCol w:w="2728"/>
      </w:tblGrid>
      <w:tr w:rsidR="00481C7E" w:rsidRPr="00481C7E" w:rsidTr="00B32CA6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5D906E44" wp14:editId="08E309D6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7E" w:rsidRPr="00481C7E" w:rsidTr="00B32CA6">
        <w:trPr>
          <w:trHeight w:val="256"/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481C7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481C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481C7E" w:rsidRPr="00481C7E" w:rsidTr="00B32CA6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481C7E" w:rsidRPr="00481C7E" w:rsidTr="00B32CA6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6</w:t>
            </w: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.04.2020          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с. Идринское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481C7E" w:rsidRPr="00481C7E" w:rsidRDefault="00481C7E" w:rsidP="00481C7E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№ 2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17</w:t>
            </w: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- </w:t>
            </w:r>
            <w:proofErr w:type="gramStart"/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481C7E" w:rsidRPr="00481C7E" w:rsidTr="00B32CA6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</w:tbl>
    <w:p w:rsidR="00481C7E" w:rsidRDefault="00481C7E" w:rsidP="00481C7E">
      <w:pPr>
        <w:spacing w:before="100" w:beforeAutospacing="1" w:after="100" w:afterAutospacing="1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81C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превентивных мер, направленных на предупреждение распространения </w:t>
      </w:r>
      <w:proofErr w:type="spellStart"/>
      <w:r w:rsidRPr="00481C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коронавирусной</w:t>
      </w:r>
      <w:proofErr w:type="spellEnd"/>
      <w:r w:rsidRPr="00481C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инфекции, вызванной 2019-nCoV, и порядка осуществления </w:t>
      </w:r>
      <w:proofErr w:type="gramStart"/>
      <w:r w:rsidRPr="00481C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контроля за</w:t>
      </w:r>
      <w:proofErr w:type="gramEnd"/>
      <w:r w:rsidRPr="00481C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их соблюдением работодателями на территории Идринского района Красноярского края</w:t>
      </w:r>
    </w:p>
    <w:p w:rsidR="00481C7E" w:rsidRDefault="00481C7E" w:rsidP="00481C7E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</w:t>
      </w:r>
      <w:proofErr w:type="gramStart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21.12.1994 № 68-ФЗ "О защите населения и территорий от чрезвычайных ситуаций природного и техногенного характера", Федеральным законом от 30.03.1999 № 52-ФЗ "О санитарно-эпидемиологическом благополучии населения", статьей 103 Устава Красноярского края, указом Губернатора Красноярского края </w:t>
      </w:r>
      <w:hyperlink r:id="rId8" w:history="1">
        <w:r w:rsidR="006C484C" w:rsidRPr="00481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27.03.2020 № 71-уг</w:t>
        </w:r>
      </w:hyperlink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дополнительных мерах, направленных на предупреждение распространения </w:t>
      </w:r>
      <w:proofErr w:type="spellStart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вызванной 2019-nCoV, на территории Красноярского края"</w:t>
      </w:r>
      <w:r w:rsid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Красноярского края</w:t>
      </w:r>
      <w:proofErr w:type="gramEnd"/>
      <w:r w:rsid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05.04.2020 № 192-п </w:t>
      </w:r>
      <w:r w:rsidR="006C484C" w:rsidRPr="006C48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"Об утверждении превентивных мер, направленных на предупреждение распространения </w:t>
      </w:r>
      <w:proofErr w:type="spellStart"/>
      <w:r w:rsidR="006C484C" w:rsidRPr="006C48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коронавирусной</w:t>
      </w:r>
      <w:proofErr w:type="spellEnd"/>
      <w:r w:rsidR="006C484C" w:rsidRPr="006C48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инфекции, вызванной 2019-nCoV, и порядка осуществления </w:t>
      </w:r>
      <w:proofErr w:type="gramStart"/>
      <w:r w:rsidR="006C484C" w:rsidRPr="006C48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контроля за</w:t>
      </w:r>
      <w:proofErr w:type="gramEnd"/>
      <w:r w:rsidR="006C484C" w:rsidRPr="006C48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их соблюдением работодателями на территории Красноярского края"</w:t>
      </w:r>
      <w:r w:rsidR="006C48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  <w:r w:rsidR="006C484C" w:rsidRPr="006C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81C7E" w:rsidRDefault="00481C7E" w:rsidP="00481C7E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превентивные меры, направленные на предупреждение распространения </w:t>
      </w:r>
      <w:proofErr w:type="spellStart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вызванной 2019-nCoV (далее - Превентивные меры), и порядок осуществления </w:t>
      </w:r>
      <w:proofErr w:type="gramStart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соблюдением работодателями на территории </w:t>
      </w:r>
      <w:r w:rsid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481C7E" w:rsidRDefault="00481C7E" w:rsidP="00481C7E">
      <w:pPr>
        <w:pStyle w:val="a6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B106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484C" w:rsidRPr="006C484C">
        <w:rPr>
          <w:rFonts w:ascii="Times New Roman" w:eastAsia="Times New Roman" w:hAnsi="Times New Roman"/>
          <w:sz w:val="28"/>
          <w:szCs w:val="28"/>
          <w:lang w:eastAsia="ru-RU"/>
        </w:rPr>
        <w:t xml:space="preserve">.Опубликовать постановление на </w:t>
      </w:r>
      <w:r>
        <w:rPr>
          <w:rFonts w:ascii="Times New Roman" w:hAnsi="Times New Roman"/>
          <w:bCs/>
          <w:sz w:val="28"/>
          <w:szCs w:val="28"/>
        </w:rPr>
        <w:t>официальном сайте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Идринский район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1C6EAC" w:rsidRPr="00BD7106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1C6EAC" w:rsidRPr="00BD7106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1C6EAC" w:rsidRPr="00BD7106">
          <w:rPr>
            <w:rStyle w:val="a5"/>
            <w:rFonts w:ascii="Times New Roman" w:hAnsi="Times New Roman"/>
            <w:sz w:val="28"/>
            <w:szCs w:val="28"/>
            <w:lang w:val="en-US"/>
          </w:rPr>
          <w:t>idra</w:t>
        </w:r>
        <w:proofErr w:type="spellEnd"/>
        <w:r w:rsidR="001C6EAC" w:rsidRPr="00BD7106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="001C6EAC" w:rsidRPr="00BD7106">
          <w:rPr>
            <w:rStyle w:val="a5"/>
            <w:rFonts w:ascii="Times New Roman" w:hAnsi="Times New Roman"/>
            <w:sz w:val="28"/>
            <w:szCs w:val="28"/>
          </w:rPr>
          <w:t>rayon</w:t>
        </w:r>
        <w:proofErr w:type="spellEnd"/>
        <w:r w:rsidR="001C6EAC" w:rsidRPr="00BD7106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1C6EAC" w:rsidRPr="00BD7106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).</w:t>
      </w:r>
    </w:p>
    <w:p w:rsidR="006C484C" w:rsidRDefault="00481C7E" w:rsidP="00481C7E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B106D" w:rsidRPr="00EB10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.Постановление вступает в силу в день, следующий за днем его официального опубликования.</w:t>
      </w:r>
    </w:p>
    <w:p w:rsidR="00481C7E" w:rsidRDefault="00481C7E" w:rsidP="006C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6D" w:rsidRPr="006C484C" w:rsidRDefault="00EB106D" w:rsidP="006C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</w:t>
      </w:r>
      <w:r w:rsidR="00F5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="00F55D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</w:p>
    <w:p w:rsidR="006C484C" w:rsidRDefault="006C484C" w:rsidP="006C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C7E" w:rsidRDefault="00481C7E" w:rsidP="00481C7E">
      <w:pPr>
        <w:tabs>
          <w:tab w:val="left" w:pos="5430"/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481C7E" w:rsidRDefault="00481C7E" w:rsidP="00481C7E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EB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81C7E" w:rsidRDefault="00481C7E" w:rsidP="00481C7E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EB1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6C484C" w:rsidRPr="006C484C" w:rsidRDefault="00EB106D" w:rsidP="00481C7E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06.04.2020 № </w:t>
      </w:r>
      <w:r w:rsidR="0048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217-п</w:t>
      </w:r>
    </w:p>
    <w:p w:rsidR="006C484C" w:rsidRPr="006C484C" w:rsidRDefault="006C484C" w:rsidP="00481C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Превентивные меры, направленные на предупреждение распространения </w:t>
      </w:r>
      <w:proofErr w:type="spellStart"/>
      <w:r w:rsidRPr="006C4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коронавирусной</w:t>
      </w:r>
      <w:proofErr w:type="spellEnd"/>
      <w:r w:rsidRPr="006C4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инфекции, вызванной 2019-nCoV, и порядок осуществления </w:t>
      </w:r>
      <w:proofErr w:type="gramStart"/>
      <w:r w:rsidRPr="006C4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6C4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их соблюдением работодателями на территории </w:t>
      </w:r>
      <w:r w:rsidR="00EB1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Идринского района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1.Превентивные меры, направленные на предупреждение распространения </w:t>
      </w:r>
      <w:proofErr w:type="spellStart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вызванной 2019-nCoV (далее - Превентивные меры), обеспечиваются работодателями, осуществляющими деятельность в сферах, в отношении которых решениями Президента Российской Федерации или указом Губернатора Красноярского края от 27.03.2020 № 71-уг "О дополнительных мерах, направленных на предупреждение распространения </w:t>
      </w:r>
      <w:proofErr w:type="spellStart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вызванной 2019-nCoV, на территории Красноярского края" не был установлен запрет на их посещение гражданами, и принявшими</w:t>
      </w:r>
      <w:proofErr w:type="gramEnd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установлении перечня работников (исполнителей по гражданско-правовым договорам), не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процессов, необходимых для обеспечения функционирования таких организаций и индивидуальных предпринимателей (далее - работодатели, работники).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 целях предупреждения распространения </w:t>
      </w:r>
      <w:proofErr w:type="spellStart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вызванной 2019-nCoV, работодатели обеспечивают выполнение следующих Превентивных мер: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1)создают возможность осуществления работниками обработки рук кожными антисептиками, в том числе при помощи установленных дозаторов, или дезинфицирующими салфетками с установлением </w:t>
      </w:r>
      <w:proofErr w:type="gramStart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данной процедуры;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2)обеспечивают ежедневное измерение температуры тела работников бесконтактным способом с обязательным отстранением от нахождения на рабочем месте работников с температурой тела 37 градусов и выше и (или) имеющих респираторные симптомы (далее - работники с респираторными симптомами) и предложением работникам с респираторными симптомами незамедлительно обратиться в медицинскую организацию за получением первичной медико-санитарной помощи (далее - медицинская помощь);</w:t>
      </w:r>
      <w:proofErr w:type="gramEnd"/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3)осуществляют </w:t>
      </w:r>
      <w:proofErr w:type="gramStart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обращением работников с респираторными симптомами в медицинские организации за получением медицинской помощи;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4)производят информирование работников о необходимости соблюдения в течение рабочего времени правил личной и общественной гигиены, а также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 регулярного (каждые 2 часа) проветривания рабочих помещений;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5)организуют выполнение качественной уборки помещений с применением дезинфицирующих средств </w:t>
      </w:r>
      <w:proofErr w:type="spellStart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вирулицидного</w:t>
      </w:r>
      <w:proofErr w:type="spellEnd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 обязательной обработкой каждые 2 часа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 и оборудования для занятия спортом) во всех помещениях;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6)обеспечивают наличие не менее чем 5-дневного запаса дезинфицирующих сре</w:t>
      </w:r>
      <w:proofErr w:type="gramStart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я целей, указанных в подпунктах 1, 5 настоящего пункта, а также средств индивидуальной защиты органов дыхания (маски, респираторы) в случае выявления работников с респираторными симптомами;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7)осуществляют применение в рабочих помещениях бактерицидных ламп, </w:t>
      </w:r>
      <w:proofErr w:type="spellStart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рециркуляторов</w:t>
      </w:r>
      <w:proofErr w:type="spellEnd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с целью регулярного обеззараживания воздуха (при наличии возможности);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8)обеспечивают в обязательном порядке соблюдение режима "самоизоляции" работниками старше 60 лет или страдающими хроническими заболеваниями, предоставляя возможность выполнения такими работниками трудовых функций дистанционно;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9)осуществляют доставку работников на место работы от места жительства (места пребывания) и обратно служебным транспортом;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10)ограничивают проведение любых корпоративных мероприятий, совещаний, собраний, иных мероприятий, предполагающих коллективное участие работников;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11)направляют работников в служебные командировки за пределы территории Красноярского края в исключительных случаях.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возвращения работника с территорий иных субъектов Российской Федерации со сложной эпидемиологической обстановкой работодатель обеспечивает соблюдение таким работником режима "самоизоляции" по месту жительства (месту пребывания) не менее 14 дней.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3.В зависимости от условий питания работников работодатель обеспечивает соблюдение следующих Превентивных мер: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1)при наличии столовой для питания работников осуществляется использование посуды однократного применения с последующим ее сбором и утилизацией в установленном порядке, а в случае использования посуды многократного применения проводится ее обработка в специализированных моечных машинах в соответствии с рекомендациями федерального органа исполнительной власти в области обеспечения санитарно-эпидемиологического благополучия населения;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2)при отсутствии столовой работодатель ограничивает прием пищи работниками непосредственно на рабочих местах, и обеспечивает выделение для этих целей отдельного помещения, имеющего раковину для мытья рук (с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подводкой горячей и холодной воды), и организует его ежедневную уборку с помощью дезинфицирующих средств.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4.Работодатели, осуществляющие розничную торговлю в части реализации продовольственных товаров и (или) непродовольственных товаров первой необходимости посредством организации торговой сети, дополнительно обеспечивают выполнение следующих Превентивных мер: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1)организуют использование работниками (линейным персоналом) средств индивидуальной защиты (маски, перчатки), спецодежды (нижний слой) с длинным рукавом;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2)обеспечивают использование работниками повышенного риска заражения (кассиры) индивидуальных средств защиты лица (защитные очки, маски) либо оснащение их рабочего места защитным прозрачным экраном;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3)осуществляют обеззараживание системы вентиляции торгового объекта, исключение режима рециркуляции системы или регулярное проветривание торгового объекта;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4)обеспечивают регулярную обработку (каждые 2 часа) дезинфицирующими средствами </w:t>
      </w:r>
      <w:proofErr w:type="spellStart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вирулицидного</w:t>
      </w:r>
      <w:proofErr w:type="spellEnd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поверхностей с наиболее интенсивным контактом рук покупателей - ручек тележек, корзин, поручней, дверных ручек, входных групп, витрин самообслуживания, кассовых лент;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5)организуют размещение для покупателей информационных материалов о мерах по предупреждению распространения новой </w:t>
      </w:r>
      <w:proofErr w:type="spellStart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вызванной 2019-nCoV (плакаты, баннеры, объявления по радио);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6)проводят мероприятия по минимизации наличных расчетов за покупки (осуществление безналичного расчета);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7)обеспечивают соблюдение мер социального </w:t>
      </w:r>
      <w:proofErr w:type="spellStart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дистанцирования</w:t>
      </w:r>
      <w:proofErr w:type="spellEnd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менее 1,5 метра) по всему торговому объекту (нанесение разметки на полу, нанесение специальных указателей для соблюдения дистанции, объявление по радио);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8)размещают </w:t>
      </w:r>
      <w:proofErr w:type="spellStart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санитайзеры</w:t>
      </w:r>
      <w:proofErr w:type="spellEnd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типа с антисептическими средствами и (или) одноразовые перчатки (дезинфицирующие салфетки) для покупателей на входе в торговый объект (в зонах самообслуживания торгового объекта);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bookmarkStart w:id="0" w:name="_GoBack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возможность приема дистанционных заявок от покупателей и формирование заказов с последующей их выдачей (доставкой) в укомплектованном виде</w:t>
      </w:r>
      <w:bookmarkEnd w:id="0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5.В целях обеспечения выполнения Превентивных мер работодатель определяет локальным правовым актом работника, ответственного за их практическую реализацию, и доводит указанный локальный правовой акт для сведения иных работников.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6.Информация о соблюдении Превентивных мер направляется работодателями в </w:t>
      </w:r>
      <w:r w:rsidR="00F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Идринского района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8 апреля 2020 года.</w:t>
      </w:r>
    </w:p>
    <w:p w:rsidR="00C5661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7.Проведение проверок соблюдения работодателями Превентивных мер осуществляется </w:t>
      </w:r>
      <w:r w:rsidR="009B32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="00C5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="009B32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C5661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B32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</w:t>
      </w:r>
      <w:r w:rsidR="00C5661C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9B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6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администрациями</w:t>
      </w:r>
      <w:r w:rsidR="009B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C56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="009B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484C" w:rsidRPr="006C484C" w:rsidRDefault="00481C7E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proofErr w:type="gramStart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B3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Идринского района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10 апреля 2020 года направля</w:t>
      </w:r>
      <w:r w:rsidR="009B32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информацию о соблюдении работодателями Превентивных мер на территори</w:t>
      </w:r>
      <w:r w:rsidR="00C566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Идринского района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заместителя председателя Правительства Красноярского края, ответственного секретаря оперативного штаба по предупреждению распространения на территории Красноярского края новой </w:t>
      </w:r>
      <w:proofErr w:type="spellStart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вызванной 2019-nCoV, созданного распоряжением Губернатора Красноярского края от 24.03.2020 № 144-рг.</w:t>
      </w:r>
      <w:proofErr w:type="gramEnd"/>
    </w:p>
    <w:p w:rsidR="006C484C" w:rsidRPr="006C484C" w:rsidRDefault="006C484C" w:rsidP="00481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84C" w:rsidRPr="006C484C" w:rsidRDefault="006C484C" w:rsidP="00481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EDB" w:rsidRPr="006C484C" w:rsidRDefault="00983EDB" w:rsidP="00481C7E">
      <w:pPr>
        <w:spacing w:after="0"/>
        <w:rPr>
          <w:sz w:val="28"/>
          <w:szCs w:val="28"/>
        </w:rPr>
      </w:pPr>
    </w:p>
    <w:sectPr w:rsidR="00983EDB" w:rsidRPr="006C484C" w:rsidSect="00481C7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AF" w:rsidRDefault="001117AF" w:rsidP="00481C7E">
      <w:pPr>
        <w:spacing w:after="0" w:line="240" w:lineRule="auto"/>
      </w:pPr>
      <w:r>
        <w:separator/>
      </w:r>
    </w:p>
  </w:endnote>
  <w:endnote w:type="continuationSeparator" w:id="0">
    <w:p w:rsidR="001117AF" w:rsidRDefault="001117AF" w:rsidP="0048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AF" w:rsidRDefault="001117AF" w:rsidP="00481C7E">
      <w:pPr>
        <w:spacing w:after="0" w:line="240" w:lineRule="auto"/>
      </w:pPr>
      <w:r>
        <w:separator/>
      </w:r>
    </w:p>
  </w:footnote>
  <w:footnote w:type="continuationSeparator" w:id="0">
    <w:p w:rsidR="001117AF" w:rsidRDefault="001117AF" w:rsidP="00481C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4C"/>
    <w:rsid w:val="001117AF"/>
    <w:rsid w:val="001C6EAC"/>
    <w:rsid w:val="00481C7E"/>
    <w:rsid w:val="006C484C"/>
    <w:rsid w:val="00710E14"/>
    <w:rsid w:val="00980243"/>
    <w:rsid w:val="00983EDB"/>
    <w:rsid w:val="009B32D2"/>
    <w:rsid w:val="00C5661C"/>
    <w:rsid w:val="00EB106D"/>
    <w:rsid w:val="00F55D21"/>
    <w:rsid w:val="00F6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C7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81C7E"/>
    <w:rPr>
      <w:color w:val="0000FF"/>
      <w:u w:val="single"/>
    </w:rPr>
  </w:style>
  <w:style w:type="paragraph" w:styleId="a6">
    <w:name w:val="No Spacing"/>
    <w:uiPriority w:val="1"/>
    <w:qFormat/>
    <w:rsid w:val="00481C7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8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1C7E"/>
  </w:style>
  <w:style w:type="paragraph" w:styleId="a9">
    <w:name w:val="footer"/>
    <w:basedOn w:val="a"/>
    <w:link w:val="aa"/>
    <w:uiPriority w:val="99"/>
    <w:unhideWhenUsed/>
    <w:rsid w:val="0048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C7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81C7E"/>
    <w:rPr>
      <w:color w:val="0000FF"/>
      <w:u w:val="single"/>
    </w:rPr>
  </w:style>
  <w:style w:type="paragraph" w:styleId="a6">
    <w:name w:val="No Spacing"/>
    <w:uiPriority w:val="1"/>
    <w:qFormat/>
    <w:rsid w:val="00481C7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8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1C7E"/>
  </w:style>
  <w:style w:type="paragraph" w:styleId="a9">
    <w:name w:val="footer"/>
    <w:basedOn w:val="a"/>
    <w:link w:val="aa"/>
    <w:uiPriority w:val="99"/>
    <w:unhideWhenUsed/>
    <w:rsid w:val="0048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6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0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55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3/27/krasnoyarsk-ukaz71-reg-dok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dcterms:created xsi:type="dcterms:W3CDTF">2020-04-06T07:39:00Z</dcterms:created>
  <dcterms:modified xsi:type="dcterms:W3CDTF">2020-04-08T08:33:00Z</dcterms:modified>
</cp:coreProperties>
</file>