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1F5399"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D24263" w:rsidP="00201FDE">
            <w:pPr>
              <w:pStyle w:val="2"/>
              <w:ind w:left="-108"/>
              <w:jc w:val="both"/>
              <w:rPr>
                <w:lang w:val="ru-RU"/>
              </w:rPr>
            </w:pPr>
            <w:r>
              <w:rPr>
                <w:lang w:val="ru-RU"/>
              </w:rPr>
              <w:t>18.01.2021</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D24263">
            <w:pPr>
              <w:pStyle w:val="2"/>
              <w:rPr>
                <w:lang w:val="ru-RU"/>
              </w:rPr>
            </w:pPr>
            <w:r w:rsidRPr="00EE0AE6">
              <w:rPr>
                <w:lang w:val="ru-RU"/>
              </w:rPr>
              <w:t xml:space="preserve">              №  </w:t>
            </w:r>
            <w:r w:rsidR="00D24263">
              <w:rPr>
                <w:lang w:val="ru-RU"/>
              </w:rPr>
              <w:t>16</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D24263">
        <w:rPr>
          <w:rFonts w:ascii="Times New Roman" w:hAnsi="Times New Roman" w:cs="Times New Roman"/>
          <w:sz w:val="28"/>
          <w:szCs w:val="28"/>
        </w:rPr>
        <w:t>22.01.2021</w:t>
      </w:r>
      <w:r w:rsidR="00F4266E">
        <w:rPr>
          <w:rFonts w:ascii="Times New Roman" w:hAnsi="Times New Roman" w:cs="Times New Roman"/>
          <w:sz w:val="28"/>
          <w:szCs w:val="28"/>
        </w:rPr>
        <w:t xml:space="preserve">г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А.Г. 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D24263">
        <w:rPr>
          <w:rFonts w:ascii="Times New Roman" w:hAnsi="Times New Roman" w:cs="Times New Roman"/>
          <w:szCs w:val="22"/>
        </w:rPr>
        <w:t>18.01.2021</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D24263">
        <w:rPr>
          <w:rFonts w:ascii="Times New Roman" w:hAnsi="Times New Roman" w:cs="Times New Roman"/>
          <w:szCs w:val="22"/>
        </w:rPr>
        <w:t>16</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4649DB" w:rsidRDefault="00FC781D" w:rsidP="00FB04F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649DB">
              <w:rPr>
                <w:rFonts w:ascii="Times New Roman" w:hAnsi="Times New Roman" w:cs="Times New Roman"/>
                <w:szCs w:val="22"/>
              </w:rPr>
              <w:t>2701004</w:t>
            </w:r>
            <w:r>
              <w:rPr>
                <w:rFonts w:ascii="Times New Roman" w:hAnsi="Times New Roman" w:cs="Times New Roman"/>
                <w:szCs w:val="22"/>
              </w:rPr>
              <w:t>:</w:t>
            </w:r>
            <w:r w:rsidR="004649DB">
              <w:rPr>
                <w:rFonts w:ascii="Times New Roman" w:hAnsi="Times New Roman" w:cs="Times New Roman"/>
                <w:szCs w:val="22"/>
              </w:rPr>
              <w:t>25</w:t>
            </w:r>
            <w:r w:rsidR="00CB55A1">
              <w:rPr>
                <w:rFonts w:ascii="Times New Roman" w:hAnsi="Times New Roman" w:cs="Times New Roman"/>
                <w:szCs w:val="22"/>
              </w:rPr>
              <w:t xml:space="preserve"> </w:t>
            </w:r>
            <w:r w:rsidR="00AB3117">
              <w:rPr>
                <w:rFonts w:ascii="Times New Roman" w:hAnsi="Times New Roman" w:cs="Times New Roman"/>
                <w:szCs w:val="22"/>
              </w:rPr>
              <w:t xml:space="preserve">, </w:t>
            </w:r>
            <w:r w:rsidR="00A25C1E">
              <w:rPr>
                <w:rFonts w:ascii="Times New Roman" w:hAnsi="Times New Roman" w:cs="Times New Roman"/>
                <w:szCs w:val="22"/>
              </w:rPr>
              <w:t>расположенный по адресу:</w:t>
            </w:r>
            <w:r w:rsidR="006B1637">
              <w:rPr>
                <w:rFonts w:ascii="Times New Roman" w:hAnsi="Times New Roman" w:cs="Times New Roman"/>
                <w:szCs w:val="22"/>
              </w:rPr>
              <w:t xml:space="preserve"> Красноярский край, </w:t>
            </w:r>
            <w:r w:rsidR="003430B1">
              <w:rPr>
                <w:rFonts w:ascii="Times New Roman" w:hAnsi="Times New Roman" w:cs="Times New Roman"/>
                <w:szCs w:val="22"/>
              </w:rPr>
              <w:t xml:space="preserve">р-н </w:t>
            </w:r>
            <w:r w:rsidR="006B1637">
              <w:rPr>
                <w:rFonts w:ascii="Times New Roman" w:hAnsi="Times New Roman" w:cs="Times New Roman"/>
                <w:szCs w:val="22"/>
              </w:rPr>
              <w:t xml:space="preserve">Идринский, </w:t>
            </w:r>
            <w:r w:rsidR="00FB04F0">
              <w:rPr>
                <w:rFonts w:ascii="Times New Roman" w:hAnsi="Times New Roman" w:cs="Times New Roman"/>
                <w:szCs w:val="22"/>
              </w:rPr>
              <w:t xml:space="preserve">с. </w:t>
            </w:r>
            <w:r w:rsidR="004649DB">
              <w:rPr>
                <w:rFonts w:ascii="Times New Roman" w:hAnsi="Times New Roman" w:cs="Times New Roman"/>
                <w:szCs w:val="22"/>
              </w:rPr>
              <w:t xml:space="preserve">Екатериновка, </w:t>
            </w:r>
          </w:p>
          <w:p w:rsidR="00FC781D" w:rsidRDefault="004649DB" w:rsidP="00FB04F0">
            <w:pPr>
              <w:pStyle w:val="ConsPlusNormal"/>
              <w:rPr>
                <w:rFonts w:ascii="Times New Roman" w:hAnsi="Times New Roman" w:cs="Times New Roman"/>
                <w:szCs w:val="22"/>
              </w:rPr>
            </w:pPr>
            <w:r>
              <w:rPr>
                <w:rFonts w:ascii="Times New Roman" w:hAnsi="Times New Roman" w:cs="Times New Roman"/>
                <w:szCs w:val="22"/>
              </w:rPr>
              <w:t>ул. Ленина, д.64</w:t>
            </w:r>
          </w:p>
          <w:p w:rsidR="006B1637" w:rsidRPr="00771BA5" w:rsidRDefault="006B1637" w:rsidP="006B1637">
            <w:pPr>
              <w:pStyle w:val="ConsPlusNormal"/>
              <w:rPr>
                <w:rFonts w:ascii="Times New Roman" w:hAnsi="Times New Roman" w:cs="Times New Roman"/>
                <w:szCs w:val="22"/>
              </w:rPr>
            </w:pP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AB311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FB04F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AB3117">
              <w:rPr>
                <w:rFonts w:ascii="Times New Roman" w:hAnsi="Times New Roman" w:cs="Times New Roman"/>
                <w:szCs w:val="22"/>
              </w:rPr>
              <w:t>–</w:t>
            </w:r>
            <w:r w:rsidR="00CB55A1">
              <w:rPr>
                <w:rFonts w:ascii="Times New Roman" w:hAnsi="Times New Roman" w:cs="Times New Roman"/>
                <w:szCs w:val="22"/>
              </w:rPr>
              <w:t xml:space="preserve"> </w:t>
            </w:r>
            <w:r w:rsidR="00FB04F0">
              <w:rPr>
                <w:rFonts w:ascii="Times New Roman" w:hAnsi="Times New Roman" w:cs="Times New Roman"/>
                <w:szCs w:val="22"/>
              </w:rPr>
              <w:t>для ведения личного подсобного хозяйства</w:t>
            </w:r>
          </w:p>
        </w:tc>
        <w:tc>
          <w:tcPr>
            <w:tcW w:w="1984" w:type="dxa"/>
          </w:tcPr>
          <w:p w:rsidR="00FC781D" w:rsidRPr="00771BA5" w:rsidRDefault="00FB04F0" w:rsidP="006B1637">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FC781D" w:rsidRPr="00771BA5" w:rsidRDefault="004649DB">
            <w:pPr>
              <w:pStyle w:val="ConsPlusNormal"/>
              <w:jc w:val="center"/>
              <w:rPr>
                <w:rFonts w:ascii="Times New Roman" w:hAnsi="Times New Roman" w:cs="Times New Roman"/>
                <w:szCs w:val="22"/>
              </w:rPr>
            </w:pPr>
            <w:r>
              <w:rPr>
                <w:rFonts w:ascii="Times New Roman" w:hAnsi="Times New Roman" w:cs="Times New Roman"/>
                <w:szCs w:val="22"/>
              </w:rPr>
              <w:t>4824</w:t>
            </w:r>
          </w:p>
        </w:tc>
        <w:tc>
          <w:tcPr>
            <w:tcW w:w="1276" w:type="dxa"/>
          </w:tcPr>
          <w:p w:rsidR="00FC781D" w:rsidRPr="00771BA5" w:rsidRDefault="00FB04F0">
            <w:pPr>
              <w:pStyle w:val="ConsPlusNormal"/>
              <w:rPr>
                <w:rFonts w:ascii="Times New Roman" w:hAnsi="Times New Roman" w:cs="Times New Roman"/>
                <w:szCs w:val="22"/>
              </w:rPr>
            </w:pPr>
            <w:r>
              <w:rPr>
                <w:rFonts w:ascii="Times New Roman" w:hAnsi="Times New Roman" w:cs="Times New Roman"/>
                <w:szCs w:val="22"/>
              </w:rPr>
              <w:t>20</w:t>
            </w:r>
            <w:r w:rsidR="006B1637">
              <w:rPr>
                <w:rFonts w:ascii="Times New Roman" w:hAnsi="Times New Roman" w:cs="Times New Roman"/>
                <w:szCs w:val="22"/>
              </w:rPr>
              <w:t xml:space="preserve"> лет</w:t>
            </w:r>
          </w:p>
        </w:tc>
        <w:tc>
          <w:tcPr>
            <w:tcW w:w="1276" w:type="dxa"/>
          </w:tcPr>
          <w:p w:rsidR="00FC781D" w:rsidRPr="00771BA5" w:rsidRDefault="004649DB" w:rsidP="00227276">
            <w:pPr>
              <w:pStyle w:val="ConsPlusNormal"/>
              <w:jc w:val="center"/>
              <w:rPr>
                <w:rFonts w:ascii="Times New Roman" w:hAnsi="Times New Roman" w:cs="Times New Roman"/>
                <w:szCs w:val="22"/>
              </w:rPr>
            </w:pPr>
            <w:r>
              <w:rPr>
                <w:rFonts w:ascii="Times New Roman" w:hAnsi="Times New Roman" w:cs="Times New Roman"/>
                <w:szCs w:val="22"/>
              </w:rPr>
              <w:t>2683,11</w:t>
            </w:r>
          </w:p>
        </w:tc>
        <w:tc>
          <w:tcPr>
            <w:tcW w:w="1134" w:type="dxa"/>
          </w:tcPr>
          <w:p w:rsidR="00FC781D" w:rsidRPr="00771BA5" w:rsidRDefault="00002D45" w:rsidP="00FC6195">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FC781D" w:rsidRPr="00771BA5" w:rsidRDefault="004649DB" w:rsidP="000A1562">
            <w:pPr>
              <w:pStyle w:val="ConsPlusNormal"/>
              <w:jc w:val="center"/>
              <w:rPr>
                <w:rFonts w:ascii="Times New Roman" w:hAnsi="Times New Roman" w:cs="Times New Roman"/>
                <w:szCs w:val="22"/>
              </w:rPr>
            </w:pPr>
            <w:r>
              <w:rPr>
                <w:rFonts w:ascii="Times New Roman" w:hAnsi="Times New Roman" w:cs="Times New Roman"/>
                <w:szCs w:val="22"/>
              </w:rPr>
              <w:t>536,62</w:t>
            </w:r>
          </w:p>
        </w:tc>
      </w:tr>
      <w:tr w:rsidR="00002D45" w:rsidRPr="00771BA5" w:rsidTr="008F4490">
        <w:tc>
          <w:tcPr>
            <w:tcW w:w="574" w:type="dxa"/>
          </w:tcPr>
          <w:p w:rsidR="00002D45" w:rsidRPr="00771BA5" w:rsidRDefault="00002D45">
            <w:pPr>
              <w:pStyle w:val="ConsPlusNormal"/>
              <w:rPr>
                <w:rFonts w:ascii="Times New Roman" w:hAnsi="Times New Roman" w:cs="Times New Roman"/>
                <w:szCs w:val="22"/>
              </w:rPr>
            </w:pPr>
            <w:r>
              <w:rPr>
                <w:rFonts w:ascii="Times New Roman" w:hAnsi="Times New Roman" w:cs="Times New Roman"/>
                <w:szCs w:val="22"/>
              </w:rPr>
              <w:t>2</w:t>
            </w:r>
          </w:p>
        </w:tc>
        <w:tc>
          <w:tcPr>
            <w:tcW w:w="3174" w:type="dxa"/>
          </w:tcPr>
          <w:p w:rsidR="00002D45" w:rsidRPr="00771BA5" w:rsidRDefault="00002D45" w:rsidP="004649D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649DB">
              <w:rPr>
                <w:rFonts w:ascii="Times New Roman" w:hAnsi="Times New Roman" w:cs="Times New Roman"/>
                <w:szCs w:val="22"/>
              </w:rPr>
              <w:t>2701004</w:t>
            </w:r>
            <w:r>
              <w:rPr>
                <w:rFonts w:ascii="Times New Roman" w:hAnsi="Times New Roman" w:cs="Times New Roman"/>
                <w:szCs w:val="22"/>
              </w:rPr>
              <w:t>:</w:t>
            </w:r>
            <w:r w:rsidR="004649DB">
              <w:rPr>
                <w:rFonts w:ascii="Times New Roman" w:hAnsi="Times New Roman" w:cs="Times New Roman"/>
                <w:szCs w:val="22"/>
              </w:rPr>
              <w:t>26</w:t>
            </w:r>
            <w:r>
              <w:rPr>
                <w:rFonts w:ascii="Times New Roman" w:hAnsi="Times New Roman" w:cs="Times New Roman"/>
                <w:szCs w:val="22"/>
              </w:rPr>
              <w:t xml:space="preserve"> , </w:t>
            </w:r>
            <w:r w:rsidR="004649DB">
              <w:rPr>
                <w:rFonts w:ascii="Times New Roman" w:hAnsi="Times New Roman" w:cs="Times New Roman"/>
                <w:szCs w:val="22"/>
              </w:rPr>
              <w:lastRenderedPageBreak/>
              <w:t>местоположение установлено относительно ориентира, расположенного в границах участка. Почтовый адрес ориентира: Красноярский край, р-н Идринский, с. Екатериновка, ул. Ленина, д.66</w:t>
            </w:r>
            <w:r>
              <w:rPr>
                <w:rFonts w:ascii="Times New Roman" w:hAnsi="Times New Roman" w:cs="Times New Roman"/>
                <w:szCs w:val="22"/>
              </w:rPr>
              <w:t xml:space="preserve"> </w:t>
            </w:r>
          </w:p>
        </w:tc>
        <w:tc>
          <w:tcPr>
            <w:tcW w:w="2977" w:type="dxa"/>
          </w:tcPr>
          <w:p w:rsidR="00002D45" w:rsidRPr="00771BA5" w:rsidRDefault="00002D45" w:rsidP="00EE0AE6">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002D45" w:rsidRPr="00771BA5" w:rsidRDefault="00002D45" w:rsidP="00EE0AE6">
            <w:pPr>
              <w:pStyle w:val="ConsPlusNormal"/>
              <w:rPr>
                <w:rFonts w:ascii="Times New Roman" w:hAnsi="Times New Roman" w:cs="Times New Roman"/>
                <w:szCs w:val="22"/>
              </w:rPr>
            </w:pPr>
          </w:p>
          <w:p w:rsidR="00002D45" w:rsidRPr="00771BA5" w:rsidRDefault="00002D45" w:rsidP="00FB04F0">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разрешенное использование земельного участка </w:t>
            </w:r>
            <w:r>
              <w:rPr>
                <w:rFonts w:ascii="Times New Roman" w:hAnsi="Times New Roman" w:cs="Times New Roman"/>
                <w:szCs w:val="22"/>
              </w:rPr>
              <w:t xml:space="preserve">– </w:t>
            </w:r>
            <w:r w:rsidR="00FB04F0">
              <w:rPr>
                <w:rFonts w:ascii="Times New Roman" w:hAnsi="Times New Roman" w:cs="Times New Roman"/>
                <w:szCs w:val="22"/>
              </w:rPr>
              <w:t>для ведения личного подсобного хозяйства</w:t>
            </w:r>
          </w:p>
        </w:tc>
        <w:tc>
          <w:tcPr>
            <w:tcW w:w="1984" w:type="dxa"/>
          </w:tcPr>
          <w:p w:rsidR="00002D45" w:rsidRPr="00771BA5" w:rsidRDefault="00FB04F0" w:rsidP="00EE0AE6">
            <w:pPr>
              <w:pStyle w:val="ConsPlusNormal"/>
              <w:rPr>
                <w:rFonts w:ascii="Times New Roman" w:hAnsi="Times New Roman" w:cs="Times New Roman"/>
                <w:szCs w:val="22"/>
              </w:rPr>
            </w:pPr>
            <w:r>
              <w:rPr>
                <w:rFonts w:ascii="Times New Roman" w:hAnsi="Times New Roman" w:cs="Times New Roman"/>
                <w:szCs w:val="22"/>
              </w:rPr>
              <w:lastRenderedPageBreak/>
              <w:t xml:space="preserve">Для ведения личного подсобного </w:t>
            </w:r>
            <w:r>
              <w:rPr>
                <w:rFonts w:ascii="Times New Roman" w:hAnsi="Times New Roman" w:cs="Times New Roman"/>
                <w:szCs w:val="22"/>
              </w:rPr>
              <w:lastRenderedPageBreak/>
              <w:t>хозяйства</w:t>
            </w:r>
          </w:p>
        </w:tc>
        <w:tc>
          <w:tcPr>
            <w:tcW w:w="1134" w:type="dxa"/>
          </w:tcPr>
          <w:p w:rsidR="00002D45" w:rsidRPr="00771BA5" w:rsidRDefault="004649DB" w:rsidP="00EE0AE6">
            <w:pPr>
              <w:pStyle w:val="ConsPlusNormal"/>
              <w:jc w:val="center"/>
              <w:rPr>
                <w:rFonts w:ascii="Times New Roman" w:hAnsi="Times New Roman" w:cs="Times New Roman"/>
                <w:szCs w:val="22"/>
              </w:rPr>
            </w:pPr>
            <w:r>
              <w:rPr>
                <w:rFonts w:ascii="Times New Roman" w:hAnsi="Times New Roman" w:cs="Times New Roman"/>
                <w:szCs w:val="22"/>
              </w:rPr>
              <w:lastRenderedPageBreak/>
              <w:t>4907</w:t>
            </w:r>
          </w:p>
        </w:tc>
        <w:tc>
          <w:tcPr>
            <w:tcW w:w="1276" w:type="dxa"/>
          </w:tcPr>
          <w:p w:rsidR="00002D45" w:rsidRPr="00771BA5" w:rsidRDefault="00FB04F0" w:rsidP="00EE0AE6">
            <w:pPr>
              <w:pStyle w:val="ConsPlusNormal"/>
              <w:rPr>
                <w:rFonts w:ascii="Times New Roman" w:hAnsi="Times New Roman" w:cs="Times New Roman"/>
                <w:szCs w:val="22"/>
              </w:rPr>
            </w:pPr>
            <w:r>
              <w:rPr>
                <w:rFonts w:ascii="Times New Roman" w:hAnsi="Times New Roman" w:cs="Times New Roman"/>
                <w:szCs w:val="22"/>
              </w:rPr>
              <w:t>20</w:t>
            </w:r>
            <w:r w:rsidR="00002D45">
              <w:rPr>
                <w:rFonts w:ascii="Times New Roman" w:hAnsi="Times New Roman" w:cs="Times New Roman"/>
                <w:szCs w:val="22"/>
              </w:rPr>
              <w:t xml:space="preserve"> лет</w:t>
            </w:r>
          </w:p>
        </w:tc>
        <w:tc>
          <w:tcPr>
            <w:tcW w:w="1276" w:type="dxa"/>
          </w:tcPr>
          <w:p w:rsidR="00002D45" w:rsidRPr="00771BA5" w:rsidRDefault="004649DB" w:rsidP="00EE0AE6">
            <w:pPr>
              <w:pStyle w:val="ConsPlusNormal"/>
              <w:jc w:val="center"/>
              <w:rPr>
                <w:rFonts w:ascii="Times New Roman" w:hAnsi="Times New Roman" w:cs="Times New Roman"/>
                <w:szCs w:val="22"/>
              </w:rPr>
            </w:pPr>
            <w:r>
              <w:rPr>
                <w:rFonts w:ascii="Times New Roman" w:hAnsi="Times New Roman" w:cs="Times New Roman"/>
                <w:szCs w:val="22"/>
              </w:rPr>
              <w:t>2729,27</w:t>
            </w:r>
          </w:p>
        </w:tc>
        <w:tc>
          <w:tcPr>
            <w:tcW w:w="1134" w:type="dxa"/>
          </w:tcPr>
          <w:p w:rsidR="00002D45" w:rsidRPr="00771BA5" w:rsidRDefault="00002D45"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002D45" w:rsidRPr="00771BA5" w:rsidRDefault="004649DB" w:rsidP="00EE0AE6">
            <w:pPr>
              <w:pStyle w:val="ConsPlusNormal"/>
              <w:jc w:val="center"/>
              <w:rPr>
                <w:rFonts w:ascii="Times New Roman" w:hAnsi="Times New Roman" w:cs="Times New Roman"/>
                <w:szCs w:val="22"/>
              </w:rPr>
            </w:pPr>
            <w:r>
              <w:rPr>
                <w:rFonts w:ascii="Times New Roman" w:hAnsi="Times New Roman" w:cs="Times New Roman"/>
                <w:szCs w:val="22"/>
              </w:rPr>
              <w:t>545,85</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174" w:type="dxa"/>
          </w:tcPr>
          <w:p w:rsidR="003B1561" w:rsidRPr="00771BA5" w:rsidRDefault="003B1561" w:rsidP="0016522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649DB">
              <w:rPr>
                <w:rFonts w:ascii="Times New Roman" w:hAnsi="Times New Roman" w:cs="Times New Roman"/>
                <w:szCs w:val="22"/>
              </w:rPr>
              <w:t>3101001</w:t>
            </w:r>
            <w:r>
              <w:rPr>
                <w:rFonts w:ascii="Times New Roman" w:hAnsi="Times New Roman" w:cs="Times New Roman"/>
                <w:szCs w:val="22"/>
              </w:rPr>
              <w:t>:</w:t>
            </w:r>
            <w:r w:rsidR="004649DB">
              <w:rPr>
                <w:rFonts w:ascii="Times New Roman" w:hAnsi="Times New Roman" w:cs="Times New Roman"/>
                <w:szCs w:val="22"/>
              </w:rPr>
              <w:t>1134</w:t>
            </w:r>
            <w:r>
              <w:rPr>
                <w:rFonts w:ascii="Times New Roman" w:hAnsi="Times New Roman" w:cs="Times New Roman"/>
                <w:szCs w:val="22"/>
              </w:rPr>
              <w:t xml:space="preserve"> , расположенный по адресу:</w:t>
            </w:r>
            <w:r w:rsidR="00FB04F0">
              <w:rPr>
                <w:rFonts w:ascii="Times New Roman" w:hAnsi="Times New Roman" w:cs="Times New Roman"/>
                <w:szCs w:val="22"/>
              </w:rPr>
              <w:t xml:space="preserve"> </w:t>
            </w:r>
            <w:r>
              <w:rPr>
                <w:rFonts w:ascii="Times New Roman" w:hAnsi="Times New Roman" w:cs="Times New Roman"/>
                <w:szCs w:val="22"/>
              </w:rPr>
              <w:t xml:space="preserve">Красноярский край, Идринский район, </w:t>
            </w:r>
            <w:r w:rsidR="00FB04F0">
              <w:rPr>
                <w:rFonts w:ascii="Times New Roman" w:hAnsi="Times New Roman" w:cs="Times New Roman"/>
                <w:szCs w:val="22"/>
              </w:rPr>
              <w:t xml:space="preserve">с. </w:t>
            </w:r>
            <w:r w:rsidR="00165222">
              <w:rPr>
                <w:rFonts w:ascii="Times New Roman" w:hAnsi="Times New Roman" w:cs="Times New Roman"/>
                <w:szCs w:val="22"/>
              </w:rPr>
              <w:t>Никольское, ул. Ленина</w:t>
            </w:r>
            <w:r>
              <w:rPr>
                <w:rFonts w:ascii="Times New Roman" w:hAnsi="Times New Roman" w:cs="Times New Roman"/>
                <w:szCs w:val="22"/>
              </w:rPr>
              <w:t xml:space="preserve"> </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165222">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2111A4">
              <w:rPr>
                <w:rFonts w:ascii="Times New Roman" w:hAnsi="Times New Roman" w:cs="Times New Roman"/>
                <w:szCs w:val="22"/>
              </w:rPr>
              <w:t xml:space="preserve">для </w:t>
            </w:r>
            <w:r w:rsidR="00165222">
              <w:rPr>
                <w:rFonts w:ascii="Times New Roman" w:hAnsi="Times New Roman" w:cs="Times New Roman"/>
                <w:szCs w:val="22"/>
              </w:rPr>
              <w:t>ведения личного подсобного хозяйства</w:t>
            </w:r>
          </w:p>
        </w:tc>
        <w:tc>
          <w:tcPr>
            <w:tcW w:w="1984" w:type="dxa"/>
          </w:tcPr>
          <w:p w:rsidR="003B1561" w:rsidRPr="00771BA5" w:rsidRDefault="00165222" w:rsidP="00EE0AE6">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4306</w:t>
            </w:r>
          </w:p>
        </w:tc>
        <w:tc>
          <w:tcPr>
            <w:tcW w:w="1276" w:type="dxa"/>
          </w:tcPr>
          <w:p w:rsidR="003B1561" w:rsidRPr="00771BA5" w:rsidRDefault="002111A4" w:rsidP="00EE0AE6">
            <w:pPr>
              <w:pStyle w:val="ConsPlusNormal"/>
              <w:rPr>
                <w:rFonts w:ascii="Times New Roman" w:hAnsi="Times New Roman" w:cs="Times New Roman"/>
                <w:szCs w:val="22"/>
              </w:rPr>
            </w:pPr>
            <w:r>
              <w:rPr>
                <w:rFonts w:ascii="Times New Roman" w:hAnsi="Times New Roman" w:cs="Times New Roman"/>
                <w:szCs w:val="22"/>
              </w:rPr>
              <w:t>20</w:t>
            </w:r>
            <w:r w:rsidR="003B1561">
              <w:rPr>
                <w:rFonts w:ascii="Times New Roman" w:hAnsi="Times New Roman" w:cs="Times New Roman"/>
                <w:szCs w:val="22"/>
              </w:rPr>
              <w:t xml:space="preserve"> лет</w:t>
            </w:r>
          </w:p>
        </w:tc>
        <w:tc>
          <w:tcPr>
            <w:tcW w:w="1276"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2451,20</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490,24</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t>4</w:t>
            </w:r>
          </w:p>
        </w:tc>
        <w:tc>
          <w:tcPr>
            <w:tcW w:w="3174" w:type="dxa"/>
          </w:tcPr>
          <w:p w:rsidR="003B1561" w:rsidRPr="00771BA5" w:rsidRDefault="003B1561" w:rsidP="0016522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165222">
              <w:rPr>
                <w:rFonts w:ascii="Times New Roman" w:hAnsi="Times New Roman" w:cs="Times New Roman"/>
                <w:szCs w:val="22"/>
              </w:rPr>
              <w:t>2401005</w:t>
            </w:r>
            <w:r>
              <w:rPr>
                <w:rFonts w:ascii="Times New Roman" w:hAnsi="Times New Roman" w:cs="Times New Roman"/>
                <w:szCs w:val="22"/>
              </w:rPr>
              <w:t>:</w:t>
            </w:r>
            <w:r w:rsidR="00165222">
              <w:rPr>
                <w:rFonts w:ascii="Times New Roman" w:hAnsi="Times New Roman" w:cs="Times New Roman"/>
                <w:szCs w:val="22"/>
              </w:rPr>
              <w:t>357</w:t>
            </w:r>
            <w:r>
              <w:rPr>
                <w:rFonts w:ascii="Times New Roman" w:hAnsi="Times New Roman" w:cs="Times New Roman"/>
                <w:szCs w:val="22"/>
              </w:rPr>
              <w:t xml:space="preserve">, расположенный по адресу: Красноярский край, Идринский район, </w:t>
            </w:r>
            <w:r w:rsidR="00165222">
              <w:rPr>
                <w:rFonts w:ascii="Times New Roman" w:hAnsi="Times New Roman" w:cs="Times New Roman"/>
                <w:szCs w:val="22"/>
              </w:rPr>
              <w:t>с. Большой Телек, ул. Садовая</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2111A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2111A4">
              <w:rPr>
                <w:rFonts w:ascii="Times New Roman" w:hAnsi="Times New Roman" w:cs="Times New Roman"/>
                <w:szCs w:val="22"/>
              </w:rPr>
              <w:t>для ведения личного подсобного хозяйства</w:t>
            </w:r>
          </w:p>
        </w:tc>
        <w:tc>
          <w:tcPr>
            <w:tcW w:w="1984" w:type="dxa"/>
          </w:tcPr>
          <w:p w:rsidR="003B1561" w:rsidRPr="00771BA5" w:rsidRDefault="002111A4" w:rsidP="00EE0AE6">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2147</w:t>
            </w:r>
          </w:p>
        </w:tc>
        <w:tc>
          <w:tcPr>
            <w:tcW w:w="1276" w:type="dxa"/>
          </w:tcPr>
          <w:p w:rsidR="003B1561" w:rsidRPr="00771BA5" w:rsidRDefault="002111A4" w:rsidP="002111A4">
            <w:pPr>
              <w:pStyle w:val="ConsPlusNormal"/>
              <w:rPr>
                <w:rFonts w:ascii="Times New Roman" w:hAnsi="Times New Roman" w:cs="Times New Roman"/>
                <w:szCs w:val="22"/>
              </w:rPr>
            </w:pPr>
            <w:r>
              <w:rPr>
                <w:rFonts w:ascii="Times New Roman" w:hAnsi="Times New Roman" w:cs="Times New Roman"/>
                <w:szCs w:val="22"/>
              </w:rPr>
              <w:t>20</w:t>
            </w:r>
            <w:r w:rsidR="003B1561">
              <w:rPr>
                <w:rFonts w:ascii="Times New Roman" w:hAnsi="Times New Roman" w:cs="Times New Roman"/>
                <w:szCs w:val="22"/>
              </w:rPr>
              <w:t xml:space="preserve"> лет</w:t>
            </w:r>
          </w:p>
        </w:tc>
        <w:tc>
          <w:tcPr>
            <w:tcW w:w="1276"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1314,29</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262,86</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t>5</w:t>
            </w:r>
          </w:p>
        </w:tc>
        <w:tc>
          <w:tcPr>
            <w:tcW w:w="3174" w:type="dxa"/>
          </w:tcPr>
          <w:p w:rsidR="003B1561" w:rsidRPr="00771BA5" w:rsidRDefault="003B1561" w:rsidP="0016522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165222">
              <w:rPr>
                <w:rFonts w:ascii="Times New Roman" w:hAnsi="Times New Roman" w:cs="Times New Roman"/>
                <w:szCs w:val="22"/>
              </w:rPr>
              <w:t>3502001</w:t>
            </w:r>
            <w:r>
              <w:rPr>
                <w:rFonts w:ascii="Times New Roman" w:hAnsi="Times New Roman" w:cs="Times New Roman"/>
                <w:szCs w:val="22"/>
              </w:rPr>
              <w:t>:</w:t>
            </w:r>
            <w:r w:rsidR="00165222">
              <w:rPr>
                <w:rFonts w:ascii="Times New Roman" w:hAnsi="Times New Roman" w:cs="Times New Roman"/>
                <w:szCs w:val="22"/>
              </w:rPr>
              <w:t>114</w:t>
            </w:r>
            <w:r>
              <w:rPr>
                <w:rFonts w:ascii="Times New Roman" w:hAnsi="Times New Roman" w:cs="Times New Roman"/>
                <w:szCs w:val="22"/>
              </w:rPr>
              <w:t xml:space="preserve"> , расположенный по адресу: Красноярский край, Идринский район, </w:t>
            </w:r>
            <w:r w:rsidR="00165222">
              <w:rPr>
                <w:rFonts w:ascii="Times New Roman" w:hAnsi="Times New Roman" w:cs="Times New Roman"/>
                <w:szCs w:val="22"/>
              </w:rPr>
              <w:t>район д. Вознесенка</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sidR="00165222">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165222">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65222">
              <w:rPr>
                <w:rFonts w:ascii="Times New Roman" w:hAnsi="Times New Roman" w:cs="Times New Roman"/>
                <w:szCs w:val="22"/>
              </w:rPr>
              <w:t>сельскохозяйственное использование</w:t>
            </w:r>
          </w:p>
        </w:tc>
        <w:tc>
          <w:tcPr>
            <w:tcW w:w="1984" w:type="dxa"/>
          </w:tcPr>
          <w:p w:rsidR="003B1561" w:rsidRPr="00771BA5" w:rsidRDefault="00165222" w:rsidP="00EE0AE6">
            <w:pPr>
              <w:pStyle w:val="ConsPlusNormal"/>
              <w:rPr>
                <w:rFonts w:ascii="Times New Roman" w:hAnsi="Times New Roman" w:cs="Times New Roman"/>
                <w:szCs w:val="22"/>
              </w:rPr>
            </w:pPr>
            <w:r>
              <w:rPr>
                <w:rFonts w:ascii="Times New Roman" w:hAnsi="Times New Roman" w:cs="Times New Roman"/>
                <w:szCs w:val="22"/>
              </w:rPr>
              <w:t>Сельскохозяйственное использование (производство)</w:t>
            </w:r>
          </w:p>
        </w:tc>
        <w:tc>
          <w:tcPr>
            <w:tcW w:w="1134"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97212</w:t>
            </w:r>
          </w:p>
        </w:tc>
        <w:tc>
          <w:tcPr>
            <w:tcW w:w="1276" w:type="dxa"/>
          </w:tcPr>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49 лет</w:t>
            </w:r>
          </w:p>
        </w:tc>
        <w:tc>
          <w:tcPr>
            <w:tcW w:w="1276"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10148,93</w:t>
            </w:r>
          </w:p>
        </w:tc>
        <w:tc>
          <w:tcPr>
            <w:tcW w:w="1134"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5</w:t>
            </w:r>
            <w:r w:rsidR="003B1561">
              <w:rPr>
                <w:rFonts w:ascii="Times New Roman" w:hAnsi="Times New Roman" w:cs="Times New Roman"/>
                <w:szCs w:val="22"/>
              </w:rPr>
              <w:t>00,00</w:t>
            </w:r>
          </w:p>
        </w:tc>
        <w:tc>
          <w:tcPr>
            <w:tcW w:w="1134" w:type="dxa"/>
          </w:tcPr>
          <w:p w:rsidR="003B1561" w:rsidRPr="00771BA5" w:rsidRDefault="00165222" w:rsidP="00EE0AE6">
            <w:pPr>
              <w:pStyle w:val="ConsPlusNormal"/>
              <w:jc w:val="center"/>
              <w:rPr>
                <w:rFonts w:ascii="Times New Roman" w:hAnsi="Times New Roman" w:cs="Times New Roman"/>
                <w:szCs w:val="22"/>
              </w:rPr>
            </w:pPr>
            <w:r>
              <w:rPr>
                <w:rFonts w:ascii="Times New Roman" w:hAnsi="Times New Roman" w:cs="Times New Roman"/>
                <w:szCs w:val="22"/>
              </w:rPr>
              <w:t>2029,79</w:t>
            </w:r>
          </w:p>
        </w:tc>
      </w:tr>
      <w:tr w:rsidR="00477D5D" w:rsidRPr="00771BA5" w:rsidTr="008F4490">
        <w:tc>
          <w:tcPr>
            <w:tcW w:w="574" w:type="dxa"/>
          </w:tcPr>
          <w:p w:rsidR="00477D5D" w:rsidRDefault="00477D5D">
            <w:pPr>
              <w:pStyle w:val="ConsPlusNormal"/>
              <w:rPr>
                <w:rFonts w:ascii="Times New Roman" w:hAnsi="Times New Roman" w:cs="Times New Roman"/>
                <w:szCs w:val="22"/>
              </w:rPr>
            </w:pPr>
            <w:r>
              <w:rPr>
                <w:rFonts w:ascii="Times New Roman" w:hAnsi="Times New Roman" w:cs="Times New Roman"/>
                <w:szCs w:val="22"/>
              </w:rPr>
              <w:t>6</w:t>
            </w:r>
          </w:p>
        </w:tc>
        <w:tc>
          <w:tcPr>
            <w:tcW w:w="3174" w:type="dxa"/>
          </w:tcPr>
          <w:p w:rsidR="00477D5D" w:rsidRPr="00771BA5" w:rsidRDefault="00477D5D" w:rsidP="00676292">
            <w:pPr>
              <w:pStyle w:val="ConsPlusNormal"/>
              <w:rPr>
                <w:rFonts w:ascii="Times New Roman" w:hAnsi="Times New Roman" w:cs="Times New Roman"/>
                <w:szCs w:val="22"/>
              </w:rPr>
            </w:pPr>
            <w:r>
              <w:rPr>
                <w:rFonts w:ascii="Times New Roman" w:hAnsi="Times New Roman" w:cs="Times New Roman"/>
                <w:szCs w:val="22"/>
              </w:rPr>
              <w:t xml:space="preserve">Земельный участок, не состоящий на кадастровом учете, из земель, </w:t>
            </w:r>
            <w:r>
              <w:rPr>
                <w:rFonts w:ascii="Times New Roman" w:hAnsi="Times New Roman" w:cs="Times New Roman"/>
                <w:szCs w:val="22"/>
              </w:rPr>
              <w:lastRenderedPageBreak/>
              <w:t>государственная собственность на которые не разграничена, площадью 7027 кв.м</w:t>
            </w:r>
            <w:r w:rsidR="00676292">
              <w:rPr>
                <w:rFonts w:ascii="Times New Roman" w:hAnsi="Times New Roman" w:cs="Times New Roman"/>
                <w:szCs w:val="22"/>
              </w:rPr>
              <w:t>, в кадастровом квартале 24:14:0201003, расположенном по адресу: Красноярский край, Идринский район, д. Малый Хабык</w:t>
            </w:r>
          </w:p>
        </w:tc>
        <w:tc>
          <w:tcPr>
            <w:tcW w:w="2977" w:type="dxa"/>
          </w:tcPr>
          <w:p w:rsidR="0062214F" w:rsidRPr="00771BA5" w:rsidRDefault="0062214F" w:rsidP="0062214F">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AC4FA8">
              <w:rPr>
                <w:rFonts w:ascii="Times New Roman" w:hAnsi="Times New Roman" w:cs="Times New Roman"/>
                <w:szCs w:val="22"/>
              </w:rPr>
              <w:t>населенных пунктов</w:t>
            </w:r>
            <w:r>
              <w:rPr>
                <w:rFonts w:ascii="Times New Roman" w:hAnsi="Times New Roman" w:cs="Times New Roman"/>
                <w:szCs w:val="22"/>
              </w:rPr>
              <w:t>,</w:t>
            </w:r>
            <w:r w:rsidRPr="00771BA5">
              <w:rPr>
                <w:rFonts w:ascii="Times New Roman" w:hAnsi="Times New Roman" w:cs="Times New Roman"/>
                <w:szCs w:val="22"/>
              </w:rPr>
              <w:t xml:space="preserve"> </w:t>
            </w:r>
          </w:p>
          <w:p w:rsidR="0062214F" w:rsidRPr="00771BA5" w:rsidRDefault="0062214F" w:rsidP="0062214F">
            <w:pPr>
              <w:pStyle w:val="ConsPlusNormal"/>
              <w:rPr>
                <w:rFonts w:ascii="Times New Roman" w:hAnsi="Times New Roman" w:cs="Times New Roman"/>
                <w:szCs w:val="22"/>
              </w:rPr>
            </w:pPr>
          </w:p>
          <w:p w:rsidR="00477D5D" w:rsidRPr="00771BA5" w:rsidRDefault="0062214F" w:rsidP="0062214F">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разрешенное использование земельного участка </w:t>
            </w:r>
            <w:r>
              <w:rPr>
                <w:rFonts w:ascii="Times New Roman" w:hAnsi="Times New Roman" w:cs="Times New Roman"/>
                <w:szCs w:val="22"/>
              </w:rPr>
              <w:t>– сельскохозяйственное использование</w:t>
            </w:r>
          </w:p>
        </w:tc>
        <w:tc>
          <w:tcPr>
            <w:tcW w:w="1984" w:type="dxa"/>
          </w:tcPr>
          <w:p w:rsidR="00477D5D" w:rsidRDefault="0062214F" w:rsidP="00EE0AE6">
            <w:pPr>
              <w:pStyle w:val="ConsPlusNormal"/>
              <w:rPr>
                <w:rFonts w:ascii="Times New Roman" w:hAnsi="Times New Roman" w:cs="Times New Roman"/>
                <w:szCs w:val="22"/>
              </w:rPr>
            </w:pPr>
            <w:r>
              <w:rPr>
                <w:rFonts w:ascii="Times New Roman" w:hAnsi="Times New Roman" w:cs="Times New Roman"/>
                <w:szCs w:val="22"/>
              </w:rPr>
              <w:lastRenderedPageBreak/>
              <w:t>Хранение и переработка сельскохозяйствен</w:t>
            </w:r>
            <w:r>
              <w:rPr>
                <w:rFonts w:ascii="Times New Roman" w:hAnsi="Times New Roman" w:cs="Times New Roman"/>
                <w:szCs w:val="22"/>
              </w:rPr>
              <w:lastRenderedPageBreak/>
              <w:t>ной продукции</w:t>
            </w:r>
          </w:p>
        </w:tc>
        <w:tc>
          <w:tcPr>
            <w:tcW w:w="1134" w:type="dxa"/>
          </w:tcPr>
          <w:p w:rsidR="00477D5D" w:rsidRDefault="00AC4FA8" w:rsidP="00EE0AE6">
            <w:pPr>
              <w:pStyle w:val="ConsPlusNormal"/>
              <w:jc w:val="center"/>
              <w:rPr>
                <w:rFonts w:ascii="Times New Roman" w:hAnsi="Times New Roman" w:cs="Times New Roman"/>
                <w:szCs w:val="22"/>
              </w:rPr>
            </w:pPr>
            <w:r>
              <w:rPr>
                <w:rFonts w:ascii="Times New Roman" w:hAnsi="Times New Roman" w:cs="Times New Roman"/>
                <w:szCs w:val="22"/>
              </w:rPr>
              <w:lastRenderedPageBreak/>
              <w:t>7027</w:t>
            </w:r>
          </w:p>
        </w:tc>
        <w:tc>
          <w:tcPr>
            <w:tcW w:w="1276" w:type="dxa"/>
          </w:tcPr>
          <w:p w:rsidR="00477D5D" w:rsidRDefault="00AC4FA8" w:rsidP="00EE0AE6">
            <w:pPr>
              <w:pStyle w:val="ConsPlusNormal"/>
              <w:rPr>
                <w:rFonts w:ascii="Times New Roman" w:hAnsi="Times New Roman" w:cs="Times New Roman"/>
                <w:szCs w:val="22"/>
              </w:rPr>
            </w:pPr>
            <w:r>
              <w:rPr>
                <w:rFonts w:ascii="Times New Roman" w:hAnsi="Times New Roman" w:cs="Times New Roman"/>
                <w:szCs w:val="22"/>
              </w:rPr>
              <w:t>5 лет</w:t>
            </w:r>
          </w:p>
        </w:tc>
        <w:tc>
          <w:tcPr>
            <w:tcW w:w="1276" w:type="dxa"/>
          </w:tcPr>
          <w:p w:rsidR="00477D5D" w:rsidRDefault="00AC4FA8" w:rsidP="00EE0AE6">
            <w:pPr>
              <w:pStyle w:val="ConsPlusNormal"/>
              <w:jc w:val="center"/>
              <w:rPr>
                <w:rFonts w:ascii="Times New Roman" w:hAnsi="Times New Roman" w:cs="Times New Roman"/>
                <w:szCs w:val="22"/>
              </w:rPr>
            </w:pPr>
            <w:r>
              <w:rPr>
                <w:rFonts w:ascii="Times New Roman" w:hAnsi="Times New Roman" w:cs="Times New Roman"/>
                <w:szCs w:val="22"/>
              </w:rPr>
              <w:t>800,00</w:t>
            </w:r>
          </w:p>
        </w:tc>
        <w:tc>
          <w:tcPr>
            <w:tcW w:w="1134" w:type="dxa"/>
          </w:tcPr>
          <w:p w:rsidR="00477D5D" w:rsidRDefault="00AC4FA8"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477D5D" w:rsidRDefault="00AC4FA8" w:rsidP="00EE0AE6">
            <w:pPr>
              <w:pStyle w:val="ConsPlusNormal"/>
              <w:jc w:val="center"/>
              <w:rPr>
                <w:rFonts w:ascii="Times New Roman" w:hAnsi="Times New Roman" w:cs="Times New Roman"/>
                <w:szCs w:val="22"/>
              </w:rPr>
            </w:pPr>
            <w:r>
              <w:rPr>
                <w:rFonts w:ascii="Times New Roman" w:hAnsi="Times New Roman" w:cs="Times New Roman"/>
                <w:szCs w:val="22"/>
              </w:rPr>
              <w:t>160,00</w:t>
            </w:r>
          </w:p>
        </w:tc>
      </w:tr>
    </w:tbl>
    <w:p w:rsidR="00176E78" w:rsidRDefault="00176E78">
      <w:pPr>
        <w:rPr>
          <w:sz w:val="22"/>
          <w:szCs w:val="22"/>
        </w:rPr>
      </w:pPr>
    </w:p>
    <w:p w:rsidR="00165222" w:rsidRDefault="00165222" w:rsidP="008F4490">
      <w:pPr>
        <w:autoSpaceDE w:val="0"/>
        <w:autoSpaceDN w:val="0"/>
        <w:adjustRightInd w:val="0"/>
        <w:ind w:firstLine="540"/>
        <w:jc w:val="both"/>
        <w:rPr>
          <w:b/>
          <w:sz w:val="22"/>
          <w:szCs w:val="22"/>
        </w:rPr>
      </w:pPr>
    </w:p>
    <w:p w:rsidR="00165222" w:rsidRDefault="00165222" w:rsidP="008F4490">
      <w:pPr>
        <w:autoSpaceDE w:val="0"/>
        <w:autoSpaceDN w:val="0"/>
        <w:adjustRightInd w:val="0"/>
        <w:ind w:firstLine="540"/>
        <w:jc w:val="both"/>
        <w:rPr>
          <w:b/>
          <w:sz w:val="22"/>
          <w:szCs w:val="22"/>
        </w:rPr>
      </w:pPr>
    </w:p>
    <w:p w:rsidR="00165222" w:rsidRDefault="00165222"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F4266E">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D24263">
        <w:rPr>
          <w:rFonts w:ascii="Times New Roman" w:hAnsi="Times New Roman" w:cs="Times New Roman"/>
          <w:szCs w:val="22"/>
        </w:rPr>
        <w:t>18.01.2021</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D24263">
        <w:rPr>
          <w:rFonts w:ascii="Times New Roman" w:hAnsi="Times New Roman" w:cs="Times New Roman"/>
          <w:szCs w:val="22"/>
        </w:rPr>
        <w:t>16</w:t>
      </w:r>
      <w:r w:rsidR="00201FDE">
        <w:rPr>
          <w:rFonts w:ascii="Times New Roman" w:hAnsi="Times New Roman" w:cs="Times New Roman"/>
          <w:szCs w:val="22"/>
        </w:rPr>
        <w:t xml:space="preserve"> -п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007D49">
        <w:rPr>
          <w:rFonts w:ascii="Times New Roman" w:hAnsi="Times New Roman" w:cs="Times New Roman"/>
          <w:sz w:val="22"/>
          <w:szCs w:val="22"/>
        </w:rPr>
        <w:t>20</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D24263">
        <w:rPr>
          <w:rFonts w:ascii="Times New Roman" w:hAnsi="Times New Roman" w:cs="Times New Roman"/>
          <w:szCs w:val="22"/>
        </w:rPr>
        <w:t>18.01.2021</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D24263">
        <w:rPr>
          <w:rFonts w:ascii="Times New Roman" w:hAnsi="Times New Roman" w:cs="Times New Roman"/>
          <w:szCs w:val="22"/>
        </w:rPr>
        <w:t>16</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007D49"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Земельный участок с кадастровым номером 24:14:</w:t>
      </w:r>
      <w:r w:rsidR="00165222">
        <w:rPr>
          <w:rFonts w:ascii="Times New Roman" w:hAnsi="Times New Roman" w:cs="Times New Roman"/>
          <w:szCs w:val="22"/>
        </w:rPr>
        <w:t>2701004</w:t>
      </w:r>
      <w:r w:rsidR="004A1D13">
        <w:rPr>
          <w:rFonts w:ascii="Times New Roman" w:hAnsi="Times New Roman" w:cs="Times New Roman"/>
          <w:szCs w:val="22"/>
        </w:rPr>
        <w:t>:</w:t>
      </w:r>
      <w:r w:rsidR="00165222">
        <w:rPr>
          <w:rFonts w:ascii="Times New Roman" w:hAnsi="Times New Roman" w:cs="Times New Roman"/>
          <w:szCs w:val="22"/>
        </w:rPr>
        <w:t>25</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165222">
        <w:rPr>
          <w:rFonts w:ascii="Times New Roman" w:hAnsi="Times New Roman" w:cs="Times New Roman"/>
          <w:szCs w:val="22"/>
        </w:rPr>
        <w:t>4824</w:t>
      </w:r>
      <w:r w:rsidR="00113A29">
        <w:rPr>
          <w:rFonts w:ascii="Times New Roman" w:hAnsi="Times New Roman" w:cs="Times New Roman"/>
          <w:szCs w:val="22"/>
        </w:rPr>
        <w:t xml:space="preserve"> </w:t>
      </w:r>
      <w:r w:rsidR="004A1D13">
        <w:rPr>
          <w:rFonts w:ascii="Times New Roman" w:hAnsi="Times New Roman" w:cs="Times New Roman"/>
          <w:szCs w:val="22"/>
        </w:rPr>
        <w:t xml:space="preserve">кв.м,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67114A">
        <w:rPr>
          <w:rFonts w:ascii="Times New Roman" w:hAnsi="Times New Roman" w:cs="Times New Roman"/>
          <w:szCs w:val="22"/>
        </w:rPr>
        <w:t xml:space="preserve">р-н </w:t>
      </w:r>
      <w:r w:rsidR="00113A29">
        <w:rPr>
          <w:rFonts w:ascii="Times New Roman" w:hAnsi="Times New Roman" w:cs="Times New Roman"/>
          <w:szCs w:val="22"/>
        </w:rPr>
        <w:t xml:space="preserve">Идринский, с. </w:t>
      </w:r>
      <w:r w:rsidR="0067114A">
        <w:rPr>
          <w:rFonts w:ascii="Times New Roman" w:hAnsi="Times New Roman" w:cs="Times New Roman"/>
          <w:szCs w:val="22"/>
        </w:rPr>
        <w:t>Екатериновка</w:t>
      </w:r>
      <w:r w:rsidR="00113A29">
        <w:rPr>
          <w:rFonts w:ascii="Times New Roman" w:hAnsi="Times New Roman" w:cs="Times New Roman"/>
          <w:szCs w:val="22"/>
        </w:rPr>
        <w:t xml:space="preserve">, ул. </w:t>
      </w:r>
      <w:r w:rsidR="0067114A">
        <w:rPr>
          <w:rFonts w:ascii="Times New Roman" w:hAnsi="Times New Roman" w:cs="Times New Roman"/>
          <w:szCs w:val="22"/>
        </w:rPr>
        <w:t>Ленина, д.64</w:t>
      </w:r>
      <w:r w:rsidR="00113A29">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13A29">
        <w:rPr>
          <w:rFonts w:ascii="Times New Roman" w:hAnsi="Times New Roman" w:cs="Times New Roman"/>
          <w:szCs w:val="22"/>
        </w:rPr>
        <w:t>2</w:t>
      </w:r>
      <w:r w:rsidR="004022CC">
        <w:rPr>
          <w:rFonts w:ascii="Times New Roman" w:hAnsi="Times New Roman" w:cs="Times New Roman"/>
          <w:szCs w:val="22"/>
        </w:rPr>
        <w:t>/20</w:t>
      </w:r>
      <w:r w:rsidR="004A1D13">
        <w:rPr>
          <w:rFonts w:ascii="Times New Roman" w:hAnsi="Times New Roman" w:cs="Times New Roman"/>
          <w:szCs w:val="22"/>
        </w:rPr>
        <w:t>20</w:t>
      </w:r>
      <w:r w:rsidR="004022CC">
        <w:rPr>
          <w:rFonts w:ascii="Times New Roman" w:hAnsi="Times New Roman" w:cs="Times New Roman"/>
          <w:szCs w:val="22"/>
        </w:rPr>
        <w:t>-</w:t>
      </w:r>
      <w:r w:rsidR="0067114A">
        <w:rPr>
          <w:rFonts w:ascii="Times New Roman" w:hAnsi="Times New Roman" w:cs="Times New Roman"/>
          <w:szCs w:val="22"/>
        </w:rPr>
        <w:t>27151379</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67114A">
        <w:rPr>
          <w:rFonts w:ascii="Times New Roman" w:hAnsi="Times New Roman" w:cs="Times New Roman"/>
          <w:szCs w:val="22"/>
        </w:rPr>
        <w:t>06.10</w:t>
      </w:r>
      <w:r w:rsidR="004A1D13">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035984">
        <w:rPr>
          <w:rFonts w:ascii="Times New Roman" w:hAnsi="Times New Roman" w:cs="Times New Roman"/>
          <w:szCs w:val="22"/>
        </w:rPr>
        <w:t xml:space="preserve">для </w:t>
      </w:r>
      <w:r w:rsidR="00113A29">
        <w:rPr>
          <w:rFonts w:ascii="Times New Roman" w:hAnsi="Times New Roman" w:cs="Times New Roman"/>
          <w:szCs w:val="22"/>
        </w:rPr>
        <w:t>ведения личного подсобного хозяйства.</w:t>
      </w:r>
    </w:p>
    <w:p w:rsidR="0067114A" w:rsidRDefault="0067114A" w:rsidP="00D76497">
      <w:pPr>
        <w:pStyle w:val="ConsPlusNormal"/>
        <w:ind w:firstLine="540"/>
        <w:jc w:val="both"/>
        <w:rPr>
          <w:rFonts w:ascii="Times New Roman" w:hAnsi="Times New Roman" w:cs="Times New Roman"/>
          <w:szCs w:val="22"/>
        </w:rPr>
      </w:pPr>
      <w:r>
        <w:rPr>
          <w:rFonts w:ascii="Times New Roman" w:hAnsi="Times New Roman" w:cs="Times New Roman"/>
          <w:szCs w:val="22"/>
        </w:rPr>
        <w:t>Земельный участок частично расположен в границах зоны с реестровым номером 24:14-6.802 от 18.08.2020, вид/наименование: Водоохранная зона р. Большой Каратуз, тип: Водоохранная зона, дата решения: 04.06.2020, номер решения: 77-877-од, дата решения: 01.05.2020, номер решения: б/н.</w:t>
      </w:r>
    </w:p>
    <w:p w:rsidR="00035984" w:rsidRPr="00771BA5" w:rsidRDefault="00176E78" w:rsidP="0003598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035984" w:rsidRPr="00771BA5">
        <w:rPr>
          <w:rFonts w:ascii="Times New Roman" w:hAnsi="Times New Roman" w:cs="Times New Roman"/>
          <w:szCs w:val="22"/>
        </w:rPr>
        <w:t>Земельный участок с кадастровым номером 24:14:</w:t>
      </w:r>
      <w:r w:rsidR="0067114A">
        <w:rPr>
          <w:rFonts w:ascii="Times New Roman" w:hAnsi="Times New Roman" w:cs="Times New Roman"/>
          <w:szCs w:val="22"/>
        </w:rPr>
        <w:t>2701004</w:t>
      </w:r>
      <w:r w:rsidR="00035984">
        <w:rPr>
          <w:rFonts w:ascii="Times New Roman" w:hAnsi="Times New Roman" w:cs="Times New Roman"/>
          <w:szCs w:val="22"/>
        </w:rPr>
        <w:t>:</w:t>
      </w:r>
      <w:r w:rsidR="0067114A">
        <w:rPr>
          <w:rFonts w:ascii="Times New Roman" w:hAnsi="Times New Roman" w:cs="Times New Roman"/>
          <w:szCs w:val="22"/>
        </w:rPr>
        <w:t>26</w:t>
      </w:r>
      <w:r w:rsidR="00035984" w:rsidRPr="00771BA5">
        <w:rPr>
          <w:rFonts w:ascii="Times New Roman" w:hAnsi="Times New Roman" w:cs="Times New Roman"/>
          <w:szCs w:val="22"/>
        </w:rPr>
        <w:t xml:space="preserve">, </w:t>
      </w:r>
      <w:r w:rsidR="00035984">
        <w:rPr>
          <w:rFonts w:ascii="Times New Roman" w:hAnsi="Times New Roman" w:cs="Times New Roman"/>
          <w:szCs w:val="22"/>
        </w:rPr>
        <w:t xml:space="preserve">площадью </w:t>
      </w:r>
      <w:r w:rsidR="0067114A">
        <w:rPr>
          <w:rFonts w:ascii="Times New Roman" w:hAnsi="Times New Roman" w:cs="Times New Roman"/>
          <w:szCs w:val="22"/>
        </w:rPr>
        <w:t>4907</w:t>
      </w:r>
      <w:r w:rsidR="00035984">
        <w:rPr>
          <w:rFonts w:ascii="Times New Roman" w:hAnsi="Times New Roman" w:cs="Times New Roman"/>
          <w:szCs w:val="22"/>
        </w:rPr>
        <w:t xml:space="preserve"> кв.м., </w:t>
      </w:r>
      <w:r w:rsidR="0067114A">
        <w:rPr>
          <w:rFonts w:ascii="Times New Roman" w:hAnsi="Times New Roman" w:cs="Times New Roman"/>
          <w:szCs w:val="22"/>
        </w:rPr>
        <w:t>местоположение установлено относительно ориентира, расположенного в границах участка. Почтовый адрес ориентира: Красноярский край, р-н Идринский, с. Екатериновка, ул. Ленина, д.66.</w:t>
      </w:r>
    </w:p>
    <w:p w:rsidR="00035984" w:rsidRDefault="00035984" w:rsidP="0003598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КУВИ-002/2020-</w:t>
      </w:r>
      <w:r w:rsidR="0067114A">
        <w:rPr>
          <w:rFonts w:ascii="Times New Roman" w:hAnsi="Times New Roman" w:cs="Times New Roman"/>
          <w:szCs w:val="22"/>
        </w:rPr>
        <w:t>10995766</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67114A">
        <w:rPr>
          <w:rFonts w:ascii="Times New Roman" w:hAnsi="Times New Roman" w:cs="Times New Roman"/>
          <w:szCs w:val="22"/>
        </w:rPr>
        <w:t>20.11</w:t>
      </w:r>
      <w:r>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113A29">
        <w:rPr>
          <w:rFonts w:ascii="Times New Roman" w:hAnsi="Times New Roman" w:cs="Times New Roman"/>
          <w:szCs w:val="22"/>
        </w:rPr>
        <w:t>ведения личного подсобного хозяйства.</w:t>
      </w:r>
    </w:p>
    <w:p w:rsidR="0067114A" w:rsidRDefault="0067114A" w:rsidP="0067114A">
      <w:pPr>
        <w:pStyle w:val="ConsPlusNormal"/>
        <w:ind w:firstLine="540"/>
        <w:jc w:val="both"/>
        <w:rPr>
          <w:rFonts w:ascii="Times New Roman" w:hAnsi="Times New Roman" w:cs="Times New Roman"/>
          <w:szCs w:val="22"/>
        </w:rPr>
      </w:pPr>
      <w:r>
        <w:rPr>
          <w:rFonts w:ascii="Times New Roman" w:hAnsi="Times New Roman" w:cs="Times New Roman"/>
          <w:szCs w:val="22"/>
        </w:rPr>
        <w:t>Земельный участок частично расположен в границах зоны с реестровым номером 24:14-6.802 от 18.08.2020, вид/наименование: Водоохранная зона р. Большой Каратуз, тип: Водоохранная зона, дата решения: 04.06.2020, номер решения: 77-877-од, дата решения: 01.05.2020, номер решения: б/н.</w:t>
      </w:r>
    </w:p>
    <w:p w:rsidR="005C6579" w:rsidRPr="00771BA5" w:rsidRDefault="005C6579" w:rsidP="0067114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67114A">
        <w:rPr>
          <w:rFonts w:ascii="Times New Roman" w:hAnsi="Times New Roman" w:cs="Times New Roman"/>
          <w:szCs w:val="22"/>
        </w:rPr>
        <w:t>3101001</w:t>
      </w:r>
      <w:r>
        <w:rPr>
          <w:rFonts w:ascii="Times New Roman" w:hAnsi="Times New Roman" w:cs="Times New Roman"/>
          <w:szCs w:val="22"/>
        </w:rPr>
        <w:t>:</w:t>
      </w:r>
      <w:r w:rsidR="0067114A">
        <w:rPr>
          <w:rFonts w:ascii="Times New Roman" w:hAnsi="Times New Roman" w:cs="Times New Roman"/>
          <w:szCs w:val="22"/>
        </w:rPr>
        <w:t>1134</w:t>
      </w:r>
      <w:r w:rsidRPr="00771BA5">
        <w:rPr>
          <w:rFonts w:ascii="Times New Roman" w:hAnsi="Times New Roman" w:cs="Times New Roman"/>
          <w:szCs w:val="22"/>
        </w:rPr>
        <w:t xml:space="preserve">, </w:t>
      </w:r>
      <w:r>
        <w:rPr>
          <w:rFonts w:ascii="Times New Roman" w:hAnsi="Times New Roman" w:cs="Times New Roman"/>
          <w:szCs w:val="22"/>
        </w:rPr>
        <w:t xml:space="preserve">площадью </w:t>
      </w:r>
      <w:r w:rsidR="0067114A">
        <w:rPr>
          <w:rFonts w:ascii="Times New Roman" w:hAnsi="Times New Roman" w:cs="Times New Roman"/>
          <w:szCs w:val="22"/>
        </w:rPr>
        <w:t>4306</w:t>
      </w:r>
      <w:r>
        <w:rPr>
          <w:rFonts w:ascii="Times New Roman" w:hAnsi="Times New Roman" w:cs="Times New Roman"/>
          <w:szCs w:val="22"/>
        </w:rPr>
        <w:t xml:space="preserve">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Красноярский край, Идринский район, с. </w:t>
      </w:r>
      <w:r w:rsidR="003430B1">
        <w:rPr>
          <w:rFonts w:ascii="Times New Roman" w:hAnsi="Times New Roman" w:cs="Times New Roman"/>
          <w:szCs w:val="22"/>
        </w:rPr>
        <w:t>Никольское, ул. Ленина.</w:t>
      </w:r>
    </w:p>
    <w:p w:rsidR="005C6579" w:rsidRDefault="005C6579" w:rsidP="005C657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КУВИ-002/2020-</w:t>
      </w:r>
      <w:r w:rsidR="003430B1">
        <w:rPr>
          <w:rFonts w:ascii="Times New Roman" w:hAnsi="Times New Roman" w:cs="Times New Roman"/>
          <w:szCs w:val="22"/>
        </w:rPr>
        <w:t>25401142</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3430B1">
        <w:rPr>
          <w:rFonts w:ascii="Times New Roman" w:hAnsi="Times New Roman" w:cs="Times New Roman"/>
          <w:szCs w:val="22"/>
        </w:rPr>
        <w:t>30.09</w:t>
      </w:r>
      <w:r>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3430B1">
        <w:rPr>
          <w:rFonts w:ascii="Times New Roman" w:hAnsi="Times New Roman" w:cs="Times New Roman"/>
          <w:szCs w:val="22"/>
        </w:rPr>
        <w:t>ведения личного подсобного хозяйства.</w:t>
      </w:r>
    </w:p>
    <w:p w:rsidR="003430B1" w:rsidRDefault="003430B1" w:rsidP="003430B1">
      <w:pPr>
        <w:pStyle w:val="ConsPlusNormal"/>
        <w:ind w:firstLine="540"/>
        <w:jc w:val="both"/>
        <w:rPr>
          <w:rFonts w:ascii="Times New Roman" w:hAnsi="Times New Roman" w:cs="Times New Roman"/>
          <w:szCs w:val="22"/>
        </w:rPr>
      </w:pPr>
      <w:r>
        <w:rPr>
          <w:rFonts w:ascii="Times New Roman" w:hAnsi="Times New Roman" w:cs="Times New Roman"/>
          <w:szCs w:val="22"/>
        </w:rPr>
        <w:t>Земельный участок полностью  расположен в границах зоны с реестровым номером 24:14-6.827 от 19.08.2020, вид/наименование: Водоохранная зона р. Хабык, тип: Водоохранная зона, дата решения: 04.06.2020, номер решения: 77-877-од, дата решения: 01.05.2020, номер решения: б/н.</w:t>
      </w:r>
    </w:p>
    <w:p w:rsidR="005C6579" w:rsidRPr="00771BA5" w:rsidRDefault="005C6579" w:rsidP="003430B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4</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3430B1">
        <w:rPr>
          <w:rFonts w:ascii="Times New Roman" w:hAnsi="Times New Roman" w:cs="Times New Roman"/>
          <w:szCs w:val="22"/>
        </w:rPr>
        <w:t>2401005</w:t>
      </w:r>
      <w:r>
        <w:rPr>
          <w:rFonts w:ascii="Times New Roman" w:hAnsi="Times New Roman" w:cs="Times New Roman"/>
          <w:szCs w:val="22"/>
        </w:rPr>
        <w:t>:</w:t>
      </w:r>
      <w:r w:rsidR="003430B1">
        <w:rPr>
          <w:rFonts w:ascii="Times New Roman" w:hAnsi="Times New Roman" w:cs="Times New Roman"/>
          <w:szCs w:val="22"/>
        </w:rPr>
        <w:t>357</w:t>
      </w:r>
      <w:r w:rsidRPr="00771BA5">
        <w:rPr>
          <w:rFonts w:ascii="Times New Roman" w:hAnsi="Times New Roman" w:cs="Times New Roman"/>
          <w:szCs w:val="22"/>
        </w:rPr>
        <w:t xml:space="preserve">, </w:t>
      </w:r>
      <w:r>
        <w:rPr>
          <w:rFonts w:ascii="Times New Roman" w:hAnsi="Times New Roman" w:cs="Times New Roman"/>
          <w:szCs w:val="22"/>
        </w:rPr>
        <w:t xml:space="preserve">площадью </w:t>
      </w:r>
      <w:r w:rsidR="003430B1">
        <w:rPr>
          <w:rFonts w:ascii="Times New Roman" w:hAnsi="Times New Roman" w:cs="Times New Roman"/>
          <w:szCs w:val="22"/>
        </w:rPr>
        <w:t>2147</w:t>
      </w:r>
      <w:r>
        <w:rPr>
          <w:rFonts w:ascii="Times New Roman" w:hAnsi="Times New Roman" w:cs="Times New Roman"/>
          <w:szCs w:val="22"/>
        </w:rPr>
        <w:t xml:space="preserve">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Красноярский край, Идринский район, </w:t>
      </w:r>
      <w:r w:rsidR="003430B1">
        <w:rPr>
          <w:rFonts w:ascii="Times New Roman" w:hAnsi="Times New Roman" w:cs="Times New Roman"/>
          <w:szCs w:val="22"/>
        </w:rPr>
        <w:t>с. Большой Телек, ул. Советская.</w:t>
      </w:r>
    </w:p>
    <w:p w:rsidR="005C6579" w:rsidRPr="002F4D5D" w:rsidRDefault="005C6579" w:rsidP="005C657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КУВИ-002/2020-</w:t>
      </w:r>
      <w:r w:rsidR="003430B1">
        <w:rPr>
          <w:rFonts w:ascii="Times New Roman" w:hAnsi="Times New Roman" w:cs="Times New Roman"/>
          <w:szCs w:val="22"/>
        </w:rPr>
        <w:t>21462499</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3430B1">
        <w:rPr>
          <w:rFonts w:ascii="Times New Roman" w:hAnsi="Times New Roman" w:cs="Times New Roman"/>
          <w:szCs w:val="22"/>
        </w:rPr>
        <w:t>16.09</w:t>
      </w:r>
      <w:r>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населенных пунктов, </w:t>
      </w:r>
      <w:r w:rsidRPr="002F4D5D">
        <w:rPr>
          <w:rFonts w:ascii="Times New Roman" w:hAnsi="Times New Roman" w:cs="Times New Roman"/>
          <w:szCs w:val="22"/>
        </w:rPr>
        <w:lastRenderedPageBreak/>
        <w:t xml:space="preserve">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5C6579" w:rsidRPr="00771BA5" w:rsidRDefault="005C6579" w:rsidP="005C657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5</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3430B1">
        <w:rPr>
          <w:rFonts w:ascii="Times New Roman" w:hAnsi="Times New Roman" w:cs="Times New Roman"/>
          <w:szCs w:val="22"/>
        </w:rPr>
        <w:t>3502001</w:t>
      </w:r>
      <w:r>
        <w:rPr>
          <w:rFonts w:ascii="Times New Roman" w:hAnsi="Times New Roman" w:cs="Times New Roman"/>
          <w:szCs w:val="22"/>
        </w:rPr>
        <w:t>:</w:t>
      </w:r>
      <w:r w:rsidR="003430B1">
        <w:rPr>
          <w:rFonts w:ascii="Times New Roman" w:hAnsi="Times New Roman" w:cs="Times New Roman"/>
          <w:szCs w:val="22"/>
        </w:rPr>
        <w:t>114</w:t>
      </w:r>
      <w:r w:rsidRPr="00771BA5">
        <w:rPr>
          <w:rFonts w:ascii="Times New Roman" w:hAnsi="Times New Roman" w:cs="Times New Roman"/>
          <w:szCs w:val="22"/>
        </w:rPr>
        <w:t xml:space="preserve">, </w:t>
      </w:r>
      <w:r>
        <w:rPr>
          <w:rFonts w:ascii="Times New Roman" w:hAnsi="Times New Roman" w:cs="Times New Roman"/>
          <w:szCs w:val="22"/>
        </w:rPr>
        <w:t xml:space="preserve">площадью </w:t>
      </w:r>
      <w:r w:rsidR="003430B1">
        <w:rPr>
          <w:rFonts w:ascii="Times New Roman" w:hAnsi="Times New Roman" w:cs="Times New Roman"/>
          <w:szCs w:val="22"/>
        </w:rPr>
        <w:t>97212</w:t>
      </w:r>
      <w:r>
        <w:rPr>
          <w:rFonts w:ascii="Times New Roman" w:hAnsi="Times New Roman" w:cs="Times New Roman"/>
          <w:szCs w:val="22"/>
        </w:rPr>
        <w:t xml:space="preserve">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Красноярский край, Идринский район, </w:t>
      </w:r>
      <w:r w:rsidR="003430B1">
        <w:rPr>
          <w:rFonts w:ascii="Times New Roman" w:hAnsi="Times New Roman" w:cs="Times New Roman"/>
          <w:szCs w:val="22"/>
        </w:rPr>
        <w:t>район д. Вознесенка</w:t>
      </w:r>
      <w:r>
        <w:rPr>
          <w:rFonts w:ascii="Times New Roman" w:hAnsi="Times New Roman" w:cs="Times New Roman"/>
          <w:szCs w:val="22"/>
        </w:rPr>
        <w:t>.</w:t>
      </w:r>
    </w:p>
    <w:p w:rsidR="005C6579" w:rsidRPr="002F4D5D" w:rsidRDefault="005C6579" w:rsidP="005C657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КУВИ-002/2020-</w:t>
      </w:r>
      <w:r w:rsidR="003430B1">
        <w:rPr>
          <w:rFonts w:ascii="Times New Roman" w:hAnsi="Times New Roman" w:cs="Times New Roman"/>
          <w:szCs w:val="22"/>
        </w:rPr>
        <w:t>22547277</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3430B1">
        <w:rPr>
          <w:rFonts w:ascii="Times New Roman" w:hAnsi="Times New Roman" w:cs="Times New Roman"/>
          <w:szCs w:val="22"/>
        </w:rPr>
        <w:t>21.09</w:t>
      </w:r>
      <w:r>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w:t>
      </w:r>
      <w:r w:rsidR="003430B1">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3430B1">
        <w:rPr>
          <w:rFonts w:ascii="Times New Roman" w:hAnsi="Times New Roman" w:cs="Times New Roman"/>
          <w:szCs w:val="22"/>
        </w:rPr>
        <w:t>сельскохозяйственное использование (производство).</w:t>
      </w:r>
    </w:p>
    <w:p w:rsidR="004849F9" w:rsidRDefault="00AC4FA8" w:rsidP="00C03DCF">
      <w:pPr>
        <w:pStyle w:val="ConsPlusNormal"/>
        <w:ind w:firstLine="540"/>
        <w:jc w:val="both"/>
        <w:rPr>
          <w:rFonts w:ascii="Times New Roman" w:hAnsi="Times New Roman" w:cs="Times New Roman"/>
          <w:szCs w:val="22"/>
        </w:rPr>
      </w:pPr>
      <w:r w:rsidRPr="00AC4FA8">
        <w:rPr>
          <w:rFonts w:ascii="Times New Roman" w:hAnsi="Times New Roman" w:cs="Times New Roman"/>
          <w:b/>
          <w:szCs w:val="22"/>
        </w:rPr>
        <w:t>Лот № 6</w:t>
      </w:r>
      <w:r>
        <w:rPr>
          <w:rFonts w:ascii="Times New Roman" w:hAnsi="Times New Roman" w:cs="Times New Roman"/>
          <w:szCs w:val="22"/>
        </w:rPr>
        <w:t xml:space="preserve"> - Земельный участок, не состоящий на кадастровом учете, из земель, государственная собственность на которые не разграничена, площадью 7027 кв.м, в кадастровом квартале 24:14:0201003, расположенном по адресу: Красноярский край, Идринский район, д. Малый Хабык.</w:t>
      </w:r>
    </w:p>
    <w:p w:rsidR="00AC4FA8" w:rsidRDefault="00AC4FA8" w:rsidP="00C03DCF">
      <w:pPr>
        <w:pStyle w:val="ConsPlusNormal"/>
        <w:ind w:firstLine="540"/>
        <w:jc w:val="both"/>
        <w:rPr>
          <w:rFonts w:ascii="Times New Roman" w:hAnsi="Times New Roman" w:cs="Times New Roman"/>
          <w:szCs w:val="22"/>
        </w:rPr>
      </w:pPr>
      <w:r>
        <w:rPr>
          <w:rFonts w:ascii="Times New Roman" w:hAnsi="Times New Roman" w:cs="Times New Roman"/>
          <w:szCs w:val="22"/>
        </w:rPr>
        <w:t>Категория земель  - земли населенных пунктов, разрешенное использование земельного участка – сельскохозяйственное использование (хранение и переработка сельскохозяйственной продукции).</w:t>
      </w:r>
    </w:p>
    <w:p w:rsidR="0008745B" w:rsidRDefault="00AC4FA8" w:rsidP="00C03DCF">
      <w:pPr>
        <w:pStyle w:val="ConsPlusNormal"/>
        <w:ind w:firstLine="540"/>
        <w:jc w:val="both"/>
        <w:rPr>
          <w:rFonts w:ascii="Times New Roman" w:hAnsi="Times New Roman" w:cs="Times New Roman"/>
          <w:color w:val="000000"/>
          <w:szCs w:val="22"/>
        </w:rPr>
      </w:pPr>
      <w:r>
        <w:rPr>
          <w:rFonts w:ascii="Times New Roman" w:hAnsi="Times New Roman" w:cs="Times New Roman"/>
          <w:szCs w:val="22"/>
        </w:rPr>
        <w:t xml:space="preserve">Предоставление земельного участка в аренду осуществляется путем предварительного согласования.  Объявление о предварительном согласовании предоставления земельного участка в аренду </w:t>
      </w:r>
      <w:r w:rsidR="0008745B">
        <w:rPr>
          <w:rFonts w:ascii="Times New Roman" w:hAnsi="Times New Roman" w:cs="Times New Roman"/>
          <w:szCs w:val="22"/>
        </w:rPr>
        <w:t xml:space="preserve">было опубликовано </w:t>
      </w:r>
      <w:r w:rsidR="0008745B" w:rsidRPr="0008745B">
        <w:rPr>
          <w:rFonts w:ascii="Times New Roman" w:hAnsi="Times New Roman" w:cs="Times New Roman"/>
          <w:color w:val="000000"/>
          <w:szCs w:val="22"/>
        </w:rPr>
        <w:t xml:space="preserve">в газете «Идринский вестник» (от 18.09.2020 № 38), </w:t>
      </w:r>
      <w:r w:rsidR="0008745B">
        <w:rPr>
          <w:rFonts w:ascii="Times New Roman" w:hAnsi="Times New Roman" w:cs="Times New Roman"/>
          <w:color w:val="000000"/>
          <w:szCs w:val="22"/>
        </w:rPr>
        <w:t xml:space="preserve">на </w:t>
      </w:r>
      <w:r w:rsidR="0008745B" w:rsidRPr="0008745B">
        <w:rPr>
          <w:rFonts w:ascii="Times New Roman" w:hAnsi="Times New Roman" w:cs="Times New Roman"/>
          <w:color w:val="000000"/>
          <w:szCs w:val="22"/>
        </w:rPr>
        <w:t>официальн</w:t>
      </w:r>
      <w:r w:rsidR="0008745B">
        <w:rPr>
          <w:rFonts w:ascii="Times New Roman" w:hAnsi="Times New Roman" w:cs="Times New Roman"/>
          <w:color w:val="000000"/>
          <w:szCs w:val="22"/>
        </w:rPr>
        <w:t>ом</w:t>
      </w:r>
      <w:r w:rsidR="0008745B" w:rsidRPr="0008745B">
        <w:rPr>
          <w:rFonts w:ascii="Times New Roman" w:hAnsi="Times New Roman" w:cs="Times New Roman"/>
          <w:color w:val="000000"/>
          <w:szCs w:val="22"/>
        </w:rPr>
        <w:t xml:space="preserve"> сайт</w:t>
      </w:r>
      <w:r w:rsidR="0008745B">
        <w:rPr>
          <w:rFonts w:ascii="Times New Roman" w:hAnsi="Times New Roman" w:cs="Times New Roman"/>
          <w:color w:val="000000"/>
          <w:szCs w:val="22"/>
        </w:rPr>
        <w:t>е</w:t>
      </w:r>
      <w:r w:rsidR="0008745B" w:rsidRPr="0008745B">
        <w:rPr>
          <w:rFonts w:ascii="Times New Roman" w:hAnsi="Times New Roman" w:cs="Times New Roman"/>
          <w:color w:val="000000"/>
          <w:szCs w:val="22"/>
        </w:rPr>
        <w:t xml:space="preserve"> </w:t>
      </w:r>
      <w:hyperlink r:id="rId18" w:history="1">
        <w:r w:rsidR="0008745B" w:rsidRPr="0008745B">
          <w:rPr>
            <w:rStyle w:val="a6"/>
            <w:szCs w:val="22"/>
            <w:lang w:val="en-US"/>
          </w:rPr>
          <w:t>www</w:t>
        </w:r>
        <w:r w:rsidR="0008745B" w:rsidRPr="0008745B">
          <w:rPr>
            <w:rStyle w:val="a6"/>
            <w:szCs w:val="22"/>
          </w:rPr>
          <w:t>.</w:t>
        </w:r>
        <w:r w:rsidR="0008745B" w:rsidRPr="0008745B">
          <w:rPr>
            <w:rStyle w:val="a6"/>
            <w:szCs w:val="22"/>
            <w:lang w:val="en-US"/>
          </w:rPr>
          <w:t>torgi</w:t>
        </w:r>
        <w:r w:rsidR="0008745B" w:rsidRPr="0008745B">
          <w:rPr>
            <w:rStyle w:val="a6"/>
            <w:szCs w:val="22"/>
          </w:rPr>
          <w:t>.</w:t>
        </w:r>
        <w:r w:rsidR="0008745B" w:rsidRPr="0008745B">
          <w:rPr>
            <w:rStyle w:val="a6"/>
            <w:szCs w:val="22"/>
            <w:lang w:val="en-US"/>
          </w:rPr>
          <w:t>gov</w:t>
        </w:r>
        <w:r w:rsidR="0008745B" w:rsidRPr="0008745B">
          <w:rPr>
            <w:rStyle w:val="a6"/>
            <w:szCs w:val="22"/>
          </w:rPr>
          <w:t>.</w:t>
        </w:r>
        <w:r w:rsidR="0008745B" w:rsidRPr="0008745B">
          <w:rPr>
            <w:rStyle w:val="a6"/>
            <w:szCs w:val="22"/>
            <w:lang w:val="en-US"/>
          </w:rPr>
          <w:t>ru</w:t>
        </w:r>
      </w:hyperlink>
      <w:r w:rsidR="0008745B" w:rsidRPr="0008745B">
        <w:rPr>
          <w:rFonts w:ascii="Times New Roman" w:hAnsi="Times New Roman" w:cs="Times New Roman"/>
          <w:color w:val="000000"/>
          <w:szCs w:val="22"/>
        </w:rPr>
        <w:t>, а также на официальном сайте уполномоченного органа в информационно-телекоммуникационной сети «Интернет»</w:t>
      </w:r>
      <w:r w:rsidR="0008745B">
        <w:rPr>
          <w:rFonts w:ascii="Times New Roman" w:hAnsi="Times New Roman" w:cs="Times New Roman"/>
          <w:color w:val="000000"/>
          <w:szCs w:val="22"/>
        </w:rPr>
        <w:t>.</w:t>
      </w:r>
    </w:p>
    <w:p w:rsidR="0008745B" w:rsidRDefault="0008745B" w:rsidP="00C03DCF">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Рыночно-обоснованная величина ежегодной арендной платы за земельный участок определена в Отчете № 02/16/11 от 12.11.2020 ООО «Независимая оценка и экспертиза собственности».</w:t>
      </w:r>
    </w:p>
    <w:p w:rsidR="0008745B" w:rsidRDefault="0008745B" w:rsidP="00C03DCF">
      <w:pPr>
        <w:pStyle w:val="ConsPlusNormal"/>
        <w:ind w:firstLine="540"/>
        <w:jc w:val="both"/>
        <w:rPr>
          <w:sz w:val="28"/>
          <w:szCs w:val="28"/>
        </w:rPr>
      </w:pPr>
      <w:r>
        <w:rPr>
          <w:rFonts w:ascii="Times New Roman" w:hAnsi="Times New Roman" w:cs="Times New Roman"/>
          <w:color w:val="000000"/>
          <w:szCs w:val="22"/>
        </w:rPr>
        <w:t xml:space="preserve"> </w:t>
      </w:r>
      <w:r>
        <w:rPr>
          <w:sz w:val="28"/>
          <w:szCs w:val="28"/>
        </w:rPr>
        <w:t xml:space="preserve"> </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9"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w:t>
      </w:r>
      <w:r w:rsidRPr="002F4D5D">
        <w:rPr>
          <w:rFonts w:ascii="Times New Roman" w:hAnsi="Times New Roman" w:cs="Times New Roman"/>
          <w:szCs w:val="22"/>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D24263">
        <w:rPr>
          <w:rFonts w:ascii="Times New Roman" w:hAnsi="Times New Roman" w:cs="Times New Roman"/>
          <w:b/>
          <w:szCs w:val="22"/>
          <w:u w:val="single"/>
        </w:rPr>
        <w:t>25.01.2021г</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D24263">
        <w:rPr>
          <w:rFonts w:ascii="Times New Roman" w:hAnsi="Times New Roman" w:cs="Times New Roman"/>
          <w:b/>
          <w:szCs w:val="22"/>
          <w:u w:val="single"/>
        </w:rPr>
        <w:t>24.02.2021г</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24263" w:rsidRDefault="00176E78">
      <w:pPr>
        <w:pStyle w:val="ConsPlusNormal"/>
        <w:ind w:firstLine="540"/>
        <w:jc w:val="both"/>
        <w:rPr>
          <w:rFonts w:ascii="Times New Roman" w:hAnsi="Times New Roman" w:cs="Times New Roman"/>
          <w:b/>
          <w:u w:val="single"/>
        </w:rPr>
      </w:pPr>
      <w:r w:rsidRPr="00D56943">
        <w:rPr>
          <w:rFonts w:ascii="Times New Roman" w:hAnsi="Times New Roman" w:cs="Times New Roman"/>
          <w:b/>
        </w:rPr>
        <w:t>Срок поступления задатка</w:t>
      </w:r>
      <w:r w:rsidRPr="00D24263">
        <w:rPr>
          <w:rFonts w:ascii="Times New Roman" w:hAnsi="Times New Roman" w:cs="Times New Roman"/>
          <w:b/>
          <w:u w:val="single"/>
        </w:rPr>
        <w:t xml:space="preserve">: </w:t>
      </w:r>
      <w:r w:rsidR="001A79AD" w:rsidRPr="00D24263">
        <w:rPr>
          <w:rFonts w:ascii="Times New Roman" w:hAnsi="Times New Roman" w:cs="Times New Roman"/>
          <w:b/>
          <w:u w:val="single"/>
        </w:rPr>
        <w:t xml:space="preserve"> </w:t>
      </w:r>
      <w:r w:rsidR="00D24263" w:rsidRPr="00D24263">
        <w:rPr>
          <w:rFonts w:ascii="Times New Roman" w:hAnsi="Times New Roman" w:cs="Times New Roman"/>
          <w:b/>
          <w:u w:val="single"/>
        </w:rPr>
        <w:t>24.02.2021г</w:t>
      </w:r>
      <w:r w:rsidR="00D56943" w:rsidRPr="00D24263">
        <w:rPr>
          <w:rFonts w:ascii="Times New Roman" w:hAnsi="Times New Roman" w:cs="Times New Roman"/>
          <w:b/>
          <w:u w:val="single"/>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20"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D24263">
      <w:pPr>
        <w:pStyle w:val="ConsPlusNormal"/>
        <w:ind w:firstLine="540"/>
        <w:jc w:val="both"/>
        <w:rPr>
          <w:rFonts w:ascii="Times New Roman" w:hAnsi="Times New Roman" w:cs="Times New Roman"/>
        </w:rPr>
      </w:pPr>
      <w:r>
        <w:rPr>
          <w:rFonts w:ascii="Times New Roman" w:hAnsi="Times New Roman" w:cs="Times New Roman"/>
          <w:b/>
          <w:u w:val="single"/>
        </w:rPr>
        <w:t>26.02.2021г</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w:t>
      </w:r>
      <w:r w:rsidR="00DE31FC" w:rsidRPr="005E0F41">
        <w:rPr>
          <w:rFonts w:ascii="Times New Roman" w:hAnsi="Times New Roman" w:cs="Times New Roman"/>
        </w:rPr>
        <w:lastRenderedPageBreak/>
        <w:t xml:space="preserve">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D24263">
        <w:rPr>
          <w:rFonts w:ascii="Times New Roman" w:hAnsi="Times New Roman" w:cs="Times New Roman"/>
          <w:b/>
          <w:u w:val="single"/>
        </w:rPr>
        <w:t xml:space="preserve">04.03.2021г </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Договор подлежит заключению в срок не позднее 30 дней со дня подписания протокола о </w:t>
      </w:r>
      <w:r w:rsidRPr="005E0F41">
        <w:rPr>
          <w:rFonts w:ascii="Times New Roman" w:hAnsi="Times New Roman" w:cs="Times New Roman"/>
        </w:rPr>
        <w:lastRenderedPageBreak/>
        <w:t>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1"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2"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3"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4"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5"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6"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8"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53" w:rsidRDefault="00491253" w:rsidP="00A67D53">
      <w:r>
        <w:separator/>
      </w:r>
    </w:p>
  </w:endnote>
  <w:endnote w:type="continuationSeparator" w:id="0">
    <w:p w:rsidR="00491253" w:rsidRDefault="00491253"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53" w:rsidRDefault="00491253" w:rsidP="00A67D53">
      <w:r>
        <w:separator/>
      </w:r>
    </w:p>
  </w:footnote>
  <w:footnote w:type="continuationSeparator" w:id="0">
    <w:p w:rsidR="00491253" w:rsidRDefault="00491253"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2795"/>
    <w:rsid w:val="000728AC"/>
    <w:rsid w:val="000800C6"/>
    <w:rsid w:val="00080412"/>
    <w:rsid w:val="0008745B"/>
    <w:rsid w:val="000910B4"/>
    <w:rsid w:val="00092833"/>
    <w:rsid w:val="000976F6"/>
    <w:rsid w:val="000A1562"/>
    <w:rsid w:val="000C4615"/>
    <w:rsid w:val="000D56ED"/>
    <w:rsid w:val="000E0BB0"/>
    <w:rsid w:val="000F331E"/>
    <w:rsid w:val="00105BB2"/>
    <w:rsid w:val="00106827"/>
    <w:rsid w:val="00113A29"/>
    <w:rsid w:val="001253CB"/>
    <w:rsid w:val="001326AC"/>
    <w:rsid w:val="001539EA"/>
    <w:rsid w:val="00161C67"/>
    <w:rsid w:val="0016392D"/>
    <w:rsid w:val="00165222"/>
    <w:rsid w:val="00165ED7"/>
    <w:rsid w:val="001753DF"/>
    <w:rsid w:val="00175CD6"/>
    <w:rsid w:val="00176E78"/>
    <w:rsid w:val="00182E26"/>
    <w:rsid w:val="00183323"/>
    <w:rsid w:val="001856E5"/>
    <w:rsid w:val="0019391A"/>
    <w:rsid w:val="00194CAC"/>
    <w:rsid w:val="001A79AD"/>
    <w:rsid w:val="001B6D46"/>
    <w:rsid w:val="001C56CD"/>
    <w:rsid w:val="001E0B9F"/>
    <w:rsid w:val="001E4CA9"/>
    <w:rsid w:val="001E6437"/>
    <w:rsid w:val="001E6F1B"/>
    <w:rsid w:val="001F04CE"/>
    <w:rsid w:val="001F5399"/>
    <w:rsid w:val="001F5525"/>
    <w:rsid w:val="001F6EC4"/>
    <w:rsid w:val="001F7507"/>
    <w:rsid w:val="00201FDE"/>
    <w:rsid w:val="002111A4"/>
    <w:rsid w:val="00211E59"/>
    <w:rsid w:val="00212F0B"/>
    <w:rsid w:val="00223035"/>
    <w:rsid w:val="002262E4"/>
    <w:rsid w:val="00227276"/>
    <w:rsid w:val="00231718"/>
    <w:rsid w:val="00231FE4"/>
    <w:rsid w:val="00233CA8"/>
    <w:rsid w:val="00236B9D"/>
    <w:rsid w:val="0024438D"/>
    <w:rsid w:val="0024489F"/>
    <w:rsid w:val="00267F24"/>
    <w:rsid w:val="00272520"/>
    <w:rsid w:val="002733D0"/>
    <w:rsid w:val="00285D57"/>
    <w:rsid w:val="002C3693"/>
    <w:rsid w:val="002C393C"/>
    <w:rsid w:val="002C39C9"/>
    <w:rsid w:val="002F4D5D"/>
    <w:rsid w:val="002F6D77"/>
    <w:rsid w:val="00312C05"/>
    <w:rsid w:val="00321978"/>
    <w:rsid w:val="00327241"/>
    <w:rsid w:val="003430B1"/>
    <w:rsid w:val="00346725"/>
    <w:rsid w:val="00354698"/>
    <w:rsid w:val="003554B0"/>
    <w:rsid w:val="003554B6"/>
    <w:rsid w:val="0036330A"/>
    <w:rsid w:val="00373C0F"/>
    <w:rsid w:val="003771DD"/>
    <w:rsid w:val="00390B85"/>
    <w:rsid w:val="00392AB4"/>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25A2F"/>
    <w:rsid w:val="0045533C"/>
    <w:rsid w:val="004568D6"/>
    <w:rsid w:val="004649DB"/>
    <w:rsid w:val="004729FD"/>
    <w:rsid w:val="00477D5D"/>
    <w:rsid w:val="004849F9"/>
    <w:rsid w:val="00491253"/>
    <w:rsid w:val="00492E08"/>
    <w:rsid w:val="004A1D13"/>
    <w:rsid w:val="004A5CBB"/>
    <w:rsid w:val="004B228D"/>
    <w:rsid w:val="004C65DF"/>
    <w:rsid w:val="004D7A06"/>
    <w:rsid w:val="004E5063"/>
    <w:rsid w:val="004E6DA3"/>
    <w:rsid w:val="00503DC6"/>
    <w:rsid w:val="005058E0"/>
    <w:rsid w:val="00510645"/>
    <w:rsid w:val="00515A4A"/>
    <w:rsid w:val="00541456"/>
    <w:rsid w:val="00541936"/>
    <w:rsid w:val="005469AC"/>
    <w:rsid w:val="005537F6"/>
    <w:rsid w:val="00562FDD"/>
    <w:rsid w:val="00566A66"/>
    <w:rsid w:val="005873ED"/>
    <w:rsid w:val="005917B2"/>
    <w:rsid w:val="00592748"/>
    <w:rsid w:val="005A358B"/>
    <w:rsid w:val="005B62F8"/>
    <w:rsid w:val="005C0927"/>
    <w:rsid w:val="005C11FA"/>
    <w:rsid w:val="005C6579"/>
    <w:rsid w:val="005D1B99"/>
    <w:rsid w:val="005E0F41"/>
    <w:rsid w:val="005E7CA9"/>
    <w:rsid w:val="005F44DE"/>
    <w:rsid w:val="0061485F"/>
    <w:rsid w:val="00614E41"/>
    <w:rsid w:val="006151AE"/>
    <w:rsid w:val="0062214F"/>
    <w:rsid w:val="00623FE7"/>
    <w:rsid w:val="006302AD"/>
    <w:rsid w:val="00633208"/>
    <w:rsid w:val="00642263"/>
    <w:rsid w:val="0064444F"/>
    <w:rsid w:val="006561D4"/>
    <w:rsid w:val="0067114A"/>
    <w:rsid w:val="00673B55"/>
    <w:rsid w:val="006743EF"/>
    <w:rsid w:val="0067545E"/>
    <w:rsid w:val="00676292"/>
    <w:rsid w:val="00680C33"/>
    <w:rsid w:val="00683889"/>
    <w:rsid w:val="00693489"/>
    <w:rsid w:val="006938D9"/>
    <w:rsid w:val="006946B7"/>
    <w:rsid w:val="006A025A"/>
    <w:rsid w:val="006B1637"/>
    <w:rsid w:val="006D7AFC"/>
    <w:rsid w:val="006E272E"/>
    <w:rsid w:val="006F7B2D"/>
    <w:rsid w:val="00701233"/>
    <w:rsid w:val="00702E26"/>
    <w:rsid w:val="0071176E"/>
    <w:rsid w:val="007214FD"/>
    <w:rsid w:val="007239EF"/>
    <w:rsid w:val="00727405"/>
    <w:rsid w:val="00734D92"/>
    <w:rsid w:val="00736B54"/>
    <w:rsid w:val="007512C6"/>
    <w:rsid w:val="0075484C"/>
    <w:rsid w:val="00763537"/>
    <w:rsid w:val="00771BA5"/>
    <w:rsid w:val="007720F6"/>
    <w:rsid w:val="00772573"/>
    <w:rsid w:val="00786E9B"/>
    <w:rsid w:val="007A3687"/>
    <w:rsid w:val="007A4581"/>
    <w:rsid w:val="007B039A"/>
    <w:rsid w:val="007B5AB0"/>
    <w:rsid w:val="007D71ED"/>
    <w:rsid w:val="007F3903"/>
    <w:rsid w:val="007F7C8C"/>
    <w:rsid w:val="007F7D79"/>
    <w:rsid w:val="00800B96"/>
    <w:rsid w:val="00803247"/>
    <w:rsid w:val="008069A4"/>
    <w:rsid w:val="00834B63"/>
    <w:rsid w:val="008375D1"/>
    <w:rsid w:val="00850309"/>
    <w:rsid w:val="00850EE3"/>
    <w:rsid w:val="008544B5"/>
    <w:rsid w:val="00861F5D"/>
    <w:rsid w:val="00870F5D"/>
    <w:rsid w:val="0087109B"/>
    <w:rsid w:val="008812FA"/>
    <w:rsid w:val="00882B2B"/>
    <w:rsid w:val="008852AE"/>
    <w:rsid w:val="008E2858"/>
    <w:rsid w:val="008E7251"/>
    <w:rsid w:val="008F4490"/>
    <w:rsid w:val="00906981"/>
    <w:rsid w:val="0091165C"/>
    <w:rsid w:val="00915B2C"/>
    <w:rsid w:val="00944DBE"/>
    <w:rsid w:val="0096145F"/>
    <w:rsid w:val="00973DEA"/>
    <w:rsid w:val="009902FC"/>
    <w:rsid w:val="00994523"/>
    <w:rsid w:val="009966F3"/>
    <w:rsid w:val="009A6B45"/>
    <w:rsid w:val="009B459C"/>
    <w:rsid w:val="009B5C85"/>
    <w:rsid w:val="009C4A2D"/>
    <w:rsid w:val="009D7F3D"/>
    <w:rsid w:val="009E268F"/>
    <w:rsid w:val="009E45E4"/>
    <w:rsid w:val="009F0461"/>
    <w:rsid w:val="00A04826"/>
    <w:rsid w:val="00A068D1"/>
    <w:rsid w:val="00A07172"/>
    <w:rsid w:val="00A13F20"/>
    <w:rsid w:val="00A25C1E"/>
    <w:rsid w:val="00A27E46"/>
    <w:rsid w:val="00A46229"/>
    <w:rsid w:val="00A55F82"/>
    <w:rsid w:val="00A66338"/>
    <w:rsid w:val="00A66B57"/>
    <w:rsid w:val="00A67D53"/>
    <w:rsid w:val="00AB3117"/>
    <w:rsid w:val="00AB635D"/>
    <w:rsid w:val="00AB65A0"/>
    <w:rsid w:val="00AC4FA8"/>
    <w:rsid w:val="00AC580D"/>
    <w:rsid w:val="00AF16F1"/>
    <w:rsid w:val="00AF3A70"/>
    <w:rsid w:val="00B20F19"/>
    <w:rsid w:val="00B213CE"/>
    <w:rsid w:val="00B25824"/>
    <w:rsid w:val="00B30CA3"/>
    <w:rsid w:val="00B55A3D"/>
    <w:rsid w:val="00B55F67"/>
    <w:rsid w:val="00B56AB7"/>
    <w:rsid w:val="00B57A2B"/>
    <w:rsid w:val="00B610F5"/>
    <w:rsid w:val="00B66881"/>
    <w:rsid w:val="00B96F6D"/>
    <w:rsid w:val="00BA38E4"/>
    <w:rsid w:val="00BA629C"/>
    <w:rsid w:val="00BB3798"/>
    <w:rsid w:val="00BB604D"/>
    <w:rsid w:val="00BC0530"/>
    <w:rsid w:val="00BC0AC9"/>
    <w:rsid w:val="00BE012E"/>
    <w:rsid w:val="00C011BD"/>
    <w:rsid w:val="00C03DCF"/>
    <w:rsid w:val="00C12DA3"/>
    <w:rsid w:val="00C13703"/>
    <w:rsid w:val="00C2752D"/>
    <w:rsid w:val="00C36FB8"/>
    <w:rsid w:val="00C37A5C"/>
    <w:rsid w:val="00C43D40"/>
    <w:rsid w:val="00C51004"/>
    <w:rsid w:val="00C51CAE"/>
    <w:rsid w:val="00C676CB"/>
    <w:rsid w:val="00C8231D"/>
    <w:rsid w:val="00C82EA9"/>
    <w:rsid w:val="00C94B9C"/>
    <w:rsid w:val="00CA16F1"/>
    <w:rsid w:val="00CA4B57"/>
    <w:rsid w:val="00CA7FE6"/>
    <w:rsid w:val="00CB4A78"/>
    <w:rsid w:val="00CB55A1"/>
    <w:rsid w:val="00CE0865"/>
    <w:rsid w:val="00CF274F"/>
    <w:rsid w:val="00D10FF0"/>
    <w:rsid w:val="00D118EF"/>
    <w:rsid w:val="00D21383"/>
    <w:rsid w:val="00D218DB"/>
    <w:rsid w:val="00D24263"/>
    <w:rsid w:val="00D270D8"/>
    <w:rsid w:val="00D3616C"/>
    <w:rsid w:val="00D3775F"/>
    <w:rsid w:val="00D40FD3"/>
    <w:rsid w:val="00D4103D"/>
    <w:rsid w:val="00D435D1"/>
    <w:rsid w:val="00D542AC"/>
    <w:rsid w:val="00D56943"/>
    <w:rsid w:val="00D679A4"/>
    <w:rsid w:val="00D71D90"/>
    <w:rsid w:val="00D72B74"/>
    <w:rsid w:val="00D76497"/>
    <w:rsid w:val="00D91346"/>
    <w:rsid w:val="00DA49AE"/>
    <w:rsid w:val="00DB359A"/>
    <w:rsid w:val="00DC0624"/>
    <w:rsid w:val="00DC0F15"/>
    <w:rsid w:val="00DD750E"/>
    <w:rsid w:val="00DE31FC"/>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0AE6"/>
    <w:rsid w:val="00EE34DD"/>
    <w:rsid w:val="00F00339"/>
    <w:rsid w:val="00F0219B"/>
    <w:rsid w:val="00F03383"/>
    <w:rsid w:val="00F03D18"/>
    <w:rsid w:val="00F235FD"/>
    <w:rsid w:val="00F3671C"/>
    <w:rsid w:val="00F4266E"/>
    <w:rsid w:val="00F67F19"/>
    <w:rsid w:val="00F75211"/>
    <w:rsid w:val="00F771F7"/>
    <w:rsid w:val="00F8427D"/>
    <w:rsid w:val="00F85E3D"/>
    <w:rsid w:val="00F9508B"/>
    <w:rsid w:val="00F966EA"/>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torgi.gov.ru" TargetMode="External"/><Relationship Id="rId26" Type="http://schemas.openxmlformats.org/officeDocument/2006/relationships/hyperlink" Target="consultantplus://offline/ref=1163D38EA95C300931576D480BDED5DFAC9B530222233D089377DE50FE1D537AD19F4539DA1EX2D" TargetMode="External"/><Relationship Id="rId3" Type="http://schemas.openxmlformats.org/officeDocument/2006/relationships/styles" Target="styles.xml"/><Relationship Id="rId21" Type="http://schemas.openxmlformats.org/officeDocument/2006/relationships/hyperlink" Target="mailto:pub59524@krasmail.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mailto:pub59524@krasmail.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51EX2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01EXBD" TargetMode="External"/><Relationship Id="rId28"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F9D540824213D089377DE50FE1D537AD19F453ED2EBB78D18X5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8D21EXAD" TargetMode="External"/><Relationship Id="rId27" Type="http://schemas.openxmlformats.org/officeDocument/2006/relationships/hyperlink" Target="consultantplus://offline/ref=1163D38EA95C300931576D480BDED5DFAC9B530222233D089377DE50FE1D537AD19F4539DB1EXB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62F44-6682-4CBA-8181-F4FA02F1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6645</Words>
  <Characters>37882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44439</CharactersWithSpaces>
  <SharedDoc>false</SharedDoc>
  <HLinks>
    <vt:vector size="120" baseType="variant">
      <vt:variant>
        <vt:i4>6226014</vt:i4>
      </vt:variant>
      <vt:variant>
        <vt:i4>57</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54</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51</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48</vt:i4>
      </vt:variant>
      <vt:variant>
        <vt:i4>0</vt:i4>
      </vt:variant>
      <vt:variant>
        <vt:i4>5</vt:i4>
      </vt:variant>
      <vt:variant>
        <vt:lpwstr>mailto:pub59524@krasmail.ru</vt:lpwstr>
      </vt:variant>
      <vt:variant>
        <vt:lpwstr/>
      </vt:variant>
      <vt:variant>
        <vt:i4>6226014</vt:i4>
      </vt:variant>
      <vt:variant>
        <vt:i4>45</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42</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36</vt:i4>
      </vt:variant>
      <vt:variant>
        <vt:i4>0</vt:i4>
      </vt:variant>
      <vt:variant>
        <vt:i4>5</vt:i4>
      </vt:variant>
      <vt:variant>
        <vt:lpwstr>mailto:pub59524@krasmail.ru</vt:lpwstr>
      </vt:variant>
      <vt:variant>
        <vt:lpwstr/>
      </vt:variant>
      <vt:variant>
        <vt:i4>6225934</vt:i4>
      </vt:variant>
      <vt:variant>
        <vt:i4>33</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30</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27</vt:i4>
      </vt:variant>
      <vt:variant>
        <vt:i4>0</vt:i4>
      </vt:variant>
      <vt:variant>
        <vt:i4>5</vt:i4>
      </vt:variant>
      <vt:variant>
        <vt:lpwstr>http://www.torgi.gov.ru/</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2021-01-18T01:57:00Z</cp:lastPrinted>
  <dcterms:created xsi:type="dcterms:W3CDTF">2021-01-18T06:09:00Z</dcterms:created>
  <dcterms:modified xsi:type="dcterms:W3CDTF">2021-01-18T06:09:00Z</dcterms:modified>
</cp:coreProperties>
</file>