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539B" w14:textId="77777777" w:rsidR="00645060" w:rsidRPr="00645060" w:rsidRDefault="00645060" w:rsidP="0064506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645060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BB76A5" wp14:editId="3BC3695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4437" w14:textId="77777777" w:rsidR="00645060" w:rsidRPr="00645060" w:rsidRDefault="00645060" w:rsidP="0064506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645060">
        <w:rPr>
          <w:rFonts w:ascii="Times New Roman" w:eastAsia="Calibri" w:hAnsi="Times New Roman" w:cs="Times New Roman"/>
          <w:sz w:val="28"/>
          <w:szCs w:val="32"/>
        </w:rPr>
        <w:t>КРАСНОЯРСКИЙ КРАЙ</w:t>
      </w:r>
    </w:p>
    <w:p w14:paraId="6D54CE4A" w14:textId="77777777" w:rsidR="00645060" w:rsidRPr="00645060" w:rsidRDefault="00645060" w:rsidP="00645060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645060">
        <w:rPr>
          <w:rFonts w:ascii="Times New Roman" w:eastAsia="Calibri" w:hAnsi="Times New Roman" w:cs="Times New Roman"/>
          <w:sz w:val="28"/>
          <w:szCs w:val="32"/>
        </w:rPr>
        <w:t>АДМИНИСТРАЦИЯ ИДРИНСКОГО РАЙОНА</w:t>
      </w:r>
    </w:p>
    <w:p w14:paraId="697AE4B1" w14:textId="77777777" w:rsidR="00645060" w:rsidRPr="00645060" w:rsidRDefault="00645060" w:rsidP="006450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06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2AA4453A" w14:textId="77777777" w:rsidR="00645060" w:rsidRPr="00645060" w:rsidRDefault="00645060" w:rsidP="00645060">
      <w:pPr>
        <w:spacing w:after="24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007D43" w14:textId="44A66D0C" w:rsidR="00645060" w:rsidRPr="00645060" w:rsidRDefault="00E10C24" w:rsidP="00645060">
      <w:pPr>
        <w:spacing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>.</w:t>
      </w:r>
      <w:r w:rsidR="00645060">
        <w:rPr>
          <w:rFonts w:ascii="Times New Roman" w:eastAsia="Calibri" w:hAnsi="Times New Roman" w:cs="Times New Roman"/>
          <w:sz w:val="28"/>
          <w:szCs w:val="28"/>
        </w:rPr>
        <w:t>03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>.202</w:t>
      </w:r>
      <w:r w:rsidR="00645060">
        <w:rPr>
          <w:rFonts w:ascii="Times New Roman" w:eastAsia="Calibri" w:hAnsi="Times New Roman" w:cs="Times New Roman"/>
          <w:sz w:val="28"/>
          <w:szCs w:val="28"/>
        </w:rPr>
        <w:t>3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645060" w:rsidRPr="0064506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645060" w:rsidRPr="00645060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="00645060" w:rsidRPr="00645060">
        <w:rPr>
          <w:rFonts w:ascii="Times New Roman" w:eastAsia="Calibri" w:hAnsi="Times New Roman" w:cs="Times New Roman"/>
          <w:sz w:val="28"/>
          <w:szCs w:val="28"/>
        </w:rPr>
        <w:t>дринское</w:t>
      </w:r>
      <w:proofErr w:type="spellEnd"/>
      <w:r w:rsidR="00645060" w:rsidRPr="006450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138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5CD26036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DC1CE9D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200C17" w14:textId="3FB23AA1" w:rsidR="00645060" w:rsidRPr="00645060" w:rsidRDefault="00645060" w:rsidP="00B8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060">
        <w:rPr>
          <w:rFonts w:ascii="Times New Roman" w:eastAsia="Calibri" w:hAnsi="Times New Roman" w:cs="Times New Roman"/>
          <w:sz w:val="28"/>
          <w:szCs w:val="28"/>
        </w:rPr>
        <w:t>О</w:t>
      </w:r>
      <w:r w:rsidR="00B83DF6">
        <w:rPr>
          <w:rFonts w:ascii="Times New Roman" w:eastAsia="Calibri" w:hAnsi="Times New Roman" w:cs="Times New Roman"/>
          <w:sz w:val="28"/>
          <w:szCs w:val="28"/>
        </w:rPr>
        <w:t xml:space="preserve">б утверждении корпоративной </w:t>
      </w:r>
      <w:proofErr w:type="gramStart"/>
      <w:r w:rsidR="00B83DF6">
        <w:rPr>
          <w:rFonts w:ascii="Times New Roman" w:eastAsia="Calibri" w:hAnsi="Times New Roman" w:cs="Times New Roman"/>
          <w:sz w:val="28"/>
          <w:szCs w:val="28"/>
        </w:rPr>
        <w:t>программы укрепления здоровья сотрудников администрации</w:t>
      </w:r>
      <w:proofErr w:type="gramEnd"/>
      <w:r w:rsidR="00B83DF6">
        <w:rPr>
          <w:rFonts w:ascii="Times New Roman" w:eastAsia="Calibri" w:hAnsi="Times New Roman" w:cs="Times New Roman"/>
          <w:sz w:val="28"/>
          <w:szCs w:val="28"/>
        </w:rPr>
        <w:t xml:space="preserve"> Идринского района на 2023-2025 годы</w:t>
      </w:r>
    </w:p>
    <w:p w14:paraId="6B7CAAE4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B4D32F" w14:textId="0BD41AD4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06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</w:t>
      </w:r>
      <w:r w:rsidR="00E10C24">
        <w:rPr>
          <w:rFonts w:ascii="Times New Roman" w:eastAsia="Calibri" w:hAnsi="Times New Roman" w:cs="Times New Roman"/>
          <w:sz w:val="28"/>
          <w:szCs w:val="28"/>
        </w:rPr>
        <w:t xml:space="preserve">й Федерации", руководствуясь статьями 19, </w:t>
      </w:r>
      <w:r w:rsidRPr="00645060">
        <w:rPr>
          <w:rFonts w:ascii="Times New Roman" w:eastAsia="Calibri" w:hAnsi="Times New Roman" w:cs="Times New Roman"/>
          <w:sz w:val="28"/>
          <w:szCs w:val="28"/>
        </w:rPr>
        <w:t>33 Устава Идринского района, ПОСТАНОВЛЯЮ:</w:t>
      </w:r>
    </w:p>
    <w:p w14:paraId="3C166A59" w14:textId="0B4F073A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060">
        <w:rPr>
          <w:rFonts w:ascii="Times New Roman" w:eastAsia="Calibri" w:hAnsi="Times New Roman" w:cs="Times New Roman"/>
          <w:sz w:val="28"/>
          <w:szCs w:val="28"/>
        </w:rPr>
        <w:t>1.</w:t>
      </w:r>
      <w:r w:rsidR="00B83DF6">
        <w:rPr>
          <w:rFonts w:ascii="Times New Roman" w:eastAsia="Calibri" w:hAnsi="Times New Roman" w:cs="Times New Roman"/>
          <w:sz w:val="28"/>
          <w:szCs w:val="28"/>
        </w:rPr>
        <w:t>У</w:t>
      </w:r>
      <w:r w:rsidR="00B83DF6" w:rsidRPr="00B83DF6">
        <w:rPr>
          <w:rFonts w:ascii="Times New Roman" w:eastAsia="Calibri" w:hAnsi="Times New Roman" w:cs="Times New Roman"/>
          <w:sz w:val="28"/>
          <w:szCs w:val="28"/>
        </w:rPr>
        <w:t>тверди</w:t>
      </w:r>
      <w:r w:rsidR="00B83DF6">
        <w:rPr>
          <w:rFonts w:ascii="Times New Roman" w:eastAsia="Calibri" w:hAnsi="Times New Roman" w:cs="Times New Roman"/>
          <w:sz w:val="28"/>
          <w:szCs w:val="28"/>
        </w:rPr>
        <w:t>ть корпоративную</w:t>
      </w:r>
      <w:r w:rsidR="00B83DF6" w:rsidRPr="00B83DF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83DF6">
        <w:rPr>
          <w:rFonts w:ascii="Times New Roman" w:eastAsia="Calibri" w:hAnsi="Times New Roman" w:cs="Times New Roman"/>
          <w:sz w:val="28"/>
          <w:szCs w:val="28"/>
        </w:rPr>
        <w:t>у</w:t>
      </w:r>
      <w:r w:rsidR="00B83DF6" w:rsidRPr="00B83DF6">
        <w:rPr>
          <w:rFonts w:ascii="Times New Roman" w:eastAsia="Calibri" w:hAnsi="Times New Roman" w:cs="Times New Roman"/>
          <w:sz w:val="28"/>
          <w:szCs w:val="28"/>
        </w:rPr>
        <w:t xml:space="preserve"> укрепления здоровья сотрудников администрации Идринского района на 2023-2025 годы</w:t>
      </w:r>
      <w:r w:rsidR="00A01C8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постановлению</w:t>
      </w:r>
      <w:r w:rsidRPr="006450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30DA96" w14:textId="6F7D6AE8" w:rsidR="00645060" w:rsidRPr="00645060" w:rsidRDefault="00A01C80" w:rsidP="00645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645060" w:rsidRPr="0064506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45060" w:rsidRPr="00645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 xml:space="preserve">полнением постановления возложить на исполняющего обязанности заместителя главы района по социальным вопросам – начальника отдела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 xml:space="preserve"> О.А. Левкину.</w:t>
      </w:r>
    </w:p>
    <w:p w14:paraId="243E6C55" w14:textId="4453E2C1" w:rsidR="00645060" w:rsidRPr="00645060" w:rsidRDefault="00A01C80" w:rsidP="00645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 район в сети Интернет  (</w:t>
      </w:r>
      <w:hyperlink r:id="rId8" w:history="1">
        <w:r w:rsidR="00645060" w:rsidRPr="006450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www.idra-rayon.ru</w:t>
        </w:r>
      </w:hyperlink>
      <w:r w:rsidR="00645060" w:rsidRPr="0064506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9CEC96E" w14:textId="21A117B6" w:rsidR="00645060" w:rsidRPr="00645060" w:rsidRDefault="00A01C80" w:rsidP="00645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со дня подписания.</w:t>
      </w:r>
    </w:p>
    <w:p w14:paraId="5D123E8D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F68CE7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088400D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0E0D2A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1BC0F3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7C60910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3567C08" w14:textId="3C175891" w:rsidR="00645060" w:rsidRPr="00645060" w:rsidRDefault="00A01C80" w:rsidP="00A0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14:paraId="57E13B36" w14:textId="2933D2CD" w:rsidR="00645060" w:rsidRPr="00645060" w:rsidRDefault="00A01C80" w:rsidP="00645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45060" w:rsidRPr="00645060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Н.П.Антипова</w:t>
      </w:r>
      <w:proofErr w:type="spellEnd"/>
      <w:r w:rsidR="00645060" w:rsidRPr="0064506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6A96DA4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ar34"/>
      <w:bookmarkEnd w:id="0"/>
    </w:p>
    <w:p w14:paraId="5CE0236A" w14:textId="77777777" w:rsidR="00645060" w:rsidRPr="00645060" w:rsidRDefault="00645060" w:rsidP="00645060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C17C532" w14:textId="79E22F72" w:rsidR="00CE0BB1" w:rsidRPr="00B83DF6" w:rsidRDefault="00CE0BB1" w:rsidP="00CE0BB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754322B2" w14:textId="77777777" w:rsidR="00CB0EB2" w:rsidRPr="00B83DF6" w:rsidRDefault="00CB0EB2" w:rsidP="00CE0BB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442ACB4E" w14:textId="77777777" w:rsidR="00A01C80" w:rsidRDefault="00A01C80" w:rsidP="00B83D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38C63818" w14:textId="77777777" w:rsidR="00A01C80" w:rsidRDefault="00A01C80" w:rsidP="00B83D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2B96F14A" w14:textId="1A06D97B" w:rsidR="00CB0EB2" w:rsidRPr="00A01C80" w:rsidRDefault="00A01C80" w:rsidP="00A01C80">
      <w:pPr>
        <w:tabs>
          <w:tab w:val="left" w:pos="644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B83DF6" w:rsidRPr="00A01C8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8B369A4" w14:textId="22B87901" w:rsidR="00CB0EB2" w:rsidRDefault="00A01C80" w:rsidP="00CE0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</w:t>
      </w:r>
    </w:p>
    <w:p w14:paraId="26A10D3C" w14:textId="27CDF18D" w:rsidR="00A01C80" w:rsidRPr="00A01C80" w:rsidRDefault="00A01C80" w:rsidP="00CE0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администрации района</w:t>
      </w:r>
    </w:p>
    <w:p w14:paraId="75E89689" w14:textId="049A6BAF" w:rsidR="00CB0EB2" w:rsidRPr="00A01C80" w:rsidRDefault="00A01C80" w:rsidP="00A01C8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/>
          <w:b/>
          <w:sz w:val="24"/>
          <w:szCs w:val="24"/>
        </w:rPr>
        <w:tab/>
      </w:r>
      <w:r w:rsidRPr="00A01C8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17.03.2023 № </w:t>
      </w:r>
      <w:r w:rsidR="000104AD">
        <w:rPr>
          <w:rFonts w:ascii="Times New Roman" w:eastAsia="Times New Roman" w:hAnsi="Times New Roman" w:cs="Times New Roman"/>
          <w:sz w:val="28"/>
          <w:szCs w:val="28"/>
        </w:rPr>
        <w:t>138-п</w:t>
      </w:r>
    </w:p>
    <w:p w14:paraId="05FB29E6" w14:textId="77777777" w:rsidR="00D04CE4" w:rsidRPr="00BF79B4" w:rsidRDefault="00D04CE4" w:rsidP="00D04CE4">
      <w:pPr>
        <w:spacing w:before="100" w:beforeAutospacing="1" w:after="100" w:afterAutospacing="1" w:line="240" w:lineRule="atLeast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332487E8" w14:textId="77777777" w:rsidR="00D04CE4" w:rsidRPr="00BF79B4" w:rsidRDefault="00D04CE4" w:rsidP="00D04CE4">
      <w:pPr>
        <w:spacing w:before="100" w:beforeAutospacing="1" w:after="100" w:afterAutospacing="1" w:line="240" w:lineRule="atLeast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36FCBB70" w14:textId="538424EC" w:rsidR="00B905A3" w:rsidRPr="00BF79B4" w:rsidRDefault="00B905A3" w:rsidP="0013295D">
      <w:pPr>
        <w:spacing w:before="100" w:beforeAutospacing="1" w:after="100" w:afterAutospacing="1" w:line="240" w:lineRule="atLeas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0F8945BB" w14:textId="370843E8" w:rsidR="00594DD5" w:rsidRPr="00BF79B4" w:rsidRDefault="0013295D" w:rsidP="0013295D">
      <w:pPr>
        <w:spacing w:before="100" w:beforeAutospacing="1" w:after="100" w:afterAutospacing="1" w:line="240" w:lineRule="atLeas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</w:p>
    <w:p w14:paraId="79655491" w14:textId="76E3FD6D" w:rsidR="0013295D" w:rsidRPr="0013295D" w:rsidRDefault="005371DD" w:rsidP="0013295D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13295D">
        <w:rPr>
          <w:rFonts w:ascii="PT Astra Serif" w:hAnsi="PT Astra Serif"/>
          <w:color w:val="000000" w:themeColor="text1"/>
          <w:sz w:val="28"/>
          <w:szCs w:val="28"/>
        </w:rPr>
        <w:t>КОРПОРАТИВНАЯ ПРОГРАММА УКРЕПЛЕНИЯ ЗДОРОВЬЯ НА РАБОЧЕМ МЕСТЕ СОТРУДНИКОВ</w:t>
      </w:r>
    </w:p>
    <w:p w14:paraId="56EF704A" w14:textId="25970E00" w:rsidR="0013295D" w:rsidRPr="00CB0EB2" w:rsidRDefault="00CB0EB2" w:rsidP="0013295D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ИДРИНСКОГО РАЙОНА </w:t>
      </w:r>
    </w:p>
    <w:p w14:paraId="14A37AB9" w14:textId="5DFFF6EE" w:rsidR="005371DD" w:rsidRPr="0013295D" w:rsidRDefault="0013295D" w:rsidP="0013295D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13295D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CB0EB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13295D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CB0EB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3295D">
        <w:rPr>
          <w:rFonts w:ascii="PT Astra Serif" w:hAnsi="PT Astra Serif"/>
          <w:color w:val="000000" w:themeColor="text1"/>
          <w:sz w:val="28"/>
          <w:szCs w:val="28"/>
        </w:rPr>
        <w:t xml:space="preserve"> годы</w:t>
      </w:r>
    </w:p>
    <w:p w14:paraId="1D0BD500" w14:textId="77777777" w:rsidR="005371DD" w:rsidRPr="0013295D" w:rsidRDefault="005371DD" w:rsidP="0013295D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0A7827FF" w14:textId="7513037D" w:rsidR="00D04CE4" w:rsidRPr="0013295D" w:rsidRDefault="0013295D" w:rsidP="00CB0EB2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3295D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CB0EB2">
        <w:rPr>
          <w:rFonts w:ascii="PT Astra Serif" w:hAnsi="PT Astra Serif"/>
          <w:color w:val="000000" w:themeColor="text1"/>
          <w:sz w:val="28"/>
          <w:szCs w:val="28"/>
        </w:rPr>
        <w:t>ОЗДОРОВЛЕНИЕ БЕЗ ЛЕЧЕНИЯ</w:t>
      </w:r>
      <w:r w:rsidRPr="0013295D">
        <w:rPr>
          <w:rFonts w:ascii="PT Astra Serif" w:hAnsi="PT Astra Serif"/>
          <w:color w:val="000000" w:themeColor="text1"/>
          <w:sz w:val="28"/>
          <w:szCs w:val="28"/>
        </w:rPr>
        <w:t>»</w:t>
      </w:r>
    </w:p>
    <w:p w14:paraId="14B52572" w14:textId="77777777" w:rsidR="00D04CE4" w:rsidRPr="0013295D" w:rsidRDefault="00D04CE4" w:rsidP="0013295D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7DCDC85F" w14:textId="77777777" w:rsidR="00D04CE4" w:rsidRPr="0013295D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9321D9B" w14:textId="77777777" w:rsidR="00D04CE4" w:rsidRPr="0013295D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107C833A" w14:textId="77777777" w:rsidR="00D04CE4" w:rsidRPr="0013295D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89DEE07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6DA245FE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68CD6C09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1277E3D6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007154F5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0299CD2E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61EA768C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0448BEB9" w14:textId="77777777" w:rsidR="00D04CE4" w:rsidRPr="00BF79B4" w:rsidRDefault="00D04CE4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5D88479A" w14:textId="77777777" w:rsidR="00B905A3" w:rsidRPr="00BF79B4" w:rsidRDefault="00B905A3" w:rsidP="003B6AB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C491433" w14:textId="77777777" w:rsidR="00D04CE4" w:rsidRDefault="00D04CE4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579C652" w14:textId="77777777" w:rsidR="00CB0EB2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BBA37FD" w14:textId="77777777" w:rsidR="00CB0EB2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202DD06" w14:textId="77777777" w:rsidR="00CB0EB2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2E5E92D" w14:textId="77777777" w:rsidR="00CB0EB2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92F2D74" w14:textId="77777777" w:rsidR="00CB0EB2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1EF8745" w14:textId="77777777" w:rsidR="00CB0EB2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D252A86" w14:textId="77777777" w:rsidR="00CB0EB2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5DD22F5" w14:textId="77777777" w:rsidR="00CB0EB2" w:rsidRPr="00BF79B4" w:rsidRDefault="00CB0EB2" w:rsidP="00B905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E9B136A" w14:textId="77777777" w:rsidR="0013295D" w:rsidRDefault="00B905A3" w:rsidP="002721B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 xml:space="preserve">                    </w:t>
      </w:r>
    </w:p>
    <w:p w14:paraId="11D92A79" w14:textId="3321DE8F" w:rsidR="0013295D" w:rsidRDefault="00D62458" w:rsidP="00D6245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с. Идринское </w:t>
      </w:r>
    </w:p>
    <w:p w14:paraId="61AD83BA" w14:textId="1D54EC75" w:rsidR="00D04CE4" w:rsidRPr="00BF79B4" w:rsidRDefault="00B905A3" w:rsidP="00D624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D62458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BF79B4">
        <w:rPr>
          <w:rFonts w:ascii="PT Astra Serif" w:hAnsi="PT Astra Serif" w:cs="Times New Roman"/>
          <w:sz w:val="28"/>
          <w:szCs w:val="28"/>
        </w:rPr>
        <w:t xml:space="preserve">  202</w:t>
      </w:r>
      <w:r w:rsidR="00D62458">
        <w:rPr>
          <w:rFonts w:ascii="PT Astra Serif" w:hAnsi="PT Astra Serif" w:cs="Times New Roman"/>
          <w:sz w:val="28"/>
          <w:szCs w:val="28"/>
        </w:rPr>
        <w:t>3</w:t>
      </w:r>
      <w:r w:rsidRPr="00BF79B4">
        <w:rPr>
          <w:rFonts w:ascii="PT Astra Serif" w:hAnsi="PT Astra Serif" w:cs="Times New Roman"/>
          <w:sz w:val="28"/>
          <w:szCs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20260097"/>
        <w:docPartObj>
          <w:docPartGallery w:val="Table of Contents"/>
          <w:docPartUnique/>
        </w:docPartObj>
      </w:sdtPr>
      <w:sdtEndPr/>
      <w:sdtContent>
        <w:p w14:paraId="4A143A12" w14:textId="58E9840E" w:rsidR="007B1DE8" w:rsidRPr="000104AD" w:rsidRDefault="007B1DE8" w:rsidP="007B1DE8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 w:rsidRPr="000104AD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1A63642F" w14:textId="77777777" w:rsidR="007B1DE8" w:rsidRPr="000104AD" w:rsidRDefault="007B1DE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104A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104A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104A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9271617" w:history="1">
            <w:r w:rsidRPr="000104AD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 Актуальность</w:t>
            </w:r>
            <w:r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_Toc129271617 \h </w:instrText>
            </w:r>
            <w:r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70CDA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18" w:history="1">
            <w:r w:rsidR="007B1DE8" w:rsidRPr="000104AD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 Цель программы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_Toc129271618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8506BA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19" w:history="1">
            <w:r w:rsidR="007B1DE8" w:rsidRPr="000104AD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 Задачи программы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_Toc129271619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5FC70A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0" w:history="1">
            <w:r w:rsidR="007B1DE8" w:rsidRPr="000104AD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4. Направления планирования мероприятий: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_Toc129271620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63B0B0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1" w:history="1">
            <w:r w:rsidR="007B1DE8" w:rsidRPr="000104AD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5. Механизмы (инструменты и мероприятия)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_Toc129271621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E12B3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2" w:history="1">
            <w:r w:rsidR="007B1DE8" w:rsidRPr="000104AD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 Развитие корпоративной культуры в учреждении: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_Toc129271622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030CD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3" w:history="1">
            <w:r w:rsidR="007B1DE8" w:rsidRPr="000104AD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 Повышение уровня профессиональных компетенций сотрудников: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_Toc129271623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7CF5CC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4" w:history="1">
            <w:r w:rsidR="007B1DE8" w:rsidRPr="000104AD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8. Ресурсы, обеспечивающие выполнение программных мероприятий.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_Toc129271624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EE7E56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5" w:history="1">
            <w:r w:rsidR="007B1DE8" w:rsidRPr="000104AD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9. Ожидаемый эффект от реализации мероприятий программы: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_Toc129271625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15A06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6" w:history="1">
            <w:r w:rsidR="007B1DE8" w:rsidRPr="000104AD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10.Оценка эффективности реализации мероприятий программы.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_Toc129271626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97552C" w14:textId="77777777" w:rsidR="007B1DE8" w:rsidRPr="000104AD" w:rsidRDefault="00D423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271627" w:history="1">
            <w:r w:rsidR="007B1DE8" w:rsidRPr="000104AD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11.План реализации программы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_Toc129271627 \h </w:instrTex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08CA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B1DE8" w:rsidRPr="000104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04A2CE" w14:textId="0BAB4D48" w:rsidR="007B1DE8" w:rsidRPr="007B1DE8" w:rsidRDefault="007B1DE8">
          <w:pPr>
            <w:rPr>
              <w:rFonts w:ascii="Times New Roman" w:hAnsi="Times New Roman" w:cs="Times New Roman"/>
            </w:rPr>
          </w:pPr>
          <w:r w:rsidRPr="000104A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3F335A0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B1E59E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908B74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EDBE5D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E977E6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3E6E05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579998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FF2D83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15623E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CF99E2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DB80B5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25BA92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ECC3E0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29455A" w14:textId="77777777" w:rsidR="00F504AB" w:rsidRDefault="00F504AB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F5320E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D217F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0E88E0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1ABCDC" w14:textId="77777777" w:rsidR="00E817B7" w:rsidRDefault="00E817B7" w:rsidP="009E7E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5B3C9D" w14:textId="000F446F" w:rsidR="009E7E6C" w:rsidRPr="007B1DE8" w:rsidRDefault="009E7E6C" w:rsidP="007B1DE8">
      <w:pPr>
        <w:pStyle w:val="1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" w:name="_Toc129271617"/>
      <w:r w:rsidRPr="007B1DE8">
        <w:rPr>
          <w:rFonts w:ascii="Times New Roman" w:eastAsia="Times New Roman" w:hAnsi="Times New Roman" w:cs="Times New Roman"/>
          <w:color w:val="auto"/>
        </w:rPr>
        <w:lastRenderedPageBreak/>
        <w:t>1. Актуальность</w:t>
      </w:r>
      <w:bookmarkEnd w:id="1"/>
    </w:p>
    <w:p w14:paraId="1518C0F9" w14:textId="77777777" w:rsidR="00063A7F" w:rsidRDefault="007445CB" w:rsidP="007445CB">
      <w:pPr>
        <w:spacing w:after="0" w:line="240" w:lineRule="atLeast"/>
        <w:ind w:left="142" w:firstLine="57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7445CB">
        <w:rPr>
          <w:rFonts w:ascii="PT Astra Serif" w:hAnsi="PT Astra Serif"/>
          <w:sz w:val="28"/>
          <w:szCs w:val="28"/>
        </w:rPr>
        <w:t xml:space="preserve">сновой государственной социальной политики и главной научной задачей является разработка, обоснование и реализация мер по сохранению здоровья нации, минимизации воздействия вредных факторов на человека, достижению оптимальных качества жизни, эффективности производственной и иной деятельности населения. </w:t>
      </w:r>
    </w:p>
    <w:p w14:paraId="5439108D" w14:textId="77777777" w:rsidR="005404EF" w:rsidRDefault="00063A7F" w:rsidP="007445CB">
      <w:pPr>
        <w:spacing w:after="0" w:line="240" w:lineRule="atLeast"/>
        <w:ind w:left="142" w:firstLine="57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реализации регионального проекта «Формирование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алкоголя» («Укрепление общественного здоровья»)</w:t>
      </w:r>
      <w:r w:rsidR="005404EF">
        <w:rPr>
          <w:rFonts w:ascii="PT Astra Serif" w:hAnsi="PT Astra Serif"/>
          <w:sz w:val="28"/>
          <w:szCs w:val="28"/>
        </w:rPr>
        <w:t xml:space="preserve"> на территории Идринского района.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1B537F24" w14:textId="77EAE4AA" w:rsidR="007445CB" w:rsidRDefault="005404EF" w:rsidP="007445CB">
      <w:pPr>
        <w:spacing w:after="0" w:line="240" w:lineRule="atLeast"/>
        <w:ind w:left="142" w:firstLine="57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развитием </w:t>
      </w:r>
      <w:proofErr w:type="spellStart"/>
      <w:r>
        <w:rPr>
          <w:rFonts w:ascii="PT Astra Serif" w:hAnsi="PT Astra Serif"/>
          <w:sz w:val="28"/>
          <w:szCs w:val="28"/>
        </w:rPr>
        <w:t>цифровизации</w:t>
      </w:r>
      <w:proofErr w:type="spellEnd"/>
      <w:r>
        <w:rPr>
          <w:rFonts w:ascii="PT Astra Serif" w:hAnsi="PT Astra Serif"/>
          <w:sz w:val="28"/>
          <w:szCs w:val="28"/>
        </w:rPr>
        <w:t>, а именно переходом на  электронный документооборот изменяются условия работы сотрудников администрации, работа становится все более рутинной. Уменьшается двигательная активность населения, что приводит к развитию различных заболеваний.</w:t>
      </w:r>
      <w:r w:rsidRPr="005404E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Перед разработкой корпоративной программы сотрудники администрации прошли диспансеризацию, в результате которой были выявлены риски.  </w:t>
      </w:r>
      <w:r w:rsidRPr="007445CB">
        <w:rPr>
          <w:rFonts w:ascii="PT Astra Serif" w:hAnsi="PT Astra Serif"/>
          <w:sz w:val="28"/>
          <w:szCs w:val="28"/>
        </w:rPr>
        <w:t>Анал</w:t>
      </w:r>
      <w:r>
        <w:rPr>
          <w:rFonts w:ascii="PT Astra Serif" w:hAnsi="PT Astra Serif"/>
          <w:sz w:val="28"/>
          <w:szCs w:val="28"/>
        </w:rPr>
        <w:t xml:space="preserve">из состояния здоровья работников администрации </w:t>
      </w:r>
      <w:r w:rsidRPr="007445CB">
        <w:rPr>
          <w:rFonts w:ascii="PT Astra Serif" w:hAnsi="PT Astra Serif"/>
          <w:sz w:val="28"/>
          <w:szCs w:val="28"/>
        </w:rPr>
        <w:t xml:space="preserve"> свидетельствует о его существенном ухудшении за последние годы. Социальная значимость профессиональных заболеваний обусловлена воздействи</w:t>
      </w:r>
      <w:r w:rsidR="00F504AB">
        <w:rPr>
          <w:rFonts w:ascii="PT Astra Serif" w:hAnsi="PT Astra Serif"/>
          <w:sz w:val="28"/>
          <w:szCs w:val="28"/>
        </w:rPr>
        <w:t>ем</w:t>
      </w:r>
      <w:r w:rsidRPr="007445CB">
        <w:rPr>
          <w:rFonts w:ascii="PT Astra Serif" w:hAnsi="PT Astra Serif"/>
          <w:sz w:val="28"/>
          <w:szCs w:val="28"/>
        </w:rPr>
        <w:t xml:space="preserve"> неблагоприятных производственных факторов.</w:t>
      </w:r>
    </w:p>
    <w:p w14:paraId="18DC2D8C" w14:textId="74585577" w:rsidR="007445CB" w:rsidRDefault="007445CB" w:rsidP="007445CB">
      <w:pPr>
        <w:spacing w:after="0" w:line="240" w:lineRule="atLeast"/>
        <w:ind w:left="142" w:firstLine="578"/>
        <w:jc w:val="both"/>
        <w:rPr>
          <w:rFonts w:ascii="PT Astra Serif" w:hAnsi="PT Astra Serif"/>
          <w:sz w:val="28"/>
          <w:szCs w:val="28"/>
        </w:rPr>
      </w:pPr>
      <w:r w:rsidRPr="007445CB">
        <w:rPr>
          <w:rFonts w:ascii="PT Astra Serif" w:hAnsi="PT Astra Serif"/>
          <w:sz w:val="28"/>
          <w:szCs w:val="28"/>
        </w:rPr>
        <w:t xml:space="preserve">Профилактика заболеваний путем борьбы с вредными привычками и факторами риска развития заболеваний, ведение здорового образа жизни, без сомнения, улучшат состояние здоровья работников </w:t>
      </w:r>
      <w:r w:rsidR="00063A7F">
        <w:rPr>
          <w:rFonts w:ascii="PT Astra Serif" w:hAnsi="PT Astra Serif"/>
          <w:sz w:val="28"/>
          <w:szCs w:val="28"/>
        </w:rPr>
        <w:t>администрации</w:t>
      </w:r>
      <w:r w:rsidRPr="007445CB">
        <w:rPr>
          <w:rFonts w:ascii="PT Astra Serif" w:hAnsi="PT Astra Serif"/>
          <w:sz w:val="28"/>
          <w:szCs w:val="28"/>
        </w:rPr>
        <w:t>.</w:t>
      </w:r>
    </w:p>
    <w:p w14:paraId="285B6AA2" w14:textId="4915A9AB" w:rsidR="009E7E6C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86CAE">
        <w:rPr>
          <w:rFonts w:ascii="PT Astra Serif" w:hAnsi="PT Astra Serif"/>
          <w:sz w:val="28"/>
          <w:szCs w:val="28"/>
        </w:rPr>
        <w:t xml:space="preserve">одельная корпоративная программа укрепления здоровья на рабочем месте сотрудников </w:t>
      </w:r>
      <w:r w:rsidR="008E743F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6CAE">
        <w:rPr>
          <w:rFonts w:ascii="PT Astra Serif" w:hAnsi="PT Astra Serif"/>
          <w:sz w:val="28"/>
          <w:szCs w:val="28"/>
        </w:rPr>
        <w:t xml:space="preserve">направлена на профилактику многих заболеваний, </w:t>
      </w:r>
      <w:r w:rsidR="00F504AB" w:rsidRPr="00D86CAE">
        <w:rPr>
          <w:rFonts w:ascii="PT Astra Serif" w:hAnsi="PT Astra Serif"/>
          <w:sz w:val="28"/>
          <w:szCs w:val="28"/>
        </w:rPr>
        <w:t>факторами,</w:t>
      </w:r>
      <w:r w:rsidRPr="00D86CAE">
        <w:rPr>
          <w:rFonts w:ascii="PT Astra Serif" w:hAnsi="PT Astra Serif"/>
          <w:sz w:val="28"/>
          <w:szCs w:val="28"/>
        </w:rPr>
        <w:t xml:space="preserve"> риска которых являются: низкая физическая активность, избыточный вес, курение, нездоровое питание</w:t>
      </w:r>
      <w:r w:rsidR="00063A7F">
        <w:rPr>
          <w:rFonts w:ascii="PT Astra Serif" w:hAnsi="PT Astra Serif"/>
          <w:sz w:val="28"/>
          <w:szCs w:val="28"/>
        </w:rPr>
        <w:t>.</w:t>
      </w:r>
    </w:p>
    <w:p w14:paraId="641B9F5E" w14:textId="77777777" w:rsidR="00063A7F" w:rsidRDefault="00063A7F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</w:p>
    <w:p w14:paraId="561693FF" w14:textId="77777777" w:rsidR="009E7E6C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 xml:space="preserve">Личная заинтересованность сотрудников – ключевое условие эффективного внедрения </w:t>
      </w:r>
      <w:r>
        <w:rPr>
          <w:rFonts w:ascii="PT Astra Serif" w:hAnsi="PT Astra Serif"/>
          <w:sz w:val="28"/>
          <w:szCs w:val="28"/>
        </w:rPr>
        <w:t>программы</w:t>
      </w:r>
      <w:r w:rsidRPr="00D86CAE">
        <w:rPr>
          <w:rFonts w:ascii="PT Astra Serif" w:hAnsi="PT Astra Serif"/>
          <w:sz w:val="28"/>
          <w:szCs w:val="28"/>
        </w:rPr>
        <w:t xml:space="preserve"> по укреплению здоровья на рабочем месте. </w:t>
      </w:r>
    </w:p>
    <w:p w14:paraId="3B386F59" w14:textId="77777777" w:rsidR="009E7E6C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>Для успешной реализации программ</w:t>
      </w:r>
      <w:r>
        <w:rPr>
          <w:rFonts w:ascii="PT Astra Serif" w:hAnsi="PT Astra Serif"/>
          <w:sz w:val="28"/>
          <w:szCs w:val="28"/>
        </w:rPr>
        <w:t>ы</w:t>
      </w:r>
      <w:r w:rsidRPr="00D86CAE">
        <w:rPr>
          <w:rFonts w:ascii="PT Astra Serif" w:hAnsi="PT Astra Serif"/>
          <w:sz w:val="28"/>
          <w:szCs w:val="28"/>
        </w:rPr>
        <w:t xml:space="preserve"> учитыва</w:t>
      </w:r>
      <w:r>
        <w:rPr>
          <w:rFonts w:ascii="PT Astra Serif" w:hAnsi="PT Astra Serif"/>
          <w:sz w:val="28"/>
          <w:szCs w:val="28"/>
        </w:rPr>
        <w:t xml:space="preserve">ются </w:t>
      </w:r>
      <w:r w:rsidRPr="00D86CAE">
        <w:rPr>
          <w:rFonts w:ascii="PT Astra Serif" w:hAnsi="PT Astra Serif"/>
          <w:sz w:val="28"/>
          <w:szCs w:val="28"/>
        </w:rPr>
        <w:t xml:space="preserve">факторы мотивации сотрудников. </w:t>
      </w:r>
    </w:p>
    <w:p w14:paraId="7F14730F" w14:textId="77777777" w:rsidR="009E7E6C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 xml:space="preserve">Факторы, влияющие на мотивацию сотрудников: </w:t>
      </w:r>
    </w:p>
    <w:p w14:paraId="4E8EFC76" w14:textId="77777777" w:rsidR="009E7E6C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 xml:space="preserve">- личный пример руководителя; </w:t>
      </w:r>
    </w:p>
    <w:p w14:paraId="5E781800" w14:textId="77777777" w:rsidR="009E7E6C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 xml:space="preserve">- обеспечение высокого качества реализации программ; </w:t>
      </w:r>
    </w:p>
    <w:p w14:paraId="403DAFBC" w14:textId="77777777" w:rsidR="009E7E6C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>- активная агитация и вовлечение сотрудников к участию в программах;</w:t>
      </w:r>
    </w:p>
    <w:p w14:paraId="198BA32E" w14:textId="22C94C6A" w:rsidR="009E7E6C" w:rsidRPr="00F504AB" w:rsidRDefault="009E7E6C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 xml:space="preserve">-информация о негативных последствиях для здоровья </w:t>
      </w:r>
      <w:r w:rsidR="00F504AB">
        <w:rPr>
          <w:rFonts w:ascii="PT Astra Serif" w:hAnsi="PT Astra Serif"/>
          <w:sz w:val="28"/>
          <w:szCs w:val="28"/>
        </w:rPr>
        <w:t>при несоблюдении принципов ЗОЖ</w:t>
      </w:r>
      <w:r w:rsidR="00F504AB" w:rsidRPr="00F504AB">
        <w:rPr>
          <w:rFonts w:ascii="PT Astra Serif" w:hAnsi="PT Astra Serif"/>
          <w:sz w:val="28"/>
          <w:szCs w:val="28"/>
        </w:rPr>
        <w:t>;</w:t>
      </w:r>
    </w:p>
    <w:p w14:paraId="2FD97B79" w14:textId="61B5A289" w:rsidR="00F504AB" w:rsidRPr="00F504AB" w:rsidRDefault="00F504AB" w:rsidP="009E7E6C">
      <w:pPr>
        <w:spacing w:after="0" w:line="210" w:lineRule="atLeast"/>
        <w:ind w:right="30" w:firstLine="39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-денежное поощрение участников программы. </w:t>
      </w:r>
    </w:p>
    <w:p w14:paraId="040E017A" w14:textId="665F73F1" w:rsidR="009E7E6C" w:rsidRDefault="009E7E6C" w:rsidP="009E7E6C">
      <w:pPr>
        <w:spacing w:after="0" w:line="240" w:lineRule="atLeast"/>
        <w:ind w:left="142" w:firstLine="578"/>
        <w:jc w:val="both"/>
        <w:rPr>
          <w:rFonts w:ascii="PT Astra Serif" w:hAnsi="PT Astra Serif"/>
          <w:sz w:val="28"/>
          <w:szCs w:val="28"/>
        </w:rPr>
      </w:pPr>
      <w:r w:rsidRPr="00D86CAE">
        <w:rPr>
          <w:rFonts w:ascii="PT Astra Serif" w:hAnsi="PT Astra Serif"/>
          <w:sz w:val="28"/>
          <w:szCs w:val="28"/>
        </w:rPr>
        <w:t xml:space="preserve">Учёт перечисленных факторов усилит мотивацию сотрудников к участию в программе. Оценка эффективности программы проводится путем опроса (анкетирования) сотрудников, по результатам которого будет </w:t>
      </w:r>
      <w:r w:rsidRPr="00D86CAE">
        <w:rPr>
          <w:rFonts w:ascii="PT Astra Serif" w:hAnsi="PT Astra Serif"/>
          <w:sz w:val="28"/>
          <w:szCs w:val="28"/>
        </w:rPr>
        <w:lastRenderedPageBreak/>
        <w:t>определяться личная заинтересованность и вовлеченность сотрудников в программу</w:t>
      </w:r>
      <w:r>
        <w:rPr>
          <w:rFonts w:ascii="PT Astra Serif" w:hAnsi="PT Astra Serif"/>
          <w:sz w:val="28"/>
          <w:szCs w:val="28"/>
        </w:rPr>
        <w:t>.</w:t>
      </w:r>
    </w:p>
    <w:p w14:paraId="6BA077DC" w14:textId="77777777" w:rsidR="009E7E6C" w:rsidRPr="007B1DE8" w:rsidRDefault="009E7E6C" w:rsidP="007B1DE8">
      <w:pPr>
        <w:pStyle w:val="1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2" w:name="_Toc129271618"/>
      <w:r w:rsidRPr="007B1DE8">
        <w:rPr>
          <w:rFonts w:ascii="Times New Roman" w:eastAsia="Times New Roman" w:hAnsi="Times New Roman" w:cs="Times New Roman"/>
          <w:color w:val="auto"/>
        </w:rPr>
        <w:t>2. Цель программы</w:t>
      </w:r>
      <w:bookmarkEnd w:id="2"/>
    </w:p>
    <w:p w14:paraId="76EFE13A" w14:textId="73935245" w:rsidR="009E7E6C" w:rsidRPr="009E7E6C" w:rsidRDefault="009E7E6C" w:rsidP="009E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Корпоративная программа по укреплению здоровья на рабочем месте для работников </w:t>
      </w:r>
      <w:r w:rsidR="00B83DF6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с целью продвижения здорового образа жизни в коллективе организации, сохранения здоровья персонала на рабочем месте.</w:t>
      </w:r>
    </w:p>
    <w:p w14:paraId="1AF04AC4" w14:textId="7C5C4C24" w:rsidR="0013295D" w:rsidRDefault="007445CB" w:rsidP="007445CB">
      <w:pPr>
        <w:spacing w:after="0" w:line="240" w:lineRule="atLeast"/>
        <w:ind w:left="142" w:firstLine="578"/>
        <w:jc w:val="both"/>
        <w:rPr>
          <w:rFonts w:ascii="PT Astra Serif" w:hAnsi="PT Astra Serif"/>
          <w:sz w:val="28"/>
          <w:szCs w:val="28"/>
        </w:rPr>
      </w:pPr>
      <w:r w:rsidRPr="007445CB">
        <w:rPr>
          <w:rFonts w:ascii="PT Astra Serif" w:hAnsi="PT Astra Serif"/>
          <w:sz w:val="28"/>
          <w:szCs w:val="28"/>
        </w:rPr>
        <w:t xml:space="preserve"> </w:t>
      </w:r>
      <w:r w:rsidRPr="007445CB">
        <w:rPr>
          <w:rFonts w:ascii="PT Astra Serif" w:hAnsi="PT Astra Serif"/>
          <w:b/>
          <w:bCs/>
          <w:color w:val="000000" w:themeColor="text1"/>
          <w:sz w:val="28"/>
          <w:szCs w:val="28"/>
        </w:rPr>
        <w:t>Основная цель</w:t>
      </w:r>
      <w:r w:rsidRPr="007445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445CB">
        <w:rPr>
          <w:rFonts w:ascii="PT Astra Serif" w:hAnsi="PT Astra Serif"/>
          <w:sz w:val="28"/>
          <w:szCs w:val="28"/>
        </w:rPr>
        <w:t xml:space="preserve">внедрения модельной корпоративной программы по охране и укреплению здоровья работников </w:t>
      </w:r>
      <w:r w:rsidR="00F504AB">
        <w:rPr>
          <w:rFonts w:ascii="PT Astra Serif" w:hAnsi="PT Astra Serif"/>
          <w:sz w:val="28"/>
          <w:szCs w:val="28"/>
        </w:rPr>
        <w:t>администрации</w:t>
      </w:r>
    </w:p>
    <w:p w14:paraId="33FB2042" w14:textId="438C0FA7" w:rsidR="007445CB" w:rsidRDefault="007445CB" w:rsidP="007445CB">
      <w:pPr>
        <w:spacing w:after="0" w:line="240" w:lineRule="atLeast"/>
        <w:ind w:left="142" w:firstLine="578"/>
        <w:jc w:val="both"/>
        <w:rPr>
          <w:rFonts w:ascii="PT Astra Serif" w:hAnsi="PT Astra Serif"/>
          <w:sz w:val="28"/>
          <w:szCs w:val="28"/>
        </w:rPr>
      </w:pPr>
      <w:r w:rsidRPr="007445CB">
        <w:rPr>
          <w:rFonts w:ascii="PT Astra Serif" w:hAnsi="PT Astra Serif"/>
          <w:sz w:val="28"/>
          <w:szCs w:val="28"/>
        </w:rPr>
        <w:t xml:space="preserve"> - это сохранение и укрепление здоровья сотрудников через комплекс управленческих решений, направленных на создание необходимых условий, способствующих повышению приверженности работников </w:t>
      </w:r>
      <w:r w:rsidR="00F504AB">
        <w:rPr>
          <w:rFonts w:ascii="PT Astra Serif" w:hAnsi="PT Astra Serif"/>
          <w:sz w:val="28"/>
          <w:szCs w:val="28"/>
        </w:rPr>
        <w:t xml:space="preserve">администрации к </w:t>
      </w:r>
      <w:r w:rsidRPr="007445CB">
        <w:rPr>
          <w:rFonts w:ascii="PT Astra Serif" w:hAnsi="PT Astra Serif"/>
          <w:sz w:val="28"/>
          <w:szCs w:val="28"/>
        </w:rPr>
        <w:t xml:space="preserve">здоровому образу жизни. </w:t>
      </w:r>
    </w:p>
    <w:p w14:paraId="14E10185" w14:textId="38352B3C" w:rsidR="009E7E6C" w:rsidRPr="007B1DE8" w:rsidRDefault="009E7E6C" w:rsidP="007B1DE8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_Toc129271619"/>
      <w:r w:rsidRPr="007B1DE8">
        <w:rPr>
          <w:rFonts w:ascii="Times New Roman" w:eastAsia="Times New Roman" w:hAnsi="Times New Roman" w:cs="Times New Roman"/>
          <w:color w:val="auto"/>
        </w:rPr>
        <w:t>3. Задачи программы</w:t>
      </w:r>
      <w:bookmarkEnd w:id="3"/>
    </w:p>
    <w:p w14:paraId="0946F94B" w14:textId="37F1169D" w:rsidR="009E7E6C" w:rsidRPr="00061485" w:rsidRDefault="009E7E6C" w:rsidP="009E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задачами корпоративной программы по укреплению здоровья сотрудников </w:t>
      </w:r>
      <w:r w:rsidR="00F504A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</w:t>
      </w:r>
    </w:p>
    <w:p w14:paraId="284EB984" w14:textId="6DEFB058" w:rsidR="007445CB" w:rsidRDefault="007445CB" w:rsidP="007445CB">
      <w:pPr>
        <w:spacing w:after="0" w:line="240" w:lineRule="atLeast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7445CB">
        <w:rPr>
          <w:rFonts w:ascii="PT Astra Serif" w:hAnsi="PT Astra Serif"/>
          <w:sz w:val="28"/>
          <w:szCs w:val="28"/>
        </w:rPr>
        <w:t xml:space="preserve">1. разработка перспективных мероприятий по укреплению здоровья и профилактике заболеваний работников </w:t>
      </w:r>
      <w:r w:rsidR="00F504AB">
        <w:rPr>
          <w:rFonts w:ascii="PT Astra Serif" w:hAnsi="PT Astra Serif"/>
          <w:sz w:val="28"/>
          <w:szCs w:val="28"/>
        </w:rPr>
        <w:t>администрации Идринского района</w:t>
      </w:r>
      <w:r w:rsidRPr="007445CB">
        <w:rPr>
          <w:rFonts w:ascii="PT Astra Serif" w:hAnsi="PT Astra Serif"/>
          <w:sz w:val="28"/>
          <w:szCs w:val="28"/>
        </w:rPr>
        <w:t xml:space="preserve">; </w:t>
      </w:r>
    </w:p>
    <w:p w14:paraId="23849E9A" w14:textId="6A8DA41D" w:rsidR="007445CB" w:rsidRDefault="007445CB" w:rsidP="007445CB">
      <w:pPr>
        <w:spacing w:after="0" w:line="240" w:lineRule="atLeast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7445CB">
        <w:rPr>
          <w:rFonts w:ascii="PT Astra Serif" w:hAnsi="PT Astra Serif"/>
          <w:sz w:val="28"/>
          <w:szCs w:val="28"/>
        </w:rPr>
        <w:t>2.</w:t>
      </w:r>
      <w:r w:rsidR="00F504AB">
        <w:rPr>
          <w:rFonts w:ascii="PT Astra Serif" w:hAnsi="PT Astra Serif"/>
          <w:sz w:val="28"/>
          <w:szCs w:val="28"/>
        </w:rPr>
        <w:t xml:space="preserve"> </w:t>
      </w:r>
      <w:r w:rsidRPr="007445CB">
        <w:rPr>
          <w:rFonts w:ascii="PT Astra Serif" w:hAnsi="PT Astra Serif"/>
          <w:sz w:val="28"/>
          <w:szCs w:val="28"/>
        </w:rPr>
        <w:t>укрепление, сохранение здоровья и сокращение сроков восстановления здоровья (сниженных функциональных резервов) работников, выявление и коррекция факторов хронических неинфекционных заболеваний;</w:t>
      </w:r>
    </w:p>
    <w:p w14:paraId="2FC1125A" w14:textId="158BBCFD" w:rsidR="00D86CAE" w:rsidRDefault="007445CB" w:rsidP="00D86CAE">
      <w:pPr>
        <w:spacing w:after="0" w:line="240" w:lineRule="atLeast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7445CB">
        <w:rPr>
          <w:rFonts w:ascii="PT Astra Serif" w:hAnsi="PT Astra Serif"/>
          <w:sz w:val="28"/>
          <w:szCs w:val="28"/>
        </w:rPr>
        <w:t xml:space="preserve"> 3. развитие и сохранение трудового потенциала работников </w:t>
      </w:r>
      <w:r w:rsidR="00F504AB">
        <w:rPr>
          <w:rFonts w:ascii="PT Astra Serif" w:hAnsi="PT Astra Serif"/>
          <w:sz w:val="28"/>
          <w:szCs w:val="28"/>
        </w:rPr>
        <w:t>администрации района</w:t>
      </w:r>
      <w:r w:rsidRPr="007445CB">
        <w:rPr>
          <w:rFonts w:ascii="PT Astra Serif" w:hAnsi="PT Astra Serif"/>
          <w:sz w:val="28"/>
          <w:szCs w:val="28"/>
        </w:rPr>
        <w:t xml:space="preserve">, реализация ими своих способностей, формирование и сохранение профессионального здоровья, профессионального долголетия; </w:t>
      </w:r>
    </w:p>
    <w:p w14:paraId="7A8DEE7C" w14:textId="6ED307DE" w:rsidR="00D86CAE" w:rsidRDefault="007445CB" w:rsidP="003704C8">
      <w:pPr>
        <w:spacing w:after="0" w:line="240" w:lineRule="atLeast"/>
        <w:ind w:left="708"/>
        <w:jc w:val="both"/>
        <w:rPr>
          <w:rFonts w:ascii="PT Astra Serif" w:hAnsi="PT Astra Serif"/>
          <w:sz w:val="28"/>
          <w:szCs w:val="28"/>
        </w:rPr>
      </w:pPr>
      <w:r w:rsidRPr="007445CB">
        <w:rPr>
          <w:rFonts w:ascii="PT Astra Serif" w:hAnsi="PT Astra Serif"/>
          <w:sz w:val="28"/>
          <w:szCs w:val="28"/>
        </w:rPr>
        <w:t>4. популя</w:t>
      </w:r>
      <w:r w:rsidR="003704C8">
        <w:rPr>
          <w:rFonts w:ascii="PT Astra Serif" w:hAnsi="PT Astra Serif"/>
          <w:sz w:val="28"/>
          <w:szCs w:val="28"/>
        </w:rPr>
        <w:t>ризация здорового образа жизни</w:t>
      </w:r>
      <w:r w:rsidRPr="007445CB">
        <w:rPr>
          <w:rFonts w:ascii="PT Astra Serif" w:hAnsi="PT Astra Serif"/>
          <w:sz w:val="28"/>
          <w:szCs w:val="28"/>
        </w:rPr>
        <w:t xml:space="preserve">. </w:t>
      </w:r>
    </w:p>
    <w:p w14:paraId="3A3F1722" w14:textId="249DB662" w:rsidR="00D04CE4" w:rsidRPr="007B1DE8" w:rsidRDefault="00E817B7" w:rsidP="007B1DE8">
      <w:pPr>
        <w:pStyle w:val="1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  <w:bookmarkStart w:id="4" w:name="_Toc129271620"/>
      <w:r w:rsidRPr="007B1DE8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962003" w:rsidRPr="007B1DE8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C24672" w:rsidRPr="007B1DE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04CE4" w:rsidRPr="007B1DE8">
        <w:rPr>
          <w:rFonts w:ascii="Times New Roman" w:eastAsia="Times New Roman" w:hAnsi="Times New Roman" w:cs="Times New Roman"/>
          <w:color w:val="auto"/>
          <w:lang w:eastAsia="ru-RU"/>
        </w:rPr>
        <w:t>Направления планирования мероприятий:</w:t>
      </w:r>
      <w:bookmarkEnd w:id="4"/>
    </w:p>
    <w:p w14:paraId="2167524A" w14:textId="6F1D1E4A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Разработка плана мероприятий по формированию системы мотивации работников организации к здоровому образу жизни в целях их оздоровления.</w:t>
      </w:r>
    </w:p>
    <w:p w14:paraId="13CC99AE" w14:textId="221276C0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Создание условий для вовлечения работников в программы по укреплению их здоровья на рабочем месте.</w:t>
      </w:r>
    </w:p>
    <w:p w14:paraId="2B3075EA" w14:textId="20EF7D5F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Создание условий для улучшения индивидуального и профессионального </w:t>
      </w:r>
      <w:r w:rsidR="003704C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здоровья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работников, повышения их работоспособности и продуктивности.</w:t>
      </w:r>
    </w:p>
    <w:p w14:paraId="7D285358" w14:textId="53D73882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Формирование активной жизненной позиции работников, создание благоприятного микроклимата в коллективе, повышение сплоченности коллектива </w:t>
      </w:r>
      <w:r w:rsidR="003704C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администрации Идринского района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0F123FCC" w14:textId="49F595D6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Создание условий для прохождения работниками профилактических медицинских осмотров и диспансеризации.</w:t>
      </w:r>
    </w:p>
    <w:p w14:paraId="4A262D15" w14:textId="65103AC4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Выполнение информационно-просветительской работы по пропаганде здорового образа жизни.</w:t>
      </w:r>
    </w:p>
    <w:p w14:paraId="359C4C68" w14:textId="1EA95C5D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мотивации на здоровое питание.</w:t>
      </w:r>
    </w:p>
    <w:p w14:paraId="482BFA16" w14:textId="26D3CF1D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установки на отказ от вредных привычек.</w:t>
      </w:r>
    </w:p>
    <w:p w14:paraId="5A2602B2" w14:textId="119A3C83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мотивации на повышение двигательной активности.</w:t>
      </w:r>
    </w:p>
    <w:p w14:paraId="7F42454C" w14:textId="1E31196F" w:rsidR="00D04CE4" w:rsidRPr="00BF79B4" w:rsidRDefault="00B91055" w:rsidP="00BF79B4">
      <w:pPr>
        <w:spacing w:after="0" w:line="210" w:lineRule="atLeast"/>
        <w:ind w:right="30" w:firstLine="708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стрессоустойчивости.</w:t>
      </w:r>
    </w:p>
    <w:p w14:paraId="2C695E43" w14:textId="77777777" w:rsidR="00D04CE4" w:rsidRPr="00BF79B4" w:rsidRDefault="00D04CE4" w:rsidP="00BF79B4">
      <w:pPr>
        <w:spacing w:after="0" w:line="240" w:lineRule="atLeast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Стратегии,</w:t>
      </w: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направленные на работу с сотрудниками, – поощрение и поддержка работников, стремящихся к здоровому образу жизни. Предпочтительны меры, которые делают здоровый выбор легким и предоставляют помощь поддерживать здоровые поведенческие изменения. Эти меры для здоровых людей или с риском заболеваний направлены на факторы здорового образа жизни, такие как: </w:t>
      </w:r>
    </w:p>
    <w:p w14:paraId="6151E84F" w14:textId="77777777" w:rsidR="00D04CE4" w:rsidRPr="00BF79B4" w:rsidRDefault="00D04CE4" w:rsidP="00BF79B4">
      <w:pPr>
        <w:numPr>
          <w:ilvl w:val="0"/>
          <w:numId w:val="3"/>
        </w:numPr>
        <w:spacing w:after="0" w:line="210" w:lineRule="atLeast"/>
        <w:ind w:left="750" w:right="30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отказ от курения </w:t>
      </w:r>
    </w:p>
    <w:p w14:paraId="1E4A12D7" w14:textId="77777777" w:rsidR="00D04CE4" w:rsidRPr="00BF79B4" w:rsidRDefault="00D04CE4" w:rsidP="00BF79B4">
      <w:pPr>
        <w:numPr>
          <w:ilvl w:val="0"/>
          <w:numId w:val="3"/>
        </w:numPr>
        <w:spacing w:after="0" w:line="210" w:lineRule="atLeast"/>
        <w:ind w:left="750" w:right="30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здоровое питание </w:t>
      </w:r>
    </w:p>
    <w:p w14:paraId="1AC18A6A" w14:textId="77777777" w:rsidR="00D04CE4" w:rsidRPr="00BF79B4" w:rsidRDefault="00D04CE4" w:rsidP="00BF79B4">
      <w:pPr>
        <w:numPr>
          <w:ilvl w:val="0"/>
          <w:numId w:val="3"/>
        </w:numPr>
        <w:spacing w:after="0" w:line="210" w:lineRule="atLeast"/>
        <w:ind w:left="750" w:right="30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физическая активность </w:t>
      </w:r>
    </w:p>
    <w:p w14:paraId="0DE7C2DA" w14:textId="61F37895" w:rsidR="00D04CE4" w:rsidRPr="00014B95" w:rsidRDefault="00D04CE4" w:rsidP="00BF79B4">
      <w:pPr>
        <w:numPr>
          <w:ilvl w:val="0"/>
          <w:numId w:val="3"/>
        </w:numPr>
        <w:spacing w:after="0" w:line="210" w:lineRule="atLeast"/>
        <w:ind w:left="750" w:right="30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4) снижение потребления алкоголя </w:t>
      </w:r>
    </w:p>
    <w:p w14:paraId="5465CF1C" w14:textId="38F2A070" w:rsidR="00014B95" w:rsidRPr="00014B95" w:rsidRDefault="00014B95" w:rsidP="00BF79B4">
      <w:pPr>
        <w:numPr>
          <w:ilvl w:val="0"/>
          <w:numId w:val="3"/>
        </w:numPr>
        <w:spacing w:after="0" w:line="210" w:lineRule="atLeast"/>
        <w:ind w:left="750" w:right="3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14B9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5) снижение веса</w:t>
      </w:r>
    </w:p>
    <w:p w14:paraId="0F2ADD78" w14:textId="48E12B69" w:rsidR="00D04CE4" w:rsidRPr="00D86CAE" w:rsidRDefault="00014B95" w:rsidP="00BF79B4">
      <w:pPr>
        <w:numPr>
          <w:ilvl w:val="0"/>
          <w:numId w:val="3"/>
        </w:numPr>
        <w:spacing w:after="0" w:line="210" w:lineRule="atLeast"/>
        <w:ind w:left="750" w:right="30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D04CE4" w:rsidRPr="00BF7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социальное и эмоциональное благополучие (управление стрессом)</w:t>
      </w:r>
    </w:p>
    <w:p w14:paraId="014B40AD" w14:textId="3EFCE50B" w:rsidR="00D86CAE" w:rsidRDefault="00D86CAE" w:rsidP="00D86CAE">
      <w:pPr>
        <w:spacing w:after="0" w:line="210" w:lineRule="atLeast"/>
        <w:ind w:right="3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6EBB9AE" w14:textId="080352D5" w:rsidR="00D86CAE" w:rsidRPr="00D86CAE" w:rsidRDefault="00D86CAE" w:rsidP="00D86CAE">
      <w:pPr>
        <w:spacing w:after="0" w:line="210" w:lineRule="atLeast"/>
        <w:ind w:right="30" w:firstLine="39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A46FE36" w14:textId="77777777" w:rsidR="00D86CAE" w:rsidRPr="00BF79B4" w:rsidRDefault="00D86CAE" w:rsidP="00D86CAE">
      <w:pPr>
        <w:spacing w:after="0" w:line="210" w:lineRule="atLeast"/>
        <w:ind w:right="30"/>
        <w:jc w:val="both"/>
        <w:rPr>
          <w:rFonts w:ascii="PT Astra Serif" w:eastAsia="Times New Roman" w:hAnsi="PT Astra Serif" w:cs="Arial"/>
          <w:color w:val="000000"/>
          <w:sz w:val="21"/>
          <w:szCs w:val="21"/>
          <w:lang w:eastAsia="ru-RU"/>
        </w:rPr>
      </w:pPr>
    </w:p>
    <w:p w14:paraId="51409654" w14:textId="7FEC16A8" w:rsidR="00D04CE4" w:rsidRPr="007B1DE8" w:rsidRDefault="00E817B7" w:rsidP="007B1DE8">
      <w:pPr>
        <w:pStyle w:val="1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  <w:bookmarkStart w:id="5" w:name="_Toc129271621"/>
      <w:r w:rsidRPr="007B1DE8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B91055" w:rsidRPr="007B1DE8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D04CE4" w:rsidRPr="007B1DE8">
        <w:rPr>
          <w:rFonts w:ascii="Times New Roman" w:eastAsia="Times New Roman" w:hAnsi="Times New Roman" w:cs="Times New Roman"/>
          <w:color w:val="auto"/>
          <w:lang w:eastAsia="ru-RU"/>
        </w:rPr>
        <w:t>Механизмы (инструменты и мероприятия)</w:t>
      </w:r>
      <w:bookmarkEnd w:id="5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660"/>
      </w:tblGrid>
      <w:tr w:rsidR="00960F85" w:rsidRPr="00BF79B4" w14:paraId="4922EAA1" w14:textId="77777777" w:rsidTr="007B1DE8">
        <w:trPr>
          <w:trHeight w:val="830"/>
        </w:trPr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4711" w14:textId="1E5BF363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 Административные и организационные мероприятия</w:t>
            </w:r>
          </w:p>
          <w:p w14:paraId="5E9615FB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3A020636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0E0F4503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2109AC9A" w14:textId="6F7E19FA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F18A" w14:textId="02F2882E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Создание системы </w:t>
            </w:r>
            <w:r w:rsidR="003704C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постановлений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, распоряжений. </w:t>
            </w:r>
          </w:p>
          <w:p w14:paraId="50031831" w14:textId="2D5F0189" w:rsidR="00960F85" w:rsidRPr="00BF79B4" w:rsidRDefault="00960F85" w:rsidP="00960F85">
            <w:pPr>
              <w:spacing w:after="0" w:line="240" w:lineRule="atLeast"/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1.2.Разработка, утверждение и реализация в </w:t>
            </w:r>
            <w:r w:rsidR="003704C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корпоративной   программы укрепления здоровья сотрудников </w:t>
            </w:r>
            <w:r w:rsidRPr="00BF79B4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3704C8">
              <w:rPr>
                <w:rFonts w:ascii="PT Astra Serif" w:hAnsi="PT Astra Serif" w:cs="Times New Roman"/>
                <w:sz w:val="28"/>
                <w:szCs w:val="28"/>
              </w:rPr>
              <w:t>оздоровление без лечения</w:t>
            </w:r>
            <w:r w:rsidRPr="00BF79B4">
              <w:rPr>
                <w:rFonts w:ascii="PT Astra Serif" w:hAnsi="PT Astra Serif" w:cs="Times New Roman"/>
                <w:sz w:val="28"/>
                <w:szCs w:val="28"/>
              </w:rPr>
              <w:t xml:space="preserve">» </w:t>
            </w:r>
            <w:r w:rsidR="003704C8">
              <w:rPr>
                <w:rFonts w:ascii="PT Astra Serif" w:hAnsi="PT Astra Serif" w:cs="Times New Roman"/>
                <w:sz w:val="28"/>
                <w:szCs w:val="28"/>
              </w:rPr>
              <w:t>сотрудников администрации Идринского района.</w:t>
            </w:r>
          </w:p>
          <w:p w14:paraId="21C40092" w14:textId="039053E6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1.3.Проведение анкетирования в организации, с целью вы явления факторов, влияющих па здоровье работников.</w:t>
            </w:r>
          </w:p>
          <w:p w14:paraId="7756A2AC" w14:textId="52EF5C4B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1.4.Проведение инструктажа персонала, с целью предупреждения случаев инвалидности, причиной которой является производственный травматизм и вредные факторы.</w:t>
            </w:r>
          </w:p>
          <w:p w14:paraId="51ABA52E" w14:textId="354E9F7B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1.5.Организация </w:t>
            </w:r>
            <w:proofErr w:type="gramStart"/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проведением периодических медицинских осмотров работников организаций, и иммунизации.</w:t>
            </w:r>
          </w:p>
          <w:p w14:paraId="40ECC9ED" w14:textId="20CD6B0B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1.6.Исключение «мест для курения».</w:t>
            </w:r>
          </w:p>
          <w:p w14:paraId="4ADADB7B" w14:textId="2449083A" w:rsidR="00960F85" w:rsidRPr="00BF79B4" w:rsidRDefault="00960F85" w:rsidP="000104AD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1.7.Организация поощрений за работу по укреплению здоровья на рабочем месте и 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практической деятельности по изменению образа жизни.</w:t>
            </w:r>
          </w:p>
        </w:tc>
      </w:tr>
      <w:tr w:rsidR="00960F85" w:rsidRPr="00BF79B4" w14:paraId="1F5351ED" w14:textId="77777777" w:rsidTr="00937917">
        <w:trPr>
          <w:trHeight w:val="5955"/>
        </w:trPr>
        <w:tc>
          <w:tcPr>
            <w:tcW w:w="3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84DF" w14:textId="65FD22A1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 Создание безопасных условий труда, гигиена труда, развитие «здоровой» производственной среды, эргономика (здоровые рабочие места)</w:t>
            </w:r>
          </w:p>
          <w:p w14:paraId="260FFE47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540F" w14:textId="30CAC0C9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.1.Меры, меняющие рабочую среду</w:t>
            </w:r>
            <w:r w:rsidR="00B83DF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932A66F" w14:textId="55D61012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комфорта рабочей среды, </w:t>
            </w:r>
            <w:r w:rsidR="003704C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проветривание помещений, 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меры психологической разгрузки, мероприятия для снятия стресса и профилактики эмоционального выгорания, пр.</w:t>
            </w:r>
          </w:p>
          <w:p w14:paraId="4727A1C7" w14:textId="6D52AB98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.2.Мероприятия по охране и безопасности труда</w:t>
            </w:r>
            <w:r w:rsidR="00B83DF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67624A3" w14:textId="6DDCE021" w:rsidR="00960F85" w:rsidRPr="00BF79B4" w:rsidRDefault="00274474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соответствии с нормативными документами проводится контроль санитарно-гигиенической оценки условий труда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работников администрации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D6856C9" w14:textId="375AE6A2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.3.Предотвращение происшествий на рабочем месте</w:t>
            </w:r>
            <w:r w:rsidR="00B83DF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6D62120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Проводятся инструктажи по предотвращению риска получения травмы.</w:t>
            </w:r>
          </w:p>
          <w:p w14:paraId="0FC1CD1A" w14:textId="1DC20588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.4.Оценка производственных факторов риска, приводящих к расстройству здоровья.</w:t>
            </w:r>
          </w:p>
          <w:p w14:paraId="1F847692" w14:textId="78CDF949" w:rsidR="00960F85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Организация производственного санитарного контроля на предприятии. </w:t>
            </w:r>
          </w:p>
          <w:p w14:paraId="4E9AAFB3" w14:textId="25318BD4" w:rsidR="00274474" w:rsidRPr="00BF79B4" w:rsidRDefault="00274474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744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Приказ Минтруда России от 29.10.2021 N 772н (с изм. от 17.03.2022) "Об утверждении основных требований к порядку разработки и содержанию правил и инструкций по охране труда, разрабатываемых работодателем"</w:t>
            </w:r>
          </w:p>
        </w:tc>
      </w:tr>
      <w:tr w:rsidR="00960F85" w:rsidRPr="00BF79B4" w14:paraId="094EAE36" w14:textId="77777777" w:rsidTr="00A47371"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005F" w14:textId="322932F5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 Страхование</w:t>
            </w:r>
          </w:p>
          <w:p w14:paraId="3E6B2D34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04ED" w14:textId="6366198A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.1.Обязательное медицинское страхование (Фонд ОМС)</w:t>
            </w:r>
          </w:p>
          <w:p w14:paraId="3873B431" w14:textId="6F3F71B8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Социальное страхование (Фонд социального страхования)</w:t>
            </w:r>
          </w:p>
          <w:p w14:paraId="49D48934" w14:textId="78D2CC75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.3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Пенсионное страхование (Пенсионный фонд)</w:t>
            </w:r>
          </w:p>
          <w:p w14:paraId="79A05BB7" w14:textId="77777777" w:rsidR="00960F85" w:rsidRPr="00BF79B4" w:rsidRDefault="00960F85" w:rsidP="00960F85">
            <w:pPr>
              <w:numPr>
                <w:ilvl w:val="0"/>
                <w:numId w:val="4"/>
              </w:numPr>
              <w:spacing w:after="0" w:line="210" w:lineRule="atLeast"/>
              <w:ind w:left="750" w:right="30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Оплата родовых сертификатов.</w:t>
            </w:r>
          </w:p>
          <w:p w14:paraId="17EB74CB" w14:textId="77777777" w:rsidR="00960F85" w:rsidRPr="00BF79B4" w:rsidRDefault="00960F85" w:rsidP="00960F85">
            <w:pPr>
              <w:numPr>
                <w:ilvl w:val="0"/>
                <w:numId w:val="4"/>
              </w:numPr>
              <w:spacing w:after="0" w:line="210" w:lineRule="atLeast"/>
              <w:ind w:left="750" w:right="30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Личное</w:t>
            </w:r>
          </w:p>
          <w:p w14:paraId="3EEC4638" w14:textId="2CFE22FD" w:rsidR="00960F85" w:rsidRPr="00BF79B4" w:rsidRDefault="00524365" w:rsidP="000104AD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.4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Добровольное медицинское страхование (ДМС)</w:t>
            </w:r>
          </w:p>
        </w:tc>
      </w:tr>
      <w:tr w:rsidR="00960F85" w:rsidRPr="00BF79B4" w14:paraId="1D86612B" w14:textId="77777777" w:rsidTr="00A47371"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F542" w14:textId="380BF689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.Медицинские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14:paraId="3D369BD3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C5FD" w14:textId="70EFA4F4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.1.Проводится ежегодная вакцинация.</w:t>
            </w:r>
          </w:p>
          <w:p w14:paraId="192C8109" w14:textId="4C48BE86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Медицинские осмотры</w:t>
            </w:r>
          </w:p>
          <w:p w14:paraId="5B5EEF24" w14:textId="5EEE9D45" w:rsidR="00960F85" w:rsidRPr="00BF79B4" w:rsidRDefault="0052436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.3.Предварительные и периодические осмотры</w:t>
            </w:r>
            <w:r w:rsidR="00B83DF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090CBF" w14:textId="0FC345B4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Предварительный медицинский осмотр </w:t>
            </w:r>
            <w:r w:rsidR="00F236E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обязательное условие для приема на работу. Цель </w:t>
            </w:r>
            <w:r w:rsidR="00F236E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оценка состояния здоровья, обратившегося для трудоустройства, его соответствие будущей должности, а также выявление заболеваний на момент трудоустройства.</w:t>
            </w:r>
          </w:p>
          <w:p w14:paraId="4A3ADEF7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Периодические медицинские осмотры подтверждают профпригодность сотрудника и определяют динамику в изменениях здоровья, возникающих под влиянием факторов труда. Выявление проблем позволяет предпринять необходимые меры в раннем периоде развития патологии.</w:t>
            </w:r>
          </w:p>
          <w:p w14:paraId="4F8892EE" w14:textId="3C15A5FF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Осмотры проводятся в соответствие с Приказом Минздравсоцразвития России от 12.04.2011 N 302н </w:t>
            </w:r>
            <w:r w:rsidR="00F236E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  <w:r w:rsidR="00F236E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14:paraId="45798F33" w14:textId="3ED4488A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.4.Профилактические осмотры</w:t>
            </w:r>
          </w:p>
          <w:p w14:paraId="63777017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Профилактический медицинский осмотр – 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</w:t>
            </w:r>
          </w:p>
          <w:p w14:paraId="78141704" w14:textId="0486B4D7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.5.Диспансеризация</w:t>
            </w:r>
          </w:p>
          <w:p w14:paraId="35C3ED8A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Диспансеризация 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      </w:r>
          </w:p>
          <w:p w14:paraId="387C8EFD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Проведение профилактического медицинского осмотра и диспансеризация 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определенных гру</w:t>
            </w:r>
            <w:proofErr w:type="gramStart"/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пп взр</w:t>
            </w:r>
            <w:proofErr w:type="gramEnd"/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ослого населения проводятся в соответствии с Приказом Минздрава России от 13.03.2019 N124н “Об утверждении порядка проведения профилактического медицинского осмотра и диспансеризации определенных групп взрослого населения” (зарегистрировано в Минюсте России 24.03.2019 № 54495).</w:t>
            </w:r>
          </w:p>
        </w:tc>
      </w:tr>
      <w:tr w:rsidR="00960F85" w:rsidRPr="00BF79B4" w14:paraId="1CB1EB7F" w14:textId="77777777" w:rsidTr="00A47371"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7F9E" w14:textId="4C087CB3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.Мероприятия, направленные на нормализацию веса.</w:t>
            </w:r>
          </w:p>
          <w:p w14:paraId="100EB7CD" w14:textId="02192594" w:rsidR="00960F85" w:rsidRPr="007B1DE8" w:rsidRDefault="00960F85" w:rsidP="007B1DE8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7B1DE8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B1DE8" w:rsidRPr="007B1DE8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«Чтобы не расширяться, нужно спортом заниматься!»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A824" w14:textId="5A40D70B" w:rsidR="00DF5097" w:rsidRDefault="003213DB" w:rsidP="00960F85">
            <w:pPr>
              <w:spacing w:after="0" w:line="240" w:lineRule="atLeast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5.1.</w:t>
            </w:r>
            <w:r w:rsidR="00960F85" w:rsidRPr="00BF79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Проведение мероприятий, направленных на снижение веса. Целевая аудитория – сотрудники с индексом массы тела (отношение веса в килограммах к росту в метрах в квадрате) более 2</w:t>
            </w:r>
            <w:r w:rsidR="00DF509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960F85" w:rsidRPr="00BF79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. </w:t>
            </w:r>
          </w:p>
          <w:p w14:paraId="40C68D72" w14:textId="6DC76483" w:rsidR="003213DB" w:rsidRDefault="00960F85" w:rsidP="00960F85">
            <w:pPr>
              <w:spacing w:after="0" w:line="240" w:lineRule="atLeast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F79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Вариант: всем решившимся контролировать свой вес направляются буклеты с рекомендациями по снижению веса, здоровому питанию и физической активности. </w:t>
            </w:r>
          </w:p>
          <w:p w14:paraId="1567E41D" w14:textId="67C06072" w:rsidR="00DF5097" w:rsidRDefault="003213DB" w:rsidP="00960F85">
            <w:pPr>
              <w:spacing w:after="0" w:line="240" w:lineRule="atLeast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5.2.</w:t>
            </w:r>
            <w:r w:rsidR="00960F85" w:rsidRPr="00BF79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Проведение еженедельного взвешивания и определение победителей по итогам проведения мероприятий. </w:t>
            </w:r>
          </w:p>
          <w:p w14:paraId="71531DFA" w14:textId="77791A9A" w:rsidR="00960F85" w:rsidRPr="00BF79B4" w:rsidRDefault="00960F85" w:rsidP="00DF5097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79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Фото участников до и после, их истории размещаются на стенде для сотрудников </w:t>
            </w:r>
            <w:r w:rsidR="00DF509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администрации района</w:t>
            </w:r>
            <w:r w:rsidRPr="00BF79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</w:p>
        </w:tc>
      </w:tr>
      <w:tr w:rsidR="00960F85" w:rsidRPr="00BF79B4" w14:paraId="69F7E774" w14:textId="77777777" w:rsidTr="00A47371"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0AA3" w14:textId="77777777" w:rsidR="00D62458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 Отказ от употребления табака</w:t>
            </w:r>
          </w:p>
          <w:p w14:paraId="70A41B5C" w14:textId="2830146B" w:rsidR="00960F85" w:rsidRPr="00BF79B4" w:rsidRDefault="007B1DE8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20DE" w:rsidRPr="00F920D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«Не курить, модным быть!»</w:t>
            </w:r>
          </w:p>
          <w:p w14:paraId="62BA8969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7E0D" w14:textId="178DD87D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6.1.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Оформление рабочих мест, мест общего пользования и территории знаками, запрещающими курение</w:t>
            </w:r>
            <w:r w:rsidR="007B1DE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A8E8AB2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</w:p>
          <w:p w14:paraId="396B9D90" w14:textId="6A70BF63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обеспечить соблюдение запрета потребления табака на территории </w:t>
            </w:r>
            <w:r w:rsidR="00DF509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088816A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Описание:</w:t>
            </w:r>
          </w:p>
          <w:p w14:paraId="3FD9B31F" w14:textId="146BD83D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Запрет курения на рабочих местах и на территории предприятий регулируется </w:t>
            </w:r>
            <w:r w:rsidR="00DF509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Федеральным</w:t>
            </w:r>
            <w:r w:rsidR="00DF5097" w:rsidRPr="00DF509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закон</w:t>
            </w:r>
            <w:r w:rsidR="00DF509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DF5097" w:rsidRPr="00DF509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от 23 февраля 2013 г. № 15-ФЗ "Об охране здоровья граждан от воздействия окружающего табачного дыма и последствий потребления табака"</w:t>
            </w:r>
          </w:p>
          <w:p w14:paraId="1DB99098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Необходимо:</w:t>
            </w:r>
          </w:p>
          <w:p w14:paraId="72ECD302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определить места для размещения знаков/составить список;</w:t>
            </w:r>
          </w:p>
          <w:p w14:paraId="0267F1FC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растиражировать знаки;</w:t>
            </w:r>
          </w:p>
          <w:p w14:paraId="68BB0691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поместить знаки в обозначенных местах.</w:t>
            </w:r>
          </w:p>
        </w:tc>
      </w:tr>
      <w:tr w:rsidR="00960F85" w:rsidRPr="00BF79B4" w14:paraId="061F3719" w14:textId="77777777" w:rsidTr="00A47371"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8565" w14:textId="3FB71CF5" w:rsidR="007B1DE8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960F85" w:rsidRPr="00BF79B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Повышение осведомленности в 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отношении вреда алкоголя</w:t>
            </w:r>
            <w:r w:rsidR="007B1DE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801EE9" w14:textId="77777777" w:rsidR="00960F85" w:rsidRPr="00BF79B4" w:rsidRDefault="00960F85" w:rsidP="00960F85">
            <w:pPr>
              <w:spacing w:after="0" w:line="240" w:lineRule="atLeast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4680" w14:textId="3424182E" w:rsidR="00DF5097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.1.Организация консультативной помощи по вопросам, связанным с пагубным 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употреблением алкоголя. </w:t>
            </w:r>
          </w:p>
          <w:p w14:paraId="132E9894" w14:textId="29C6808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Организация безалкогольных корпоративных мероприятий</w:t>
            </w:r>
            <w:r w:rsidR="00B83DF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DA027A0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Цель: снижение мотивации для употребления алкоголя.</w:t>
            </w:r>
          </w:p>
          <w:p w14:paraId="041D185E" w14:textId="070DB6A2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.2.Организация безалкогольных корпоративных мероприятий</w:t>
            </w:r>
            <w:r w:rsidR="00B83DF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D62107D" w14:textId="37B6E709" w:rsidR="00960F85" w:rsidRPr="00BF79B4" w:rsidRDefault="00960F85" w:rsidP="000104AD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Цель: показать людям, что алкоголь – это не обязательная часть праздника, что можно веселиться и без употребления алкогольных напитков. Проведение праздника требует творческого подхода и может осуществляться самостоятельно или с привлечением сторонних организаций.</w:t>
            </w:r>
            <w:r w:rsidRPr="00BF79B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0F85" w:rsidRPr="00BF79B4" w14:paraId="607D1CC7" w14:textId="77777777" w:rsidTr="00A47371"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6995" w14:textId="1C9E4756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3213D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Физкультурно-оздоровительные (спортивные) мероприятия или повышение физической активности (ЗОЖ)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7F7A" w14:textId="7ECA23E0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.1.Оценка уровня физической активности и тренированности работников.</w:t>
            </w:r>
          </w:p>
          <w:p w14:paraId="00033906" w14:textId="597F6334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.2.</w:t>
            </w:r>
            <w:r w:rsidR="00DF509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Посещение спортивного зала еженедельно по четвергам для коллективной игры в волейбол сотрудников администрации и участия в спартакиаде муниципальных и государственных служащих. </w:t>
            </w:r>
          </w:p>
          <w:p w14:paraId="16AF5C85" w14:textId="2BCF3FE3" w:rsidR="00960F85" w:rsidRPr="00BF79B4" w:rsidRDefault="003213DB" w:rsidP="000104AD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.3.</w:t>
            </w:r>
            <w:r w:rsidR="00DF509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Сдача норм ГТО.</w:t>
            </w:r>
          </w:p>
        </w:tc>
      </w:tr>
      <w:tr w:rsidR="00960F85" w:rsidRPr="00BF79B4" w14:paraId="4218C760" w14:textId="77777777" w:rsidTr="00A47371"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EA61" w14:textId="1113208A" w:rsidR="00960F85" w:rsidRPr="00BF79B4" w:rsidRDefault="003213DB" w:rsidP="00960F85">
            <w:pPr>
              <w:spacing w:after="0" w:line="240" w:lineRule="atLeast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.Проведение мероприятий «Овощи и фрукты»</w:t>
            </w:r>
            <w:r w:rsidR="00960F8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Питание и питьевой режим в рабочее время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5292" w14:textId="48D2B684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.1.Обеспечение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3D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возможност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953D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приема пищ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сотрудник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ам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администрации в течение рабочего времени.</w:t>
            </w:r>
          </w:p>
          <w:p w14:paraId="5B1581E1" w14:textId="35E51547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.2.Информирование сотрудников о пищевой и энергетической ценности блюд, способствуя осознанному выбору.</w:t>
            </w:r>
          </w:p>
          <w:p w14:paraId="63248295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Цель: формирование у сотрудников высокой осведомленности в области рациона здорового питания.</w:t>
            </w:r>
          </w:p>
          <w:p w14:paraId="0AB272E9" w14:textId="0FADFB5A" w:rsidR="00960F85" w:rsidRPr="00BF79B4" w:rsidRDefault="00C953D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Выдача памяток заинтересованным сотрудникам в области рациона здорового питания</w:t>
            </w:r>
          </w:p>
          <w:p w14:paraId="7AEF13E1" w14:textId="56B0B1A1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.3.Краткие информационные сообщения для размещения во внутренних коммуникациях предприятия.</w:t>
            </w:r>
          </w:p>
          <w:p w14:paraId="40DAAAA1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Цель: повысить информированность сотрудников в вопросах здорового питания.</w:t>
            </w:r>
          </w:p>
          <w:p w14:paraId="1FD0C120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Описание: Информация о здоровом питании в необходимом формате может быть разработана специалистами или взята из доступных официальных печатных и электронных источников, компетентных </w:t>
            </w: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профильных ресурсов в области формирования здорового образа жизни. </w:t>
            </w:r>
          </w:p>
          <w:p w14:paraId="04B29639" w14:textId="539B58DC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.Организация тематических дней и акций, направленных на популяризацию здорового питания</w:t>
            </w:r>
          </w:p>
          <w:p w14:paraId="6D0DB655" w14:textId="79ECF451" w:rsidR="00960F85" w:rsidRPr="00BF79B4" w:rsidRDefault="00960F85" w:rsidP="00C953D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Цель: стимулировать потребление продуктов и блюд, формирующих рацион здорового питания.</w:t>
            </w:r>
          </w:p>
        </w:tc>
      </w:tr>
      <w:tr w:rsidR="00960F85" w:rsidRPr="00BF79B4" w14:paraId="075CEB3F" w14:textId="77777777" w:rsidTr="00F236EA"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8850" w14:textId="3AEAC0F7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3213D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960F85" w:rsidRPr="003213D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  <w:r w:rsidR="00960F8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 направленных на борьбу со стрессом</w:t>
            </w:r>
            <w:r w:rsidR="003E571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6B481F" w14:textId="6F1CFCB5" w:rsidR="00960F85" w:rsidRPr="00BF79B4" w:rsidRDefault="00960F85" w:rsidP="00960F85">
            <w:pPr>
              <w:spacing w:after="0" w:line="240" w:lineRule="atLeast"/>
              <w:jc w:val="center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85AF" w14:textId="04747293" w:rsidR="00960F85" w:rsidRPr="00BF79B4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Проведение круглых столов, собеседований.</w:t>
            </w:r>
          </w:p>
          <w:p w14:paraId="2CA75BCC" w14:textId="77777777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Цель: создание благоприятной психоэмоциональной обстановки на рабочем месте.</w:t>
            </w:r>
          </w:p>
          <w:p w14:paraId="2B79770E" w14:textId="1265CF20" w:rsidR="00960F85" w:rsidRPr="00BF79B4" w:rsidRDefault="00960F85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Наиболее важными темами для обсуждения являются: уровень рабочей нагрузки, возможность влияния на рабочий процесс, создание условий для взаимоподдержки, оптимальный режим труда и отдыха, создание благоприятного внутреннего климата.</w:t>
            </w:r>
          </w:p>
          <w:p w14:paraId="78C03AE9" w14:textId="025C2050" w:rsidR="00960F85" w:rsidRDefault="003213DB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Организация отдыха работников и членов их семей.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Коллективный выезд на природу, по возможности проведения Дня здоровья.</w:t>
            </w:r>
          </w:p>
          <w:p w14:paraId="3CC908A1" w14:textId="2350454D" w:rsidR="00960F85" w:rsidRPr="00BF79B4" w:rsidRDefault="003213DB" w:rsidP="000104AD">
            <w:pPr>
              <w:spacing w:after="0" w:line="240" w:lineRule="atLeast"/>
              <w:jc w:val="both"/>
              <w:rPr>
                <w:rFonts w:ascii="PT Astra Serif" w:eastAsia="Times New Roman" w:hAnsi="PT Astra Serif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60F8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953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104A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60F85" w:rsidRPr="00BF79B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Проведение корпоративных мероприятий</w:t>
            </w:r>
          </w:p>
        </w:tc>
      </w:tr>
      <w:tr w:rsidR="00F236EA" w:rsidRPr="00BF79B4" w14:paraId="637AB355" w14:textId="77777777" w:rsidTr="00F236EA">
        <w:tc>
          <w:tcPr>
            <w:tcW w:w="3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9E51" w14:textId="29572F17" w:rsidR="00F236EA" w:rsidRDefault="00F236EA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11.Мониторинг мероприятий программы</w:t>
            </w:r>
          </w:p>
          <w:p w14:paraId="36E1239E" w14:textId="77777777" w:rsidR="00F236EA" w:rsidRDefault="00F236EA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B8AF827" w14:textId="77777777" w:rsidR="00F236EA" w:rsidRDefault="00F236EA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2B6F5E42" w14:textId="77777777" w:rsidR="00F236EA" w:rsidRDefault="00F236EA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04156179" w14:textId="2D5EDDCA" w:rsidR="00F236EA" w:rsidRPr="003213DB" w:rsidRDefault="00F236EA" w:rsidP="00960F85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C127" w14:textId="09ACD4EE" w:rsidR="00E50D03" w:rsidRDefault="00E50D03" w:rsidP="00960F85">
            <w:pPr>
              <w:spacing w:after="0"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D03">
              <w:rPr>
                <w:rFonts w:ascii="PT Astra Serif" w:hAnsi="PT Astra Serif"/>
                <w:sz w:val="28"/>
                <w:szCs w:val="28"/>
              </w:rPr>
              <w:t>11.1.Проведение мониторинга и оценка состояния здоровья сотрудников.</w:t>
            </w:r>
          </w:p>
          <w:p w14:paraId="7F3E3A67" w14:textId="05EC8FB1" w:rsidR="00E50D03" w:rsidRDefault="00E50D03" w:rsidP="00960F85">
            <w:pPr>
              <w:spacing w:after="0"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E50D03">
              <w:rPr>
                <w:rFonts w:ascii="PT Astra Serif" w:hAnsi="PT Astra Serif"/>
                <w:sz w:val="28"/>
                <w:szCs w:val="28"/>
              </w:rPr>
              <w:t xml:space="preserve">.2.Анализ издержек и выгод программы. </w:t>
            </w: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E50D03">
              <w:rPr>
                <w:rFonts w:ascii="PT Astra Serif" w:hAnsi="PT Astra Serif"/>
                <w:sz w:val="28"/>
                <w:szCs w:val="28"/>
              </w:rPr>
              <w:t xml:space="preserve">.3.Оценка охвата сотрудников и удовлетворенности программой. </w:t>
            </w:r>
          </w:p>
          <w:p w14:paraId="43490612" w14:textId="5F51329F" w:rsidR="00F236EA" w:rsidRPr="00E50D03" w:rsidRDefault="00E50D03" w:rsidP="000104AD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E50D03">
              <w:rPr>
                <w:rFonts w:ascii="PT Astra Serif" w:hAnsi="PT Astra Serif"/>
                <w:sz w:val="28"/>
                <w:szCs w:val="28"/>
              </w:rPr>
              <w:t>.4.Подготовка отчетной документации.</w:t>
            </w:r>
          </w:p>
        </w:tc>
      </w:tr>
    </w:tbl>
    <w:p w14:paraId="3F74DFC8" w14:textId="77777777" w:rsidR="00BF79B4" w:rsidRDefault="00BF79B4" w:rsidP="00BF79B4">
      <w:pPr>
        <w:spacing w:after="0" w:line="24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511CD4B" w14:textId="473DC590" w:rsidR="00690AC1" w:rsidRPr="007B1DE8" w:rsidRDefault="00E817B7" w:rsidP="007B1DE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29271622"/>
      <w:r w:rsidRPr="007B1DE8">
        <w:rPr>
          <w:rFonts w:ascii="Times New Roman" w:hAnsi="Times New Roman" w:cs="Times New Roman"/>
          <w:color w:val="auto"/>
        </w:rPr>
        <w:t>6</w:t>
      </w:r>
      <w:r w:rsidR="00B91055" w:rsidRPr="007B1DE8">
        <w:rPr>
          <w:rFonts w:ascii="Times New Roman" w:hAnsi="Times New Roman" w:cs="Times New Roman"/>
          <w:color w:val="auto"/>
        </w:rPr>
        <w:t>.</w:t>
      </w:r>
      <w:r w:rsidR="00C24672" w:rsidRPr="007B1DE8">
        <w:rPr>
          <w:rFonts w:ascii="Times New Roman" w:hAnsi="Times New Roman" w:cs="Times New Roman"/>
          <w:color w:val="auto"/>
        </w:rPr>
        <w:t xml:space="preserve"> </w:t>
      </w:r>
      <w:r w:rsidR="00690AC1" w:rsidRPr="007B1DE8">
        <w:rPr>
          <w:rFonts w:ascii="Times New Roman" w:hAnsi="Times New Roman" w:cs="Times New Roman"/>
          <w:color w:val="auto"/>
        </w:rPr>
        <w:t>Развитие корпоративной культуры в учреждении:</w:t>
      </w:r>
      <w:bookmarkEnd w:id="6"/>
    </w:p>
    <w:p w14:paraId="74FF86D7" w14:textId="2AC160F7" w:rsidR="00690AC1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формирование благоприятного психологического климата в </w:t>
      </w:r>
      <w:r w:rsidR="00694967">
        <w:rPr>
          <w:rFonts w:ascii="PT Astra Serif" w:hAnsi="PT Astra Serif" w:cs="Times New Roman"/>
          <w:sz w:val="28"/>
          <w:szCs w:val="28"/>
        </w:rPr>
        <w:t>администрации района</w:t>
      </w:r>
      <w:r w:rsidR="00690AC1" w:rsidRPr="00BF79B4">
        <w:rPr>
          <w:rFonts w:ascii="PT Astra Serif" w:hAnsi="PT Astra Serif" w:cs="Times New Roman"/>
          <w:sz w:val="28"/>
          <w:szCs w:val="28"/>
        </w:rPr>
        <w:t>;</w:t>
      </w:r>
    </w:p>
    <w:p w14:paraId="4D98E487" w14:textId="70B79D26" w:rsidR="00690AC1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улучшение профессионального коммуникативного взаимодействия в коллективе сотрудников, а также при работе с клиентами.</w:t>
      </w:r>
    </w:p>
    <w:p w14:paraId="2E446C5C" w14:textId="09EFBFAC" w:rsidR="00690AC1" w:rsidRPr="00BF79B4" w:rsidRDefault="00690AC1" w:rsidP="00BF79B4">
      <w:pPr>
        <w:spacing w:after="0"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 xml:space="preserve"> </w:t>
      </w:r>
    </w:p>
    <w:p w14:paraId="52374CD9" w14:textId="19859993" w:rsidR="00690AC1" w:rsidRPr="007B1DE8" w:rsidRDefault="00E817B7" w:rsidP="007B1DE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29271623"/>
      <w:r w:rsidRPr="007B1DE8">
        <w:rPr>
          <w:rFonts w:ascii="Times New Roman" w:hAnsi="Times New Roman" w:cs="Times New Roman"/>
          <w:color w:val="auto"/>
        </w:rPr>
        <w:t>7</w:t>
      </w:r>
      <w:r w:rsidR="00B91055" w:rsidRPr="007B1DE8">
        <w:rPr>
          <w:rFonts w:ascii="Times New Roman" w:hAnsi="Times New Roman" w:cs="Times New Roman"/>
          <w:color w:val="auto"/>
        </w:rPr>
        <w:t>.</w:t>
      </w:r>
      <w:r w:rsidR="00C24672" w:rsidRPr="007B1DE8">
        <w:rPr>
          <w:rFonts w:ascii="Times New Roman" w:hAnsi="Times New Roman" w:cs="Times New Roman"/>
          <w:color w:val="auto"/>
        </w:rPr>
        <w:t xml:space="preserve"> </w:t>
      </w:r>
      <w:r w:rsidR="00690AC1" w:rsidRPr="007B1DE8">
        <w:rPr>
          <w:rFonts w:ascii="Times New Roman" w:hAnsi="Times New Roman" w:cs="Times New Roman"/>
          <w:color w:val="auto"/>
        </w:rPr>
        <w:t>Повышение уровня профессиональных компетенций сотрудников:</w:t>
      </w:r>
      <w:bookmarkEnd w:id="7"/>
    </w:p>
    <w:p w14:paraId="355D3A50" w14:textId="77777777" w:rsidR="00962003" w:rsidRPr="00BF79B4" w:rsidRDefault="00962003" w:rsidP="00BF79B4">
      <w:pPr>
        <w:spacing w:after="0" w:line="24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83E6615" w14:textId="6568FABC" w:rsidR="00690AC1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развитие потребности в профессиональном самообразовании, саморазвитии, профессиональном самосовершенствовании, раскрытии творческого потенциала;</w:t>
      </w:r>
    </w:p>
    <w:p w14:paraId="57B1A870" w14:textId="77777777" w:rsidR="00694967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повышение эффективности реализации профессиональных задач; </w:t>
      </w:r>
    </w:p>
    <w:p w14:paraId="6DE77544" w14:textId="5597C02E" w:rsidR="00690AC1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приобретение необходимых в реализации профессиональной деятельности знаний, умений, навыков, а также развития профессионально важных личностных качеств. </w:t>
      </w:r>
    </w:p>
    <w:p w14:paraId="58E97945" w14:textId="3EB5F98E" w:rsidR="00690AC1" w:rsidRPr="00BF79B4" w:rsidRDefault="00690AC1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>Снижение количества листов нетрудоспособности сотрудников по больничным листам на 10 % за период 20</w:t>
      </w:r>
      <w:r w:rsidR="00F91DD9" w:rsidRPr="00BF79B4">
        <w:rPr>
          <w:rFonts w:ascii="PT Astra Serif" w:hAnsi="PT Astra Serif" w:cs="Times New Roman"/>
          <w:sz w:val="28"/>
          <w:szCs w:val="28"/>
        </w:rPr>
        <w:t>2</w:t>
      </w:r>
      <w:r w:rsidR="00694967">
        <w:rPr>
          <w:rFonts w:ascii="PT Astra Serif" w:hAnsi="PT Astra Serif" w:cs="Times New Roman"/>
          <w:sz w:val="28"/>
          <w:szCs w:val="28"/>
        </w:rPr>
        <w:t>3</w:t>
      </w:r>
      <w:r w:rsidR="00F91DD9" w:rsidRPr="00BF79B4">
        <w:rPr>
          <w:rFonts w:ascii="PT Astra Serif" w:hAnsi="PT Astra Serif" w:cs="Times New Roman"/>
          <w:sz w:val="28"/>
          <w:szCs w:val="28"/>
        </w:rPr>
        <w:t>-202</w:t>
      </w:r>
      <w:r w:rsidR="00694967">
        <w:rPr>
          <w:rFonts w:ascii="PT Astra Serif" w:hAnsi="PT Astra Serif" w:cs="Times New Roman"/>
          <w:sz w:val="28"/>
          <w:szCs w:val="28"/>
        </w:rPr>
        <w:t>5</w:t>
      </w:r>
      <w:r w:rsidRPr="00BF79B4">
        <w:rPr>
          <w:rFonts w:ascii="PT Astra Serif" w:hAnsi="PT Astra Serif" w:cs="Times New Roman"/>
          <w:sz w:val="28"/>
          <w:szCs w:val="28"/>
        </w:rPr>
        <w:t xml:space="preserve">г.г. </w:t>
      </w:r>
    </w:p>
    <w:p w14:paraId="74F90F14" w14:textId="77777777" w:rsidR="00962003" w:rsidRPr="00BF79B4" w:rsidRDefault="00962003" w:rsidP="00BF79B4">
      <w:pPr>
        <w:spacing w:after="0" w:line="240" w:lineRule="atLeast"/>
        <w:jc w:val="both"/>
        <w:rPr>
          <w:rFonts w:ascii="PT Astra Serif" w:hAnsi="PT Astra Serif" w:cs="Times New Roman"/>
          <w:sz w:val="28"/>
          <w:szCs w:val="28"/>
        </w:rPr>
      </w:pPr>
    </w:p>
    <w:p w14:paraId="325F81D7" w14:textId="71285D92" w:rsidR="00690AC1" w:rsidRPr="007B1DE8" w:rsidRDefault="00E817B7" w:rsidP="007B1DE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129271624"/>
      <w:r w:rsidRPr="007B1DE8">
        <w:rPr>
          <w:rFonts w:ascii="Times New Roman" w:hAnsi="Times New Roman" w:cs="Times New Roman"/>
          <w:color w:val="auto"/>
        </w:rPr>
        <w:t>8</w:t>
      </w:r>
      <w:r w:rsidR="00B91055" w:rsidRPr="007B1DE8">
        <w:rPr>
          <w:rFonts w:ascii="Times New Roman" w:hAnsi="Times New Roman" w:cs="Times New Roman"/>
          <w:color w:val="auto"/>
        </w:rPr>
        <w:t>.</w:t>
      </w:r>
      <w:r w:rsidR="00C24672" w:rsidRPr="007B1DE8">
        <w:rPr>
          <w:rFonts w:ascii="Times New Roman" w:hAnsi="Times New Roman" w:cs="Times New Roman"/>
          <w:color w:val="auto"/>
        </w:rPr>
        <w:t xml:space="preserve"> </w:t>
      </w:r>
      <w:r w:rsidR="00690AC1" w:rsidRPr="007B1DE8">
        <w:rPr>
          <w:rFonts w:ascii="Times New Roman" w:hAnsi="Times New Roman" w:cs="Times New Roman"/>
          <w:color w:val="auto"/>
        </w:rPr>
        <w:t>Ресурсы, обеспечивающие выполнение программных мероприятий.</w:t>
      </w:r>
      <w:bookmarkEnd w:id="8"/>
    </w:p>
    <w:p w14:paraId="3F904D79" w14:textId="77777777" w:rsidR="00962003" w:rsidRPr="00BF79B4" w:rsidRDefault="00962003" w:rsidP="00BF79B4">
      <w:pPr>
        <w:spacing w:after="0" w:line="240" w:lineRule="atLeast"/>
        <w:jc w:val="center"/>
        <w:rPr>
          <w:rFonts w:ascii="PT Astra Serif" w:hAnsi="PT Astra Serif" w:cs="Times New Roman"/>
          <w:sz w:val="28"/>
          <w:szCs w:val="28"/>
        </w:rPr>
      </w:pPr>
    </w:p>
    <w:p w14:paraId="79C3EED1" w14:textId="77777777" w:rsidR="00690AC1" w:rsidRPr="00BF79B4" w:rsidRDefault="00690AC1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>Для реализации Программы в учреждении имеются ресурсы, обеспечивающие основные (базовые) потребности сотрудников, необходимые для сохранения и укрепления здоровья:</w:t>
      </w:r>
    </w:p>
    <w:p w14:paraId="5E2356EE" w14:textId="78C49BAC" w:rsidR="00690AC1" w:rsidRPr="00BF79B4" w:rsidRDefault="00690AC1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 xml:space="preserve"> </w:t>
      </w:r>
      <w:r w:rsidR="00BF79B4">
        <w:rPr>
          <w:rFonts w:ascii="PT Astra Serif" w:hAnsi="PT Astra Serif" w:cs="Times New Roman"/>
          <w:sz w:val="28"/>
          <w:szCs w:val="28"/>
        </w:rPr>
        <w:t xml:space="preserve">- </w:t>
      </w:r>
      <w:r w:rsidRPr="00BF79B4">
        <w:rPr>
          <w:rFonts w:ascii="PT Astra Serif" w:hAnsi="PT Astra Serif" w:cs="Times New Roman"/>
          <w:sz w:val="28"/>
          <w:szCs w:val="28"/>
        </w:rPr>
        <w:t>проведение вакцинации,</w:t>
      </w:r>
    </w:p>
    <w:p w14:paraId="59D79248" w14:textId="2D72EB80" w:rsidR="00690AC1" w:rsidRPr="00BF79B4" w:rsidRDefault="00690AC1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 xml:space="preserve"> </w:t>
      </w:r>
      <w:r w:rsidR="00BF79B4">
        <w:rPr>
          <w:rFonts w:ascii="PT Astra Serif" w:hAnsi="PT Astra Serif" w:cs="Times New Roman"/>
          <w:sz w:val="28"/>
          <w:szCs w:val="28"/>
        </w:rPr>
        <w:t xml:space="preserve">- </w:t>
      </w:r>
      <w:r w:rsidRPr="00BF79B4">
        <w:rPr>
          <w:rFonts w:ascii="PT Astra Serif" w:hAnsi="PT Astra Serif" w:cs="Times New Roman"/>
          <w:sz w:val="28"/>
          <w:szCs w:val="28"/>
        </w:rPr>
        <w:t xml:space="preserve"> организация горячего питания</w:t>
      </w:r>
      <w:r w:rsidR="00694967">
        <w:rPr>
          <w:rFonts w:ascii="PT Astra Serif" w:hAnsi="PT Astra Serif" w:cs="Times New Roman"/>
          <w:sz w:val="28"/>
          <w:szCs w:val="28"/>
        </w:rPr>
        <w:t xml:space="preserve"> (Наличие буфета)</w:t>
      </w:r>
      <w:r w:rsidRPr="00BF79B4">
        <w:rPr>
          <w:rFonts w:ascii="PT Astra Serif" w:hAnsi="PT Astra Serif" w:cs="Times New Roman"/>
          <w:sz w:val="28"/>
          <w:szCs w:val="28"/>
        </w:rPr>
        <w:t xml:space="preserve">, </w:t>
      </w:r>
    </w:p>
    <w:p w14:paraId="15265461" w14:textId="0DF9B338" w:rsidR="00690AC1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обеспечение чистой питьевой водой. </w:t>
      </w:r>
    </w:p>
    <w:p w14:paraId="137B2DDC" w14:textId="66337FF2" w:rsidR="00690AC1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 </w:t>
      </w:r>
      <w:r w:rsidR="00690AC1" w:rsidRPr="00BF79B4">
        <w:rPr>
          <w:rFonts w:ascii="PT Astra Serif" w:hAnsi="PT Astra Serif" w:cs="Times New Roman"/>
          <w:sz w:val="28"/>
          <w:szCs w:val="28"/>
        </w:rPr>
        <w:t>наличие спортивного зала и оборудования</w:t>
      </w:r>
      <w:r w:rsidR="00694967">
        <w:rPr>
          <w:rFonts w:ascii="PT Astra Serif" w:hAnsi="PT Astra Serif" w:cs="Times New Roman"/>
          <w:sz w:val="28"/>
          <w:szCs w:val="28"/>
        </w:rPr>
        <w:t xml:space="preserve"> в ближайшем помещении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. </w:t>
      </w:r>
    </w:p>
    <w:p w14:paraId="20ABBE55" w14:textId="2C3FC12C" w:rsidR="00AC6356" w:rsidRPr="007B1DE8" w:rsidRDefault="00E817B7" w:rsidP="007B1DE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129271625"/>
      <w:r w:rsidRPr="007B1DE8">
        <w:rPr>
          <w:rFonts w:ascii="Times New Roman" w:hAnsi="Times New Roman" w:cs="Times New Roman"/>
          <w:color w:val="auto"/>
        </w:rPr>
        <w:t>9</w:t>
      </w:r>
      <w:r w:rsidR="00E06E83" w:rsidRPr="007B1DE8">
        <w:rPr>
          <w:rFonts w:ascii="Times New Roman" w:hAnsi="Times New Roman" w:cs="Times New Roman"/>
          <w:color w:val="auto"/>
        </w:rPr>
        <w:t>.</w:t>
      </w:r>
      <w:r w:rsidRPr="007B1DE8">
        <w:rPr>
          <w:rFonts w:ascii="Times New Roman" w:hAnsi="Times New Roman" w:cs="Times New Roman"/>
          <w:color w:val="auto"/>
        </w:rPr>
        <w:t xml:space="preserve"> </w:t>
      </w:r>
      <w:r w:rsidR="00E06E83" w:rsidRPr="007B1DE8">
        <w:rPr>
          <w:rFonts w:ascii="Times New Roman" w:hAnsi="Times New Roman" w:cs="Times New Roman"/>
          <w:color w:val="auto"/>
        </w:rPr>
        <w:t>Ожидаемый эффект от реализации мероприятий программы:</w:t>
      </w:r>
      <w:bookmarkEnd w:id="9"/>
    </w:p>
    <w:p w14:paraId="73368152" w14:textId="0EEFCD82" w:rsidR="00AC6356" w:rsidRPr="008658C6" w:rsidRDefault="00AC6356" w:rsidP="00AC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корпоративной программы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укреплению здоровья сотрудников организации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предполагаются следующие результаты:</w:t>
      </w:r>
    </w:p>
    <w:p w14:paraId="0D0C1D1B" w14:textId="77777777" w:rsidR="00AC6356" w:rsidRPr="008658C6" w:rsidRDefault="00AC6356" w:rsidP="00E0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работников:</w:t>
      </w:r>
    </w:p>
    <w:p w14:paraId="24C54118" w14:textId="6D112276" w:rsidR="00AC6356" w:rsidRPr="008658C6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зменение отношения к состоянию своего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5EF69B" w14:textId="4B1B2F2B" w:rsidR="00AC6356" w:rsidRPr="008658C6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крепление здоровья и улучшение самочувствия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277DAF" w14:textId="6992A36F" w:rsidR="00AC6356" w:rsidRPr="00400744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величение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продолжительности жизни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0D998F" w14:textId="1B0B8884" w:rsidR="00AC6356" w:rsidRPr="00400744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риверженность к ЗОЖ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C8EDE0" w14:textId="00DDF669" w:rsidR="00AC6356" w:rsidRPr="00400744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ыявление заболеваний на ранней стадии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5A65A5" w14:textId="44D4130E" w:rsidR="00AC6356" w:rsidRPr="00400744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озможность получения материального и социального поощрения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FA386B" w14:textId="701FD5C2" w:rsidR="00AC6356" w:rsidRPr="00400744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окращение затрат на медицинское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5333AA" w14:textId="2D0A03FF" w:rsidR="00AC6356" w:rsidRPr="00400744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лучшение условий труда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F1F5F2" w14:textId="0BE08A5F" w:rsidR="00AC6356" w:rsidRPr="00400744" w:rsidRDefault="00E06E83" w:rsidP="00E06E8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лучшение качества жизни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75220C" w14:textId="77777777" w:rsidR="00AC6356" w:rsidRPr="008658C6" w:rsidRDefault="00AC6356" w:rsidP="00E0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работодателей:</w:t>
      </w:r>
    </w:p>
    <w:p w14:paraId="64A81E18" w14:textId="26D2F73E" w:rsidR="00AC6356" w:rsidRPr="00400744" w:rsidRDefault="00E06E83" w:rsidP="00E06E8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 xml:space="preserve">охранение на 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длительное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DDD">
        <w:rPr>
          <w:rFonts w:ascii="Times New Roman" w:eastAsia="Times New Roman" w:hAnsi="Times New Roman" w:cs="Times New Roman"/>
          <w:sz w:val="28"/>
          <w:szCs w:val="28"/>
        </w:rPr>
        <w:t>время здоровых</w:t>
      </w:r>
      <w:r w:rsidR="00AC6356" w:rsidRPr="00C25E3F">
        <w:rPr>
          <w:rFonts w:ascii="Times New Roman" w:eastAsia="Times New Roman" w:hAnsi="Times New Roman" w:cs="Times New Roman"/>
          <w:sz w:val="28"/>
          <w:szCs w:val="28"/>
        </w:rPr>
        <w:t xml:space="preserve"> трудовых ресурсов.</w:t>
      </w:r>
    </w:p>
    <w:p w14:paraId="209762C0" w14:textId="1647D8FD" w:rsidR="00AC6356" w:rsidRPr="00C25E3F" w:rsidRDefault="004A4DDD" w:rsidP="004A4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6E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овышение производительности труда.</w:t>
      </w:r>
    </w:p>
    <w:p w14:paraId="6AB42608" w14:textId="32E94EE7" w:rsidR="00AC6356" w:rsidRPr="008658C6" w:rsidRDefault="004A4DDD" w:rsidP="004A4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6E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окращение трудопотерь по болезни.</w:t>
      </w:r>
    </w:p>
    <w:p w14:paraId="1C23E949" w14:textId="6E9A56E2" w:rsidR="00AC6356" w:rsidRPr="008658C6" w:rsidRDefault="004A4DDD" w:rsidP="004A4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6E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нижение текучести кадров.</w:t>
      </w:r>
    </w:p>
    <w:p w14:paraId="28B949F9" w14:textId="5F187830" w:rsidR="00AC6356" w:rsidRPr="008658C6" w:rsidRDefault="004A4DDD" w:rsidP="004A4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6E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ышение имиджа организации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58A1C" w14:textId="77777777" w:rsidR="004A4DDD" w:rsidRDefault="004A4DDD" w:rsidP="004A4D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6E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недрение приоритета здорового образа жизни среди работников;</w:t>
      </w:r>
    </w:p>
    <w:p w14:paraId="67578EA0" w14:textId="0577ABDA" w:rsidR="00AC6356" w:rsidRPr="008658C6" w:rsidRDefault="00AC6356" w:rsidP="004A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D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изменение отношения работников к состоянию своего здоровья.</w:t>
      </w:r>
    </w:p>
    <w:p w14:paraId="250780AB" w14:textId="2574E372" w:rsidR="00AC6356" w:rsidRPr="008658C6" w:rsidRDefault="004A4DDD" w:rsidP="004A4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нижение заболеваемости и инвалидизации работников.</w:t>
      </w:r>
    </w:p>
    <w:p w14:paraId="2BDFF338" w14:textId="2221C60F" w:rsidR="00AC6356" w:rsidRPr="00814337" w:rsidRDefault="004A4DDD" w:rsidP="004A4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овышение численности работников, ведущих здоровый образ жизни.</w:t>
      </w:r>
    </w:p>
    <w:p w14:paraId="49826FAE" w14:textId="77777777" w:rsidR="00AC6356" w:rsidRDefault="00AC6356" w:rsidP="00AC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3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Для государства:</w:t>
      </w:r>
    </w:p>
    <w:p w14:paraId="2C0332DD" w14:textId="097CFD83" w:rsidR="00AC6356" w:rsidRPr="008658C6" w:rsidRDefault="004A4DDD" w:rsidP="004A4DD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нижение уровня заболеваемости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C31B29" w14:textId="66164C9A" w:rsidR="00AC6356" w:rsidRDefault="004A4DDD" w:rsidP="004A4DD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окращение дней нетрудоспособности</w:t>
      </w:r>
      <w:r w:rsidR="00AC6356" w:rsidRPr="00865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F5A354" w14:textId="54E31127" w:rsidR="00AC6356" w:rsidRPr="00DF0A30" w:rsidRDefault="004A4DDD" w:rsidP="004A4DD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окращение смертности.</w:t>
      </w:r>
    </w:p>
    <w:p w14:paraId="5E87802A" w14:textId="45ECE4B4" w:rsidR="00AC6356" w:rsidRPr="00DF0A30" w:rsidRDefault="004A4DDD" w:rsidP="004A4DD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C6356">
        <w:rPr>
          <w:rFonts w:ascii="Times New Roman" w:eastAsia="Times New Roman" w:hAnsi="Times New Roman" w:cs="Times New Roman"/>
          <w:sz w:val="28"/>
          <w:szCs w:val="28"/>
        </w:rPr>
        <w:t>нижение расходов, связанных с медицинской помощью и   инвалидностью.</w:t>
      </w:r>
    </w:p>
    <w:p w14:paraId="55E7FC62" w14:textId="42822542" w:rsidR="00962003" w:rsidRDefault="004A4DDD" w:rsidP="004A4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AC6356" w:rsidRPr="00DF0A30">
        <w:rPr>
          <w:rFonts w:ascii="Times New Roman" w:eastAsia="Times New Roman" w:hAnsi="Times New Roman" w:cs="Times New Roman"/>
          <w:sz w:val="28"/>
          <w:szCs w:val="28"/>
        </w:rPr>
        <w:t>величение национального дохода.</w:t>
      </w:r>
    </w:p>
    <w:p w14:paraId="15DC2753" w14:textId="77777777" w:rsidR="004A4DDD" w:rsidRPr="00BF79B4" w:rsidRDefault="004A4DDD" w:rsidP="004A4D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60811967" w14:textId="33FF99BF" w:rsidR="004A4DDD" w:rsidRPr="007B1DE8" w:rsidRDefault="00E817B7" w:rsidP="007B1DE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129271626"/>
      <w:r w:rsidRPr="007B1DE8">
        <w:rPr>
          <w:rFonts w:ascii="Times New Roman" w:hAnsi="Times New Roman" w:cs="Times New Roman"/>
          <w:color w:val="auto"/>
        </w:rPr>
        <w:t>10</w:t>
      </w:r>
      <w:r w:rsidR="00B91055" w:rsidRPr="007B1DE8">
        <w:rPr>
          <w:rFonts w:ascii="Times New Roman" w:hAnsi="Times New Roman" w:cs="Times New Roman"/>
          <w:color w:val="auto"/>
        </w:rPr>
        <w:t>.</w:t>
      </w:r>
      <w:r w:rsidR="00690AC1" w:rsidRPr="007B1DE8">
        <w:rPr>
          <w:rFonts w:ascii="Times New Roman" w:hAnsi="Times New Roman" w:cs="Times New Roman"/>
          <w:color w:val="auto"/>
        </w:rPr>
        <w:t xml:space="preserve">Оценка эффективности реализации мероприятий </w:t>
      </w:r>
      <w:r w:rsidR="00683022" w:rsidRPr="007B1DE8">
        <w:rPr>
          <w:rFonts w:ascii="Times New Roman" w:hAnsi="Times New Roman" w:cs="Times New Roman"/>
          <w:color w:val="auto"/>
        </w:rPr>
        <w:t>п</w:t>
      </w:r>
      <w:r w:rsidR="00690AC1" w:rsidRPr="007B1DE8">
        <w:rPr>
          <w:rFonts w:ascii="Times New Roman" w:hAnsi="Times New Roman" w:cs="Times New Roman"/>
          <w:color w:val="auto"/>
        </w:rPr>
        <w:t>рограммы.</w:t>
      </w:r>
      <w:bookmarkEnd w:id="10"/>
    </w:p>
    <w:p w14:paraId="3A012110" w14:textId="77777777" w:rsidR="00962003" w:rsidRPr="00BF79B4" w:rsidRDefault="00690AC1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 xml:space="preserve"> Для оценки эффективности Программы разработаны критерии эффективности:</w:t>
      </w:r>
    </w:p>
    <w:p w14:paraId="311EB1CA" w14:textId="659D9070" w:rsidR="00962003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отзывы сотрудников (удовлетворенность/положительная оценка);</w:t>
      </w:r>
    </w:p>
    <w:p w14:paraId="2A0B4DC7" w14:textId="6AC84ABE" w:rsidR="00962003" w:rsidRPr="00BF79B4" w:rsidRDefault="00BF79B4" w:rsidP="004A4DDD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внедрение социальных технологий/ моделей/ методик;</w:t>
      </w:r>
    </w:p>
    <w:p w14:paraId="269CDAC8" w14:textId="5162E611" w:rsidR="00962003" w:rsidRPr="00BF79B4" w:rsidRDefault="00BF79B4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динамика участия сотрудников </w:t>
      </w:r>
      <w:r w:rsidR="00962003" w:rsidRPr="00BF79B4">
        <w:rPr>
          <w:rFonts w:ascii="PT Astra Serif" w:hAnsi="PT Astra Serif" w:cs="Times New Roman"/>
          <w:sz w:val="28"/>
          <w:szCs w:val="28"/>
        </w:rPr>
        <w:t>в оздоровительных и корпоративных мероприятиях,</w:t>
      </w:r>
      <w:r w:rsidR="00690AC1" w:rsidRPr="00BF79B4">
        <w:rPr>
          <w:rFonts w:ascii="PT Astra Serif" w:hAnsi="PT Astra Serif" w:cs="Times New Roman"/>
          <w:sz w:val="28"/>
          <w:szCs w:val="28"/>
        </w:rPr>
        <w:t xml:space="preserve"> направленных на формирование здорового образа жизни, доступность и актуальность информирования сотрудников. </w:t>
      </w:r>
    </w:p>
    <w:p w14:paraId="2785698F" w14:textId="77B99BD9" w:rsidR="00690AC1" w:rsidRPr="00BF79B4" w:rsidRDefault="00690AC1" w:rsidP="00BF79B4">
      <w:pPr>
        <w:spacing w:after="0" w:line="24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79B4">
        <w:rPr>
          <w:rFonts w:ascii="PT Astra Serif" w:hAnsi="PT Astra Serif" w:cs="Times New Roman"/>
          <w:sz w:val="28"/>
          <w:szCs w:val="28"/>
        </w:rPr>
        <w:t>На основании анализа полученных показателей, Программа указывает основные стратегические направления становления здорового образа жизни, обеспечивающие позитивную динамику развития здоровьесберегающей среды учреждения, положительную динамику отказа от вредных привычек</w:t>
      </w:r>
    </w:p>
    <w:p w14:paraId="7CB20401" w14:textId="067720C7" w:rsidR="00053EC1" w:rsidRPr="00BF79B4" w:rsidRDefault="00053EC1" w:rsidP="00BF79B4">
      <w:pPr>
        <w:spacing w:after="0" w:line="240" w:lineRule="auto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p w14:paraId="7573BCFC" w14:textId="295239F4" w:rsidR="00962003" w:rsidRPr="007B1DE8" w:rsidRDefault="00E817B7" w:rsidP="007B1DE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1" w:name="_Toc129271627"/>
      <w:r w:rsidRPr="007B1DE8">
        <w:rPr>
          <w:rFonts w:ascii="Times New Roman" w:hAnsi="Times New Roman" w:cs="Times New Roman"/>
          <w:color w:val="auto"/>
        </w:rPr>
        <w:t>11</w:t>
      </w:r>
      <w:r w:rsidR="00B91055" w:rsidRPr="007B1DE8">
        <w:rPr>
          <w:rFonts w:ascii="Times New Roman" w:hAnsi="Times New Roman" w:cs="Times New Roman"/>
          <w:color w:val="auto"/>
        </w:rPr>
        <w:t>.</w:t>
      </w:r>
      <w:r w:rsidR="00962003" w:rsidRPr="007B1DE8">
        <w:rPr>
          <w:rFonts w:ascii="Times New Roman" w:hAnsi="Times New Roman" w:cs="Times New Roman"/>
          <w:color w:val="auto"/>
        </w:rPr>
        <w:t>План реализации программы</w:t>
      </w:r>
      <w:bookmarkEnd w:id="11"/>
    </w:p>
    <w:p w14:paraId="3F569C40" w14:textId="78B50EED" w:rsidR="00B91055" w:rsidRPr="00BF79B4" w:rsidRDefault="00B91055" w:rsidP="00BF79B4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50A8578" w14:textId="0FAF31AD" w:rsidR="00B91055" w:rsidRPr="00BF79B4" w:rsidRDefault="00B91055" w:rsidP="00BF79B4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069"/>
        <w:gridCol w:w="2546"/>
      </w:tblGrid>
      <w:tr w:rsidR="00673D1E" w:rsidRPr="00BF79B4" w14:paraId="4F3F0072" w14:textId="77777777" w:rsidTr="00F0523B">
        <w:tc>
          <w:tcPr>
            <w:tcW w:w="704" w:type="dxa"/>
          </w:tcPr>
          <w:p w14:paraId="4A80F696" w14:textId="7441486F" w:rsidR="00673D1E" w:rsidRPr="00BF79B4" w:rsidRDefault="00673D1E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79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F79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/п.</w:t>
            </w:r>
          </w:p>
        </w:tc>
        <w:tc>
          <w:tcPr>
            <w:tcW w:w="4252" w:type="dxa"/>
          </w:tcPr>
          <w:p w14:paraId="5080A60B" w14:textId="0022D759" w:rsidR="00673D1E" w:rsidRPr="00BF79B4" w:rsidRDefault="00673D1E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69" w:type="dxa"/>
          </w:tcPr>
          <w:p w14:paraId="726ECDC2" w14:textId="011D98F3" w:rsidR="00673D1E" w:rsidRPr="00BF79B4" w:rsidRDefault="00673D1E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546" w:type="dxa"/>
          </w:tcPr>
          <w:p w14:paraId="4F2EBE15" w14:textId="6CE4EB60" w:rsidR="00673D1E" w:rsidRPr="00BF79B4" w:rsidRDefault="00673D1E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73D1E" w:rsidRPr="00BF79B4" w14:paraId="5E55C69D" w14:textId="77777777" w:rsidTr="00F0523B">
        <w:tc>
          <w:tcPr>
            <w:tcW w:w="704" w:type="dxa"/>
          </w:tcPr>
          <w:p w14:paraId="3F0106EE" w14:textId="57E26E30" w:rsidR="00673D1E" w:rsidRPr="00BF79B4" w:rsidRDefault="00673D1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2573B96C" w14:textId="546F4A1E" w:rsidR="00673D1E" w:rsidRPr="00BF79B4" w:rsidRDefault="00673D1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Распределение сотрудников и определение ответственных для участия в мероприятиях</w:t>
            </w:r>
          </w:p>
        </w:tc>
        <w:tc>
          <w:tcPr>
            <w:tcW w:w="2069" w:type="dxa"/>
          </w:tcPr>
          <w:p w14:paraId="639D195B" w14:textId="5D80ADED" w:rsidR="00673D1E" w:rsidRPr="00BF79B4" w:rsidRDefault="003E5714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</w:tcPr>
          <w:p w14:paraId="3F84A25E" w14:textId="6C6595D0" w:rsidR="00673D1E" w:rsidRPr="00BF79B4" w:rsidRDefault="00673D1E" w:rsidP="001664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73D1E" w:rsidRPr="00BF79B4" w14:paraId="17FD478F" w14:textId="77777777" w:rsidTr="00F0523B">
        <w:tc>
          <w:tcPr>
            <w:tcW w:w="704" w:type="dxa"/>
          </w:tcPr>
          <w:p w14:paraId="6E65D4D6" w14:textId="435F7DF4" w:rsidR="00673D1E" w:rsidRPr="00BF79B4" w:rsidRDefault="00673D1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53A30696" w14:textId="4187B02C" w:rsidR="00673D1E" w:rsidRPr="00BF79B4" w:rsidRDefault="001D1E39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Выявление потребностей в вопросах здоровья с помощью анкетирования</w:t>
            </w:r>
          </w:p>
        </w:tc>
        <w:tc>
          <w:tcPr>
            <w:tcW w:w="2069" w:type="dxa"/>
          </w:tcPr>
          <w:p w14:paraId="30407F7C" w14:textId="6434A762" w:rsidR="00673D1E" w:rsidRPr="00BF79B4" w:rsidRDefault="003E5714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</w:tcPr>
          <w:p w14:paraId="60AAEAC4" w14:textId="10314533" w:rsidR="00673D1E" w:rsidRPr="00BF79B4" w:rsidRDefault="00673D1E" w:rsidP="0016645F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1D1E39" w:rsidRPr="00BF79B4" w14:paraId="15DF553E" w14:textId="77777777" w:rsidTr="00F0523B">
        <w:tc>
          <w:tcPr>
            <w:tcW w:w="704" w:type="dxa"/>
          </w:tcPr>
          <w:p w14:paraId="6ACF30B6" w14:textId="309C205E" w:rsidR="001D1E39" w:rsidRPr="00BF79B4" w:rsidRDefault="001D1E39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79F1B3AE" w14:textId="301A0ABB" w:rsidR="001D1E39" w:rsidRDefault="001D1E39" w:rsidP="001D1E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Участие в Спартакиаде </w:t>
            </w:r>
            <w:r w:rsidR="00F0523B">
              <w:rPr>
                <w:rFonts w:ascii="PT Astra Serif" w:hAnsi="PT Astra Serif" w:cs="Times New Roman"/>
                <w:sz w:val="28"/>
                <w:szCs w:val="28"/>
              </w:rPr>
              <w:t>муниципальных и государственных служащих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14:paraId="1DBCAF5D" w14:textId="3A491987" w:rsidR="001D1E39" w:rsidRDefault="001D1E39" w:rsidP="001D1E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  <w:bookmarkStart w:id="12" w:name="_GoBack"/>
            <w:bookmarkEnd w:id="12"/>
          </w:p>
          <w:p w14:paraId="2165234A" w14:textId="0CDC3393" w:rsidR="001D1E39" w:rsidRDefault="001D1E39" w:rsidP="001D1E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волейбол;</w:t>
            </w:r>
          </w:p>
          <w:p w14:paraId="76B35608" w14:textId="5F9BD3D6" w:rsidR="001D1E39" w:rsidRDefault="001D1E39" w:rsidP="001D1E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16645F">
              <w:rPr>
                <w:rFonts w:ascii="PT Astra Serif" w:hAnsi="PT Astra Serif" w:cs="Times New Roman"/>
                <w:sz w:val="28"/>
                <w:szCs w:val="28"/>
              </w:rPr>
              <w:t xml:space="preserve"> настольный теннис;</w:t>
            </w:r>
          </w:p>
          <w:p w14:paraId="298CA4A3" w14:textId="03A91C82" w:rsidR="001D1E39" w:rsidRDefault="00F0523B" w:rsidP="00F0523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стрельба и т.д.</w:t>
            </w:r>
          </w:p>
        </w:tc>
        <w:tc>
          <w:tcPr>
            <w:tcW w:w="2069" w:type="dxa"/>
          </w:tcPr>
          <w:p w14:paraId="1394D80F" w14:textId="6CA77888" w:rsidR="001D1E39" w:rsidRPr="00BF79B4" w:rsidRDefault="0016645F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</w:tcPr>
          <w:p w14:paraId="50317EEE" w14:textId="4D387A16" w:rsidR="001D1E39" w:rsidRPr="00BF79B4" w:rsidRDefault="001D1E39" w:rsidP="0016645F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673D1E" w:rsidRPr="00BF79B4" w14:paraId="7D0C8881" w14:textId="77777777" w:rsidTr="00F0523B">
        <w:tc>
          <w:tcPr>
            <w:tcW w:w="704" w:type="dxa"/>
          </w:tcPr>
          <w:p w14:paraId="479E244E" w14:textId="4ED0971C" w:rsidR="00673D1E" w:rsidRPr="00BF79B4" w:rsidRDefault="00F920D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A526E2" w:rsidRPr="00BF79B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18E39244" w14:textId="1C53C6B7" w:rsidR="00673D1E" w:rsidRPr="00BF79B4" w:rsidRDefault="00A526E2" w:rsidP="00F920DE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корпоративных праздничных мероприятий </w:t>
            </w:r>
            <w:r w:rsidRPr="00BF79B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«Новый год», «</w:t>
            </w:r>
            <w:r w:rsidR="00F920DE">
              <w:rPr>
                <w:rFonts w:ascii="PT Astra Serif" w:hAnsi="PT Astra Serif" w:cs="Times New Roman"/>
                <w:sz w:val="28"/>
                <w:szCs w:val="28"/>
              </w:rPr>
              <w:t xml:space="preserve">День защитника отечества </w:t>
            </w:r>
            <w:r w:rsidR="0016645F" w:rsidRPr="00BF79B4">
              <w:rPr>
                <w:rFonts w:ascii="PT Astra Serif" w:hAnsi="PT Astra Serif" w:cs="Times New Roman"/>
                <w:sz w:val="28"/>
                <w:szCs w:val="28"/>
              </w:rPr>
              <w:t xml:space="preserve">»,  </w:t>
            </w:r>
            <w:r w:rsidRPr="00BF79B4">
              <w:rPr>
                <w:rFonts w:ascii="PT Astra Serif" w:hAnsi="PT Astra Serif" w:cs="Times New Roman"/>
                <w:sz w:val="28"/>
                <w:szCs w:val="28"/>
              </w:rPr>
              <w:t xml:space="preserve">  «8 марта»</w:t>
            </w:r>
            <w:r w:rsidR="00B83DF6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6D6EEA94" w14:textId="4EFE66C1" w:rsidR="00673D1E" w:rsidRPr="00BF79B4" w:rsidRDefault="00A526E2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 графику проведения </w:t>
            </w:r>
            <w:r w:rsidRPr="00BF79B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корпоративных мероприятий</w:t>
            </w:r>
          </w:p>
        </w:tc>
        <w:tc>
          <w:tcPr>
            <w:tcW w:w="2546" w:type="dxa"/>
          </w:tcPr>
          <w:p w14:paraId="14E3AA64" w14:textId="6BFAC9DC" w:rsidR="00673D1E" w:rsidRPr="00BF79B4" w:rsidRDefault="00A526E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Методический работник</w:t>
            </w:r>
          </w:p>
        </w:tc>
      </w:tr>
      <w:tr w:rsidR="00673D1E" w:rsidRPr="00BF79B4" w14:paraId="009F0BFF" w14:textId="77777777" w:rsidTr="00F0523B">
        <w:tc>
          <w:tcPr>
            <w:tcW w:w="704" w:type="dxa"/>
          </w:tcPr>
          <w:p w14:paraId="7AB7CBAE" w14:textId="040E5B55" w:rsidR="00673D1E" w:rsidRPr="00BF79B4" w:rsidRDefault="00F920D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</w:t>
            </w:r>
            <w:r w:rsidR="00A526E2" w:rsidRPr="00BF79B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780DC3A6" w14:textId="0C4A600F" w:rsidR="00673D1E" w:rsidRPr="00BF79B4" w:rsidRDefault="00A526E2" w:rsidP="0016645F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Проведение ежегодной вакцинации сотрудников в осенне-зимний период</w:t>
            </w:r>
            <w:r w:rsidR="00B83DF6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4317B7CF" w14:textId="7689A6A2" w:rsidR="00673D1E" w:rsidRPr="00BF79B4" w:rsidRDefault="00A526E2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Приказ по учреждению</w:t>
            </w:r>
          </w:p>
        </w:tc>
        <w:tc>
          <w:tcPr>
            <w:tcW w:w="2546" w:type="dxa"/>
          </w:tcPr>
          <w:p w14:paraId="33092361" w14:textId="6E50B999" w:rsidR="00673D1E" w:rsidRPr="00BF79B4" w:rsidRDefault="00A526E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Медицинский работник</w:t>
            </w:r>
          </w:p>
        </w:tc>
      </w:tr>
      <w:tr w:rsidR="00673D1E" w:rsidRPr="00BF79B4" w14:paraId="68C1516A" w14:textId="77777777" w:rsidTr="00F0523B">
        <w:tc>
          <w:tcPr>
            <w:tcW w:w="704" w:type="dxa"/>
          </w:tcPr>
          <w:p w14:paraId="14B2B4C4" w14:textId="678396B2" w:rsidR="00673D1E" w:rsidRPr="00BF79B4" w:rsidRDefault="00F920D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13299E" w:rsidRPr="00BF79B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6CD7AE0" w14:textId="54FB14D9" w:rsidR="00673D1E" w:rsidRPr="00BF79B4" w:rsidRDefault="0013299E" w:rsidP="0016645F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ежегодного обязательного медицинского осмотра</w:t>
            </w:r>
            <w:r w:rsidR="00B83DF6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33EFBBA4" w14:textId="47C83A5D" w:rsidR="00673D1E" w:rsidRPr="00BF79B4" w:rsidRDefault="0013299E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1 раз в год</w:t>
            </w:r>
          </w:p>
        </w:tc>
        <w:tc>
          <w:tcPr>
            <w:tcW w:w="2546" w:type="dxa"/>
          </w:tcPr>
          <w:p w14:paraId="4F04085A" w14:textId="47E567C0" w:rsidR="00673D1E" w:rsidRPr="00BF79B4" w:rsidRDefault="0013299E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Медицинский работник</w:t>
            </w:r>
          </w:p>
        </w:tc>
      </w:tr>
      <w:tr w:rsidR="00673D1E" w:rsidRPr="00BF79B4" w14:paraId="6281842D" w14:textId="77777777" w:rsidTr="00F0523B">
        <w:tc>
          <w:tcPr>
            <w:tcW w:w="704" w:type="dxa"/>
          </w:tcPr>
          <w:p w14:paraId="3B1B9A8C" w14:textId="732CD2F4" w:rsidR="00673D1E" w:rsidRPr="00BF79B4" w:rsidRDefault="00F920D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CD19C2" w:rsidRPr="00BF79B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D04CE45" w14:textId="4E57BC0A" w:rsidR="00673D1E" w:rsidRPr="00BF79B4" w:rsidRDefault="00CD19C2" w:rsidP="00B83DF6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Проведение массовых спортивных мероприятий</w:t>
            </w:r>
            <w:r w:rsidR="00B83DF6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2C69E5A4" w14:textId="37D8C35C" w:rsidR="00673D1E" w:rsidRPr="00BF79B4" w:rsidRDefault="00CD19C2" w:rsidP="00BF79B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</w:tcPr>
          <w:p w14:paraId="69259993" w14:textId="3DF8639B" w:rsidR="00673D1E" w:rsidRPr="00BF79B4" w:rsidRDefault="00CD19C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673D1E" w:rsidRPr="00BF79B4" w14:paraId="63A441E7" w14:textId="77777777" w:rsidTr="00F0523B">
        <w:tc>
          <w:tcPr>
            <w:tcW w:w="704" w:type="dxa"/>
          </w:tcPr>
          <w:p w14:paraId="18E846AB" w14:textId="09119615" w:rsidR="00673D1E" w:rsidRPr="00BF79B4" w:rsidRDefault="00F920D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CD19C2" w:rsidRPr="00BF79B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1EBC592" w14:textId="3C59712E" w:rsidR="00673D1E" w:rsidRPr="00BF79B4" w:rsidRDefault="00CD19C2" w:rsidP="001664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Проведение мероприятий по подразделениям организации</w:t>
            </w:r>
            <w:r w:rsidR="00B83DF6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6D073566" w14:textId="132ABA8B" w:rsidR="00673D1E" w:rsidRPr="00BF79B4" w:rsidRDefault="00CD19C2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</w:tcPr>
          <w:p w14:paraId="1AEF267D" w14:textId="7E785200" w:rsidR="00673D1E" w:rsidRPr="00BF79B4" w:rsidRDefault="00CD19C2" w:rsidP="00BF79B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D19C2" w:rsidRPr="00BF79B4" w14:paraId="473C3408" w14:textId="77777777" w:rsidTr="00F0523B">
        <w:tc>
          <w:tcPr>
            <w:tcW w:w="704" w:type="dxa"/>
          </w:tcPr>
          <w:p w14:paraId="49682AC1" w14:textId="4D5C2694" w:rsidR="00CD19C2" w:rsidRPr="00BF79B4" w:rsidRDefault="00F920D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CD19C2" w:rsidRPr="00BF79B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3C3D19F0" w14:textId="16D5ACAB" w:rsidR="00CD19C2" w:rsidRPr="00BF79B4" w:rsidRDefault="00CD19C2" w:rsidP="001664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Мероприятия по борьбе с алкоголизмом, курением. Информационный стенд о профилактике зависимостей «</w:t>
            </w:r>
            <w:r w:rsidR="00F920DE" w:rsidRPr="00F920DE">
              <w:rPr>
                <w:rFonts w:ascii="PT Astra Serif" w:hAnsi="PT Astra Serif" w:cs="Times New Roman"/>
                <w:sz w:val="28"/>
                <w:szCs w:val="28"/>
              </w:rPr>
              <w:t>«Не курить, модным быть!»</w:t>
            </w:r>
            <w:r w:rsidRPr="00BF79B4">
              <w:rPr>
                <w:rFonts w:ascii="PT Astra Serif" w:hAnsi="PT Astra Serif" w:cs="Times New Roman"/>
                <w:sz w:val="28"/>
                <w:szCs w:val="28"/>
              </w:rPr>
              <w:t>» Проведение лекций-бесед</w:t>
            </w:r>
            <w:r w:rsidR="00B83DF6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0F18CE47" w14:textId="059B7CB3" w:rsidR="00CD19C2" w:rsidRPr="00BF79B4" w:rsidRDefault="00CD19C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</w:tcPr>
          <w:p w14:paraId="45AE3536" w14:textId="35F1A843" w:rsidR="00CD19C2" w:rsidRPr="00BF79B4" w:rsidRDefault="00CD19C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Медицинский работник</w:t>
            </w:r>
            <w:r w:rsidR="00F920DE">
              <w:rPr>
                <w:rFonts w:ascii="PT Astra Serif" w:hAnsi="PT Astra Serif" w:cs="Times New Roman"/>
                <w:sz w:val="28"/>
                <w:szCs w:val="28"/>
              </w:rPr>
              <w:t>, отдел кадров</w:t>
            </w:r>
          </w:p>
        </w:tc>
      </w:tr>
      <w:tr w:rsidR="000E37F2" w:rsidRPr="00BF79B4" w14:paraId="0E9D04F4" w14:textId="77777777" w:rsidTr="00F0523B">
        <w:tc>
          <w:tcPr>
            <w:tcW w:w="704" w:type="dxa"/>
          </w:tcPr>
          <w:p w14:paraId="34432DC8" w14:textId="4791F807" w:rsidR="000E37F2" w:rsidRPr="00BF79B4" w:rsidRDefault="00F920DE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0E37F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38E44B54" w14:textId="04914D5D" w:rsidR="000E37F2" w:rsidRDefault="000E37F2" w:rsidP="001664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Участие сотрудников </w:t>
            </w:r>
            <w:r w:rsidR="00F920DE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920DE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мероприятиях:</w:t>
            </w:r>
          </w:p>
          <w:p w14:paraId="6C3D5C22" w14:textId="1FE53583" w:rsidR="000E37F2" w:rsidRDefault="000E37F2" w:rsidP="001664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F920DE">
              <w:rPr>
                <w:rFonts w:ascii="PT Astra Serif" w:hAnsi="PT Astra Serif" w:cs="Times New Roman"/>
                <w:sz w:val="28"/>
                <w:szCs w:val="28"/>
              </w:rPr>
              <w:t>спартакиада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14:paraId="2FAFE14F" w14:textId="5B48617D" w:rsidR="00F920DE" w:rsidRPr="00F920DE" w:rsidRDefault="000E37F2" w:rsidP="00F920DE">
            <w:pPr>
              <w:jc w:val="both"/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</w:pPr>
            <w:r w:rsidRPr="000E37F2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F920DE">
              <w:rPr>
                <w:rFonts w:ascii="PT Astra Serif" w:hAnsi="PT Astra Serif" w:cs="Times New Roman"/>
                <w:sz w:val="28"/>
                <w:szCs w:val="28"/>
              </w:rPr>
              <w:t>сдача норм ГТО</w:t>
            </w:r>
            <w:r w:rsidRPr="000E37F2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10402295" w14:textId="25A2049E" w:rsidR="000E37F2" w:rsidRPr="00BF79B4" w:rsidRDefault="000E37F2" w:rsidP="001664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14:paraId="077B6834" w14:textId="232F9A74" w:rsidR="000E37F2" w:rsidRPr="00BF79B4" w:rsidRDefault="0055317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</w:tcPr>
          <w:p w14:paraId="5EA8A479" w14:textId="77777777" w:rsidR="000E37F2" w:rsidRDefault="0055317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Инструктор по физической культуре</w:t>
            </w:r>
          </w:p>
          <w:p w14:paraId="24593D9A" w14:textId="06BA9A37" w:rsidR="00553172" w:rsidRPr="00BF79B4" w:rsidRDefault="00553172" w:rsidP="00BF79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79B4">
              <w:rPr>
                <w:rFonts w:ascii="PT Astra Serif" w:hAnsi="PT Astra Serif" w:cs="Times New Roman"/>
                <w:sz w:val="28"/>
                <w:szCs w:val="28"/>
              </w:rPr>
              <w:t>Методический работник</w:t>
            </w:r>
          </w:p>
        </w:tc>
      </w:tr>
    </w:tbl>
    <w:p w14:paraId="7CF8BA4A" w14:textId="53063E5B" w:rsidR="00C039E5" w:rsidRDefault="00C039E5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3192F94F" w14:textId="6E7313C7" w:rsidR="0016645F" w:rsidRDefault="0016645F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4FCAAF74" w14:textId="58EA959C" w:rsidR="0016645F" w:rsidRDefault="0016645F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3A7A6CE5" w14:textId="05B06443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5B03145D" w14:textId="20310C34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14ADE742" w14:textId="6E8D8393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45FD8BDF" w14:textId="2AEBD263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33F2FAC7" w14:textId="0B8B83D4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024D2633" w14:textId="64BF1F42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131F11AE" w14:textId="29F5FD81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5D0B07AB" w14:textId="0B3201BE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1879889A" w14:textId="097A46BA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32F80BB0" w14:textId="70E528AA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2255F7C6" w14:textId="570F1DB4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79F353C2" w14:textId="06E143B9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0AEFC8A2" w14:textId="2BF099B6" w:rsidR="0013295D" w:rsidRDefault="0013295D" w:rsidP="00BF79B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24B7C3D8" w14:textId="77777777" w:rsidR="00A510BC" w:rsidRPr="00BF79B4" w:rsidRDefault="00A510BC" w:rsidP="00B83DF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sectPr w:rsidR="00A510BC" w:rsidRPr="00BF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7784"/>
    <w:multiLevelType w:val="multilevel"/>
    <w:tmpl w:val="9142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5175D"/>
    <w:multiLevelType w:val="multilevel"/>
    <w:tmpl w:val="264EC41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53FC40D0"/>
    <w:multiLevelType w:val="multilevel"/>
    <w:tmpl w:val="4A76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777B8"/>
    <w:multiLevelType w:val="hybridMultilevel"/>
    <w:tmpl w:val="77AEEC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F5B5F"/>
    <w:multiLevelType w:val="hybridMultilevel"/>
    <w:tmpl w:val="6FB61B94"/>
    <w:lvl w:ilvl="0" w:tplc="538A50A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8A7E7D"/>
    <w:multiLevelType w:val="multilevel"/>
    <w:tmpl w:val="B22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24BB3"/>
    <w:multiLevelType w:val="multilevel"/>
    <w:tmpl w:val="AF0A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A4482"/>
    <w:multiLevelType w:val="multilevel"/>
    <w:tmpl w:val="F6A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4D"/>
    <w:rsid w:val="000104AD"/>
    <w:rsid w:val="00014B95"/>
    <w:rsid w:val="0004719F"/>
    <w:rsid w:val="00053EC1"/>
    <w:rsid w:val="0005740E"/>
    <w:rsid w:val="00063A7F"/>
    <w:rsid w:val="000B3F72"/>
    <w:rsid w:val="000E37F2"/>
    <w:rsid w:val="00102400"/>
    <w:rsid w:val="0013295D"/>
    <w:rsid w:val="0013299E"/>
    <w:rsid w:val="0016645F"/>
    <w:rsid w:val="00184254"/>
    <w:rsid w:val="001D1E39"/>
    <w:rsid w:val="002721BD"/>
    <w:rsid w:val="00274474"/>
    <w:rsid w:val="003213DB"/>
    <w:rsid w:val="00342EDB"/>
    <w:rsid w:val="003704C8"/>
    <w:rsid w:val="003B6AB2"/>
    <w:rsid w:val="003E5714"/>
    <w:rsid w:val="004108CA"/>
    <w:rsid w:val="004A4DDD"/>
    <w:rsid w:val="00524365"/>
    <w:rsid w:val="005371DD"/>
    <w:rsid w:val="005404EF"/>
    <w:rsid w:val="00553172"/>
    <w:rsid w:val="00594DD5"/>
    <w:rsid w:val="006025D0"/>
    <w:rsid w:val="00607356"/>
    <w:rsid w:val="00645060"/>
    <w:rsid w:val="00673D1E"/>
    <w:rsid w:val="00683022"/>
    <w:rsid w:val="00684B89"/>
    <w:rsid w:val="00690AC1"/>
    <w:rsid w:val="00694967"/>
    <w:rsid w:val="00713093"/>
    <w:rsid w:val="007445CB"/>
    <w:rsid w:val="00751152"/>
    <w:rsid w:val="007B1DE8"/>
    <w:rsid w:val="007C1174"/>
    <w:rsid w:val="007D60C1"/>
    <w:rsid w:val="008E743F"/>
    <w:rsid w:val="00937917"/>
    <w:rsid w:val="00947F1F"/>
    <w:rsid w:val="00960F85"/>
    <w:rsid w:val="00962003"/>
    <w:rsid w:val="009916C4"/>
    <w:rsid w:val="009E7E6C"/>
    <w:rsid w:val="009F312B"/>
    <w:rsid w:val="00A01C80"/>
    <w:rsid w:val="00A37569"/>
    <w:rsid w:val="00A47371"/>
    <w:rsid w:val="00A510BC"/>
    <w:rsid w:val="00A526E2"/>
    <w:rsid w:val="00A74523"/>
    <w:rsid w:val="00AC5572"/>
    <w:rsid w:val="00AC6356"/>
    <w:rsid w:val="00AF0FA1"/>
    <w:rsid w:val="00AF5979"/>
    <w:rsid w:val="00B23191"/>
    <w:rsid w:val="00B74E65"/>
    <w:rsid w:val="00B83DF6"/>
    <w:rsid w:val="00B905A3"/>
    <w:rsid w:val="00B91055"/>
    <w:rsid w:val="00BC7EAC"/>
    <w:rsid w:val="00BF5F07"/>
    <w:rsid w:val="00BF79B4"/>
    <w:rsid w:val="00C039E5"/>
    <w:rsid w:val="00C157E3"/>
    <w:rsid w:val="00C24672"/>
    <w:rsid w:val="00C953D5"/>
    <w:rsid w:val="00CB0EB2"/>
    <w:rsid w:val="00CD19C2"/>
    <w:rsid w:val="00CD61E2"/>
    <w:rsid w:val="00CD658E"/>
    <w:rsid w:val="00CE0BB1"/>
    <w:rsid w:val="00D04CE4"/>
    <w:rsid w:val="00D23A0F"/>
    <w:rsid w:val="00D62458"/>
    <w:rsid w:val="00D86CAE"/>
    <w:rsid w:val="00DF5097"/>
    <w:rsid w:val="00E06E83"/>
    <w:rsid w:val="00E10C24"/>
    <w:rsid w:val="00E32C4D"/>
    <w:rsid w:val="00E436E3"/>
    <w:rsid w:val="00E45099"/>
    <w:rsid w:val="00E50D03"/>
    <w:rsid w:val="00E71073"/>
    <w:rsid w:val="00E817B7"/>
    <w:rsid w:val="00F0523B"/>
    <w:rsid w:val="00F236EA"/>
    <w:rsid w:val="00F44C73"/>
    <w:rsid w:val="00F504AB"/>
    <w:rsid w:val="00F91DD9"/>
    <w:rsid w:val="00F920D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4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69"/>
    <w:pPr>
      <w:ind w:left="720"/>
      <w:contextualSpacing/>
    </w:pPr>
  </w:style>
  <w:style w:type="table" w:styleId="a4">
    <w:name w:val="Table Grid"/>
    <w:basedOn w:val="a1"/>
    <w:uiPriority w:val="39"/>
    <w:rsid w:val="0067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1D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B1DE8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1DE8"/>
    <w:pPr>
      <w:spacing w:after="100"/>
    </w:pPr>
  </w:style>
  <w:style w:type="character" w:styleId="a6">
    <w:name w:val="Hyperlink"/>
    <w:basedOn w:val="a0"/>
    <w:uiPriority w:val="99"/>
    <w:unhideWhenUsed/>
    <w:rsid w:val="007B1DE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E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4108C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69"/>
    <w:pPr>
      <w:ind w:left="720"/>
      <w:contextualSpacing/>
    </w:pPr>
  </w:style>
  <w:style w:type="table" w:styleId="a4">
    <w:name w:val="Table Grid"/>
    <w:basedOn w:val="a1"/>
    <w:uiPriority w:val="39"/>
    <w:rsid w:val="0067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1D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B1DE8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1DE8"/>
    <w:pPr>
      <w:spacing w:after="100"/>
    </w:pPr>
  </w:style>
  <w:style w:type="character" w:styleId="a6">
    <w:name w:val="Hyperlink"/>
    <w:basedOn w:val="a0"/>
    <w:uiPriority w:val="99"/>
    <w:unhideWhenUsed/>
    <w:rsid w:val="007B1DE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E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4108C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6791-1E47-4A6A-94F0-DB68C93F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2023-03-09T10:26:00Z</cp:lastPrinted>
  <dcterms:created xsi:type="dcterms:W3CDTF">2023-02-15T10:37:00Z</dcterms:created>
  <dcterms:modified xsi:type="dcterms:W3CDTF">2023-03-22T02:11:00Z</dcterms:modified>
</cp:coreProperties>
</file>