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242324">
      <w:bookmarkStart w:id="0" w:name="_GoBack"/>
      <w:r>
        <w:rPr>
          <w:noProof/>
        </w:rPr>
        <w:drawing>
          <wp:inline distT="0" distB="0" distL="0" distR="0" wp14:anchorId="47B81D97" wp14:editId="1A276076">
            <wp:extent cx="6115050" cy="8511489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4287" cy="851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Style w:val="1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B6EDA" w:rsidRPr="00077394" w:rsidTr="00A313E4">
        <w:trPr>
          <w:trHeight w:val="1704"/>
        </w:trPr>
        <w:tc>
          <w:tcPr>
            <w:tcW w:w="4536" w:type="dxa"/>
          </w:tcPr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>от 10.11.202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DB6EDA" w:rsidRPr="009A66AE" w:rsidRDefault="00DB6EDA" w:rsidP="00A313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DB6EDA" w:rsidRPr="00077394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10.11.2015  №  460-п</w:t>
            </w:r>
          </w:p>
        </w:tc>
      </w:tr>
    </w:tbl>
    <w:p w:rsidR="00DB6EDA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B6EDA" w:rsidRPr="001B036F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Муниципальная программа</w:t>
      </w:r>
    </w:p>
    <w:p w:rsidR="00DB6EDA" w:rsidRPr="001B036F" w:rsidRDefault="00DB6EDA" w:rsidP="00DB6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br/>
        <w:t>«</w:t>
      </w:r>
      <w:r w:rsidRPr="00077394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DB6EDA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EDA" w:rsidRPr="00077394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>1. Паспорт</w:t>
      </w:r>
    </w:p>
    <w:p w:rsidR="00DB6EDA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жизнедеятельности территории Идринского района» </w:t>
      </w:r>
    </w:p>
    <w:p w:rsidR="00DB6EDA" w:rsidRPr="00077394" w:rsidRDefault="00DB6EDA" w:rsidP="00DB6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782" w:type="dxa"/>
        <w:tblInd w:w="-176" w:type="dxa"/>
        <w:tblLook w:val="04A0" w:firstRow="1" w:lastRow="0" w:firstColumn="1" w:lastColumn="0" w:noHBand="0" w:noVBand="1"/>
      </w:tblPr>
      <w:tblGrid>
        <w:gridCol w:w="594"/>
        <w:gridCol w:w="2951"/>
        <w:gridCol w:w="6237"/>
      </w:tblGrid>
      <w:tr w:rsidR="00DB6EDA" w:rsidRPr="00077394" w:rsidTr="00C64224">
        <w:tc>
          <w:tcPr>
            <w:tcW w:w="594" w:type="dxa"/>
          </w:tcPr>
          <w:p w:rsidR="00DB6EDA" w:rsidRPr="00881A1A" w:rsidRDefault="00DB6EDA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51" w:type="dxa"/>
          </w:tcPr>
          <w:p w:rsidR="00DB6EDA" w:rsidRPr="001B036F" w:rsidRDefault="00DB6EDA" w:rsidP="00A313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</w:tcPr>
          <w:p w:rsidR="00DB6EDA" w:rsidRPr="001B036F" w:rsidRDefault="00DB6EDA" w:rsidP="00A313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 (далее – программа)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6237" w:type="dxa"/>
          </w:tcPr>
          <w:p w:rsidR="00DB6EDA" w:rsidRPr="00D54586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16.03.2018 № 133-п)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</w:tcPr>
          <w:p w:rsidR="00DB6EDA" w:rsidRPr="00971DE8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 xml:space="preserve">МКУ «ЕДДС Идринского района», </w:t>
            </w:r>
          </w:p>
          <w:p w:rsidR="00DB6EDA" w:rsidRPr="00971DE8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бухгалтерия»,</w:t>
            </w:r>
          </w:p>
          <w:p w:rsidR="00DB6EDA" w:rsidRPr="00971DE8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ЦТО</w:t>
            </w:r>
          </w:p>
          <w:p w:rsidR="00DB6EDA" w:rsidRPr="00E0163D" w:rsidRDefault="00DB6EDA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предупреждения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и развития чрезвычайных ситуаций природного и техногенного характера.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транспортной системы Идринского района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 на территории Идринского района.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отчетности.</w:t>
            </w:r>
          </w:p>
          <w:p w:rsidR="00DB6EDA" w:rsidRPr="000C223E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5. 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Хозяйственно-техническое обеспечение деяте</w:t>
            </w:r>
            <w:r w:rsidR="00900B9F">
              <w:rPr>
                <w:rFonts w:ascii="Times New Roman" w:hAnsi="Times New Roman" w:cs="Times New Roman"/>
                <w:sz w:val="28"/>
                <w:szCs w:val="28"/>
              </w:rPr>
              <w:t>льности обслуживаемых учреждений</w:t>
            </w:r>
            <w:r w:rsidRPr="0052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6EDA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1. Развитие услуг связи</w:t>
            </w:r>
          </w:p>
          <w:p w:rsidR="00DB6EDA" w:rsidRPr="00077394" w:rsidRDefault="00DB6EDA" w:rsidP="00900B9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2. Обращение с отходами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  <w:p w:rsidR="00DB6EDA" w:rsidRPr="006E34AE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обеспечение сохранности, модернизация и развитие сети автомобильных дорог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района,</w:t>
            </w:r>
            <w:r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обеспечение дорожной безопасности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6EDA" w:rsidRPr="00077394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3. Обеспечение доступности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услуг для граждан.</w:t>
            </w:r>
          </w:p>
          <w:p w:rsidR="00DB6EDA" w:rsidRPr="00077394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DB6EDA" w:rsidRPr="00F22CE6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DB6EDA" w:rsidRPr="00F22CE6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ремонта обслуживаемых учреждений</w:t>
            </w:r>
            <w:r w:rsidRPr="00F22C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организаций района.</w:t>
            </w:r>
          </w:p>
          <w:p w:rsidR="00DB6EDA" w:rsidRPr="003E476C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телекоммуникационных технологий, с</w:t>
            </w:r>
            <w:r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информационно-телекоммуникационной инфраструктуры, обеспечивающей безопасность жизнедеятельности населения Идринского района.</w:t>
            </w:r>
          </w:p>
          <w:p w:rsidR="00DB6EDA" w:rsidRDefault="00DB6EDA" w:rsidP="00A313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Совершенствование системы обращения с отходами производства и потребления, уменьшение негативного воздействия отходов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окружающую среду и здоровье человека.</w:t>
            </w:r>
          </w:p>
          <w:p w:rsidR="00DB6EDA" w:rsidRPr="00077394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2016-2030 годы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237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представлен в приложениях № 1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DB6EDA" w:rsidRPr="00077394" w:rsidTr="00C64224">
        <w:tc>
          <w:tcPr>
            <w:tcW w:w="594" w:type="dxa"/>
          </w:tcPr>
          <w:p w:rsidR="00DB6EDA" w:rsidRPr="00077394" w:rsidRDefault="00DB6EDA" w:rsidP="00A31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1" w:type="dxa"/>
          </w:tcPr>
          <w:p w:rsidR="00DB6EDA" w:rsidRPr="00077394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</w:tcPr>
          <w:p w:rsidR="00DB6EDA" w:rsidRPr="00AC3A23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736 961 923,21 руб., в том числе: за счет средств краевого бюджета  64 034 484,96 руб. и за счет средств районного бюджета 672 927 438,25 руб., в том числе по годам: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2016 год – 18 215 038,00 руб. в том числе за счет средств районного бюджета 17 635 938,00 руб. за счет средств краевого бюджета 579 100,00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2017 год – 30 988 778,00  руб. в том числе за счет средств районного бюджета 20 266 578,00 руб. за счет средств краевого бюджета 10 722 200,00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2018 год- 30 992 023,00 руб. в том числе за счет средств районного бюджета 21 002 823,00 руб. за счет средств краевого бюджета 9 989 200,00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2019 год- 38 256  978,00 руб. в том числе за счет средств районного бюджета 24 821 910,00 руб. за счет средств краевого бюджета  13 435 068,00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2020 год- 28 691 353,56 руб., в том числе за счет средств районного бюджета 26 056 249,00 руб. за счет средств краевого бюджета  2 635 104,56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2021 год- 84 924 269,58 руб. в том числе за счет средств районного бюджета 74 114 857,18 руб., за счет средств краевого бюджета  10 809 412,4 руб.;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2022 год- 90 544 663,00 руб. в том числе за счет средств районного бюджета 79 819 063,00 руб., за счет средств краевого бюджета 10 725 600,00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2023 год- 101 446 798,07 руб. в том числе за счет средств районного бюджета 99 203 898,07 руб., за счет средств краевого бюджета 2 242 900,00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год- 104 170 044,00 руб. в том числе за счет средств районного бюджета 103 204 744,00 руб., за счет средств краевого бюджета 965 300,00 руб.</w:t>
            </w:r>
          </w:p>
          <w:p w:rsidR="00DB6EDA" w:rsidRPr="00B05FBE" w:rsidRDefault="00DB6EDA" w:rsidP="00DB6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2025 год –104 392 902,00 руб. в том числе за счет средств районного бюджета 103 427 602,00 руб., за счет средств краевого бюджета 965 300,00 руб.</w:t>
            </w:r>
          </w:p>
          <w:p w:rsidR="00DB6EDA" w:rsidRPr="00215BEA" w:rsidRDefault="00DB6EDA" w:rsidP="00DB6E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2026 год –104 339 076,00 руб. в том числе за счет средств районного бюджета 103 373 776,00 руб., за счет средств краевого бюджета 965 300,00 руб.</w:t>
            </w:r>
          </w:p>
        </w:tc>
      </w:tr>
    </w:tbl>
    <w:p w:rsidR="00DB6EDA" w:rsidRPr="00077394" w:rsidRDefault="00DB6EDA" w:rsidP="00DB6EDA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/>
    <w:p w:rsidR="00DB6EDA" w:rsidRDefault="00DB6EDA">
      <w:pPr>
        <w:sectPr w:rsidR="00DB6EDA" w:rsidSect="00DB6EDA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DB6EDA" w:rsidRPr="00D40066" w:rsidTr="00A313E4">
        <w:trPr>
          <w:trHeight w:val="1275"/>
        </w:trPr>
        <w:tc>
          <w:tcPr>
            <w:tcW w:w="0" w:type="auto"/>
          </w:tcPr>
          <w:p w:rsidR="00DB6EDA" w:rsidRPr="00D40066" w:rsidRDefault="00DB6EDA" w:rsidP="00A31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DB6EDA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6EDA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</w:t>
      </w: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 значений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муниципальной программы </w:t>
      </w:r>
      <w:r w:rsidRPr="00D40066">
        <w:rPr>
          <w:rFonts w:ascii="Times New Roman" w:hAnsi="Times New Roman" w:cs="Times New Roman"/>
          <w:sz w:val="28"/>
          <w:szCs w:val="28"/>
        </w:rPr>
        <w:t>«Обеспечение жизнедеятельности                                                                                             территории Идринского района»</w:t>
      </w:r>
    </w:p>
    <w:p w:rsidR="00DB6EDA" w:rsidRPr="00D40066" w:rsidRDefault="00DB6EDA" w:rsidP="00DB6EDA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52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9"/>
        <w:gridCol w:w="20"/>
        <w:gridCol w:w="2477"/>
        <w:gridCol w:w="49"/>
        <w:gridCol w:w="17"/>
        <w:gridCol w:w="829"/>
        <w:gridCol w:w="52"/>
        <w:gridCol w:w="93"/>
        <w:gridCol w:w="893"/>
        <w:gridCol w:w="100"/>
        <w:gridCol w:w="748"/>
        <w:gridCol w:w="12"/>
        <w:gridCol w:w="47"/>
        <w:gridCol w:w="48"/>
        <w:gridCol w:w="32"/>
        <w:gridCol w:w="747"/>
        <w:gridCol w:w="27"/>
        <w:gridCol w:w="54"/>
        <w:gridCol w:w="22"/>
        <w:gridCol w:w="719"/>
        <w:gridCol w:w="65"/>
        <w:gridCol w:w="11"/>
        <w:gridCol w:w="778"/>
        <w:gridCol w:w="62"/>
        <w:gridCol w:w="9"/>
        <w:gridCol w:w="784"/>
        <w:gridCol w:w="60"/>
        <w:gridCol w:w="6"/>
        <w:gridCol w:w="721"/>
        <w:gridCol w:w="67"/>
        <w:gridCol w:w="839"/>
        <w:gridCol w:w="851"/>
        <w:gridCol w:w="850"/>
        <w:gridCol w:w="709"/>
        <w:gridCol w:w="658"/>
        <w:gridCol w:w="40"/>
        <w:gridCol w:w="11"/>
        <w:gridCol w:w="202"/>
        <w:gridCol w:w="76"/>
        <w:gridCol w:w="75"/>
        <w:gridCol w:w="639"/>
        <w:gridCol w:w="110"/>
      </w:tblGrid>
      <w:tr w:rsidR="00DB6EDA" w:rsidRPr="006E7813" w:rsidTr="005243E7">
        <w:trPr>
          <w:gridAfter w:val="1"/>
          <w:wAfter w:w="110" w:type="dxa"/>
          <w:trHeight w:val="238"/>
        </w:trPr>
        <w:tc>
          <w:tcPr>
            <w:tcW w:w="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Цели, целевые  показатели муниципальной программы</w:t>
            </w:r>
          </w:p>
        </w:tc>
        <w:tc>
          <w:tcPr>
            <w:tcW w:w="94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программы, 2015 год</w:t>
            </w:r>
          </w:p>
        </w:tc>
        <w:tc>
          <w:tcPr>
            <w:tcW w:w="10069" w:type="dxa"/>
            <w:gridSpan w:val="3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DB6EDA" w:rsidRPr="006E7813" w:rsidTr="005243E7">
        <w:trPr>
          <w:gridAfter w:val="1"/>
          <w:wAfter w:w="110" w:type="dxa"/>
          <w:trHeight w:val="692"/>
        </w:trPr>
        <w:tc>
          <w:tcPr>
            <w:tcW w:w="6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86" w:type="dxa"/>
            <w:gridSpan w:val="5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DB6EDA" w:rsidRPr="006E7813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год,</w:t>
            </w:r>
          </w:p>
          <w:p w:rsidR="00DB6EDA" w:rsidRDefault="00DB6EDA" w:rsidP="00A313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,2025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2026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B6EDA" w:rsidRPr="006E7813" w:rsidTr="005243E7">
        <w:trPr>
          <w:gridAfter w:val="1"/>
          <w:wAfter w:w="110" w:type="dxa"/>
          <w:trHeight w:val="951"/>
        </w:trPr>
        <w:tc>
          <w:tcPr>
            <w:tcW w:w="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2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Цель 1: Создание комфортных и безопасных условий для жизни населения.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</w:t>
            </w:r>
          </w:p>
        </w:tc>
      </w:tr>
      <w:tr w:rsidR="00DB6EDA" w:rsidRPr="006E7813" w:rsidTr="005243E7">
        <w:trPr>
          <w:gridAfter w:val="1"/>
          <w:wAfter w:w="110" w:type="dxa"/>
          <w:trHeight w:val="490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6E7813" w:rsidRDefault="00DB6EDA" w:rsidP="00A313E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обращений граждан, их отработка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8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8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2236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DB6EDA" w:rsidRPr="00BA2E75" w:rsidRDefault="00DB6EDA" w:rsidP="00A313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.Повышение доступности транспортных услуг для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2E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сохранности, модернизация и развитие сети автомобильных дорог района; обеспечение дорожной безопасности</w:t>
            </w:r>
            <w:r w:rsidRPr="00BA2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6EDA" w:rsidRPr="00AE27EF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руб./пасс.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94,15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97,96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156,1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4176F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FF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AE27E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EF">
              <w:rPr>
                <w:rFonts w:ascii="Times New Roman" w:hAnsi="Times New Roman" w:cs="Times New Roman"/>
                <w:sz w:val="24"/>
                <w:szCs w:val="24"/>
              </w:rPr>
              <w:t>202,19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AE27EF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EA06E7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6E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r w:rsidRPr="005A4CC7">
              <w:rPr>
                <w:rFonts w:ascii="Times New Roman" w:hAnsi="Times New Roman" w:cs="Times New Roman"/>
                <w:sz w:val="24"/>
                <w:szCs w:val="24"/>
              </w:rPr>
              <w:t>323,59</w:t>
            </w:r>
          </w:p>
        </w:tc>
      </w:tr>
      <w:tr w:rsidR="00DB6EDA" w:rsidRPr="00AE27EF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 xml:space="preserve">Доля субсидируемых рейсов от общего числа 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gramStart"/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B6EDA" w:rsidRPr="00733C19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BA2E7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BA2E75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Протяженность автомобильных дорог общего пользования, отвечающих нормативным требованиям, и их удельный вес в общей протяженности сети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менее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6E7813" w:rsidRDefault="00DB6EDA" w:rsidP="00A313E4">
            <w:pPr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52192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04627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FA60AC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6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733C19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33C19" w:rsidRDefault="00DB6EDA" w:rsidP="00A313E4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19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DB6EDA" w:rsidRPr="006E7813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DB6EDA" w:rsidRPr="006E7813" w:rsidRDefault="00DB6EDA" w:rsidP="00A313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6E781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предоставляемых коммунальных услуг для граждан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21704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217045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8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8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87,46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217045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A14330" w:rsidRDefault="00DB6EDA" w:rsidP="00A313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 4.</w:t>
            </w: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03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1A50CB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1A50CB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Задача 5.</w:t>
            </w: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технического и хозяйственного обслуживания,</w:t>
            </w:r>
          </w:p>
          <w:p w:rsidR="00DB6EDA" w:rsidRPr="00DA013C" w:rsidRDefault="00DB6EDA" w:rsidP="00A313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ремонта обслуживаемых учреждений и организаций района</w:t>
            </w:r>
          </w:p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02EB1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702E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02EB1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обслуживаемых учреждений в год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365802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013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технически исправного котельного оборудования и систем внутреннего отопления, позволяющего поддерживать оптимальный температурный режим зданий</w:t>
            </w:r>
          </w:p>
        </w:tc>
        <w:tc>
          <w:tcPr>
            <w:tcW w:w="84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91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79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B6EDA" w:rsidRPr="00DA013C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0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DB6EDA" w:rsidRPr="00014DC0" w:rsidTr="005243E7">
        <w:trPr>
          <w:gridAfter w:val="1"/>
          <w:wAfter w:w="110" w:type="dxa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14DC0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6.</w:t>
            </w:r>
            <w:r w:rsidRPr="000E4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взаимодействия граждан, организаций и государства на основе информационных и телекоммуникационных технологий, создание информационно-телекоммуникационной инфраструктуры, обеспечивающей безопасность жизнедеятельности населения Идринского района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доступа к сети Интернет,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14DC0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58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9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gridAfter w:val="1"/>
          <w:wAfter w:w="110" w:type="dxa"/>
          <w:trHeight w:val="487"/>
        </w:trPr>
        <w:tc>
          <w:tcPr>
            <w:tcW w:w="15168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0E422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7.</w:t>
            </w:r>
            <w:r w:rsidRPr="000E422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</w:t>
            </w:r>
          </w:p>
        </w:tc>
      </w:tr>
      <w:tr w:rsidR="00DB6EDA" w:rsidRPr="00014DC0" w:rsidTr="005243E7">
        <w:trPr>
          <w:trHeight w:val="487"/>
        </w:trPr>
        <w:tc>
          <w:tcPr>
            <w:tcW w:w="6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Организация (строительство) мест (площадок)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акопления отходов потребления 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6EDA" w:rsidRPr="00014DC0" w:rsidTr="005243E7">
        <w:trPr>
          <w:trHeight w:val="487"/>
        </w:trPr>
        <w:tc>
          <w:tcPr>
            <w:tcW w:w="6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риобретение контейнерного оборудования</w:t>
            </w:r>
          </w:p>
        </w:tc>
        <w:tc>
          <w:tcPr>
            <w:tcW w:w="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EDA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75520D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20D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9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6EDA" w:rsidRPr="00D954E5" w:rsidRDefault="00DB6EDA" w:rsidP="00A313E4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B6EDA" w:rsidRPr="00014DC0" w:rsidRDefault="00DB6EDA" w:rsidP="00DB6EDA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B6EDA" w:rsidRDefault="00DB6EDA"/>
    <w:p w:rsidR="00082F55" w:rsidRDefault="00082F55"/>
    <w:sectPr w:rsidR="00082F55" w:rsidSect="00DB6ED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AF"/>
    <w:rsid w:val="00082F55"/>
    <w:rsid w:val="00242324"/>
    <w:rsid w:val="005243E7"/>
    <w:rsid w:val="00900B9F"/>
    <w:rsid w:val="0098327A"/>
    <w:rsid w:val="00A92AAF"/>
    <w:rsid w:val="00C64224"/>
    <w:rsid w:val="00D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DB6E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6E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DB6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6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DA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DB6E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6E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DB6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6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DA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3"/>
    <w:uiPriority w:val="59"/>
    <w:rsid w:val="00DB6ED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2023-11-13T07:57:00Z</dcterms:created>
  <dcterms:modified xsi:type="dcterms:W3CDTF">2023-11-16T06:56:00Z</dcterms:modified>
</cp:coreProperties>
</file>