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5D0" w:rsidRPr="006063CF" w:rsidRDefault="003845D0" w:rsidP="003845D0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r w:rsidRPr="006063CF">
        <w:rPr>
          <w:rFonts w:eastAsia="Calibri"/>
          <w:caps/>
          <w:sz w:val="28"/>
          <w:szCs w:val="28"/>
          <w:lang w:eastAsia="en-US"/>
        </w:rPr>
        <w:t>красноярский край</w:t>
      </w:r>
    </w:p>
    <w:p w:rsidR="003845D0" w:rsidRPr="006063CF" w:rsidRDefault="003845D0" w:rsidP="003845D0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r w:rsidRPr="006063CF">
        <w:rPr>
          <w:rFonts w:eastAsia="Calibri"/>
          <w:caps/>
          <w:sz w:val="28"/>
          <w:szCs w:val="28"/>
          <w:lang w:eastAsia="en-US"/>
        </w:rPr>
        <w:t>идринский район</w:t>
      </w:r>
    </w:p>
    <w:p w:rsidR="003845D0" w:rsidRPr="006063CF" w:rsidRDefault="003845D0" w:rsidP="003845D0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r w:rsidRPr="006063CF">
        <w:rPr>
          <w:rFonts w:eastAsia="Calibri"/>
          <w:caps/>
          <w:sz w:val="28"/>
          <w:szCs w:val="28"/>
          <w:lang w:eastAsia="en-US"/>
        </w:rPr>
        <w:t>Финансокое управление</w:t>
      </w:r>
    </w:p>
    <w:p w:rsidR="003845D0" w:rsidRPr="006063CF" w:rsidRDefault="003845D0" w:rsidP="003845D0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r w:rsidRPr="006063CF">
        <w:rPr>
          <w:rFonts w:eastAsia="Calibri"/>
          <w:caps/>
          <w:sz w:val="28"/>
          <w:szCs w:val="28"/>
          <w:lang w:eastAsia="en-US"/>
        </w:rPr>
        <w:t>администрации Идринского района</w:t>
      </w:r>
    </w:p>
    <w:p w:rsidR="003845D0" w:rsidRPr="006063CF" w:rsidRDefault="003845D0" w:rsidP="003845D0">
      <w:pPr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3845D0" w:rsidRPr="006063CF" w:rsidRDefault="003845D0" w:rsidP="003845D0">
      <w:pPr>
        <w:contextualSpacing/>
        <w:jc w:val="center"/>
        <w:rPr>
          <w:rFonts w:eastAsia="Calibri"/>
          <w:b/>
          <w:spacing w:val="100"/>
          <w:sz w:val="28"/>
          <w:szCs w:val="28"/>
          <w:lang w:eastAsia="en-US"/>
        </w:rPr>
      </w:pPr>
      <w:r w:rsidRPr="006063CF">
        <w:rPr>
          <w:rFonts w:eastAsia="Calibri"/>
          <w:b/>
          <w:spacing w:val="100"/>
          <w:sz w:val="28"/>
          <w:szCs w:val="28"/>
          <w:lang w:eastAsia="en-US"/>
        </w:rPr>
        <w:t>ПРИКАЗ</w:t>
      </w:r>
    </w:p>
    <w:p w:rsidR="003845D0" w:rsidRPr="006063CF" w:rsidRDefault="003845D0" w:rsidP="003845D0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3845D0" w:rsidRPr="006063CF" w:rsidRDefault="005C25E6" w:rsidP="003845D0">
      <w:pPr>
        <w:autoSpaceDE w:val="0"/>
        <w:autoSpaceDN w:val="0"/>
        <w:adjustRightInd w:val="0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</w:t>
      </w:r>
      <w:r w:rsidR="009E32C3">
        <w:rPr>
          <w:rFonts w:eastAsia="Calibri"/>
          <w:sz w:val="28"/>
          <w:szCs w:val="28"/>
          <w:lang w:eastAsia="en-US"/>
        </w:rPr>
        <w:t>4</w:t>
      </w:r>
      <w:r w:rsidR="003845D0" w:rsidRPr="006063CF">
        <w:rPr>
          <w:rFonts w:eastAsia="Calibri"/>
          <w:sz w:val="28"/>
          <w:szCs w:val="28"/>
          <w:lang w:eastAsia="en-US"/>
        </w:rPr>
        <w:t>.</w:t>
      </w:r>
      <w:r w:rsidR="000646EF">
        <w:rPr>
          <w:rFonts w:eastAsia="Calibri"/>
          <w:sz w:val="28"/>
          <w:szCs w:val="28"/>
          <w:lang w:eastAsia="en-US"/>
        </w:rPr>
        <w:t>0</w:t>
      </w:r>
      <w:r w:rsidR="009E32C3">
        <w:rPr>
          <w:rFonts w:eastAsia="Calibri"/>
          <w:sz w:val="28"/>
          <w:szCs w:val="28"/>
          <w:lang w:eastAsia="en-US"/>
        </w:rPr>
        <w:t>7</w:t>
      </w:r>
      <w:r w:rsidR="003845D0" w:rsidRPr="006063CF">
        <w:rPr>
          <w:rFonts w:eastAsia="Calibri"/>
          <w:sz w:val="28"/>
          <w:szCs w:val="28"/>
          <w:lang w:eastAsia="en-US"/>
        </w:rPr>
        <w:t>.20</w:t>
      </w:r>
      <w:r w:rsidR="009E32C3">
        <w:rPr>
          <w:rFonts w:eastAsia="Calibri"/>
          <w:sz w:val="28"/>
          <w:szCs w:val="28"/>
          <w:lang w:eastAsia="en-US"/>
        </w:rPr>
        <w:t>21</w:t>
      </w:r>
      <w:r w:rsidR="003845D0" w:rsidRPr="006063CF">
        <w:rPr>
          <w:rFonts w:eastAsia="Calibri"/>
          <w:sz w:val="28"/>
          <w:szCs w:val="28"/>
          <w:lang w:eastAsia="en-US"/>
        </w:rPr>
        <w:t xml:space="preserve"> г.                                 с. Идринское               </w:t>
      </w:r>
      <w:r w:rsidR="003845D0">
        <w:rPr>
          <w:rFonts w:eastAsia="Calibri"/>
          <w:sz w:val="28"/>
          <w:szCs w:val="28"/>
          <w:lang w:eastAsia="en-US"/>
        </w:rPr>
        <w:t xml:space="preserve">          </w:t>
      </w:r>
      <w:r w:rsidR="003845D0" w:rsidRPr="006063CF">
        <w:rPr>
          <w:rFonts w:eastAsia="Calibri"/>
          <w:sz w:val="28"/>
          <w:szCs w:val="28"/>
          <w:lang w:eastAsia="en-US"/>
        </w:rPr>
        <w:t xml:space="preserve">                     №</w:t>
      </w:r>
      <w:r w:rsidR="00915322">
        <w:rPr>
          <w:rFonts w:eastAsia="Calibri"/>
          <w:sz w:val="28"/>
          <w:szCs w:val="28"/>
          <w:lang w:eastAsia="en-US"/>
        </w:rPr>
        <w:t xml:space="preserve"> 17</w:t>
      </w:r>
    </w:p>
    <w:p w:rsidR="003845D0" w:rsidRPr="006063CF" w:rsidRDefault="003845D0" w:rsidP="003845D0">
      <w:pPr>
        <w:pStyle w:val="ConsPlusTitle"/>
        <w:jc w:val="both"/>
        <w:rPr>
          <w:sz w:val="28"/>
          <w:szCs w:val="28"/>
        </w:rPr>
      </w:pPr>
    </w:p>
    <w:p w:rsidR="003845D0" w:rsidRPr="000A1ACB" w:rsidRDefault="00915322" w:rsidP="003845D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приказ финансового управления администрации Идринского района от 17.01.2019 № 5 «</w:t>
      </w:r>
      <w:r w:rsidR="003845D0" w:rsidRPr="000A1ACB">
        <w:rPr>
          <w:rFonts w:ascii="Times New Roman" w:hAnsi="Times New Roman" w:cs="Times New Roman"/>
          <w:b w:val="0"/>
          <w:sz w:val="28"/>
          <w:szCs w:val="28"/>
        </w:rPr>
        <w:t>Об утверждении порядка составления и ведения сводной бюджетной росписи районного бюджета и бюджетных росписей главных распорядителей средств районного бюджета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="003845D0" w:rsidRPr="000A1A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20990" w:rsidRPr="003845D0" w:rsidRDefault="00420990">
      <w:pPr>
        <w:pStyle w:val="ConsPlusNormal"/>
        <w:jc w:val="both"/>
        <w:rPr>
          <w:rFonts w:ascii="Times New Roman" w:hAnsi="Times New Roman" w:cs="Times New Roman"/>
        </w:rPr>
      </w:pPr>
    </w:p>
    <w:p w:rsidR="00420990" w:rsidRPr="00903C23" w:rsidRDefault="004209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3C23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4" w:history="1">
        <w:r w:rsidRPr="00903C23">
          <w:rPr>
            <w:rFonts w:ascii="Times New Roman" w:hAnsi="Times New Roman" w:cs="Times New Roman"/>
            <w:sz w:val="28"/>
            <w:szCs w:val="28"/>
          </w:rPr>
          <w:t>статьями 217</w:t>
        </w:r>
      </w:hyperlink>
      <w:r w:rsidRPr="00903C23">
        <w:rPr>
          <w:rFonts w:ascii="Times New Roman" w:hAnsi="Times New Roman" w:cs="Times New Roman"/>
          <w:sz w:val="28"/>
          <w:szCs w:val="28"/>
        </w:rPr>
        <w:t xml:space="preserve">, </w:t>
      </w:r>
      <w:hyperlink r:id="rId5" w:history="1">
        <w:r w:rsidRPr="00903C23">
          <w:rPr>
            <w:rFonts w:ascii="Times New Roman" w:hAnsi="Times New Roman" w:cs="Times New Roman"/>
            <w:sz w:val="28"/>
            <w:szCs w:val="28"/>
          </w:rPr>
          <w:t>219.1</w:t>
        </w:r>
      </w:hyperlink>
      <w:r w:rsidRPr="00903C2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="007A405C">
        <w:rPr>
          <w:rFonts w:ascii="Times New Roman" w:hAnsi="Times New Roman" w:cs="Times New Roman"/>
          <w:sz w:val="28"/>
          <w:szCs w:val="28"/>
        </w:rPr>
        <w:t>пунктом 30</w:t>
      </w:r>
      <w:r w:rsidR="005F11B8">
        <w:rPr>
          <w:rFonts w:ascii="Times New Roman" w:hAnsi="Times New Roman" w:cs="Times New Roman"/>
          <w:sz w:val="28"/>
          <w:szCs w:val="28"/>
        </w:rPr>
        <w:t xml:space="preserve">, 36 </w:t>
      </w:r>
      <w:r w:rsidR="007A405C">
        <w:rPr>
          <w:rFonts w:ascii="Times New Roman" w:hAnsi="Times New Roman" w:cs="Times New Roman"/>
          <w:sz w:val="28"/>
          <w:szCs w:val="28"/>
        </w:rPr>
        <w:t xml:space="preserve">раздела 6 Решения Идринского районного Совета депутатов Красноярского края от 17.03.2011 № ВН-67-р «Об утверждении Положения о бюджетном процессе в </w:t>
      </w:r>
      <w:proofErr w:type="spellStart"/>
      <w:r w:rsidR="007A405C">
        <w:rPr>
          <w:rFonts w:ascii="Times New Roman" w:hAnsi="Times New Roman" w:cs="Times New Roman"/>
          <w:sz w:val="28"/>
          <w:szCs w:val="28"/>
        </w:rPr>
        <w:t>Идринском</w:t>
      </w:r>
      <w:proofErr w:type="spellEnd"/>
      <w:r w:rsidR="007A405C">
        <w:rPr>
          <w:rFonts w:ascii="Times New Roman" w:hAnsi="Times New Roman" w:cs="Times New Roman"/>
          <w:sz w:val="28"/>
          <w:szCs w:val="28"/>
        </w:rPr>
        <w:t xml:space="preserve"> районе», </w:t>
      </w:r>
      <w:r w:rsidR="00E26B4E" w:rsidRPr="00903C23">
        <w:rPr>
          <w:rFonts w:ascii="Times New Roman" w:hAnsi="Times New Roman" w:cs="Times New Roman"/>
          <w:sz w:val="28"/>
          <w:szCs w:val="28"/>
        </w:rPr>
        <w:t>подпунктом 3.1.1</w:t>
      </w:r>
      <w:r w:rsidR="00F758BA">
        <w:rPr>
          <w:rFonts w:ascii="Times New Roman" w:hAnsi="Times New Roman" w:cs="Times New Roman"/>
          <w:sz w:val="28"/>
          <w:szCs w:val="28"/>
        </w:rPr>
        <w:t>0</w:t>
      </w:r>
      <w:r w:rsidR="00E26B4E" w:rsidRPr="00903C23">
        <w:rPr>
          <w:rFonts w:ascii="Times New Roman" w:hAnsi="Times New Roman" w:cs="Times New Roman"/>
          <w:sz w:val="28"/>
          <w:szCs w:val="28"/>
        </w:rPr>
        <w:t>, 3.1.22 пункта 3.1 раздела 3 и абзацем 3 пункта 4.2 раздела 4 Положения о финансовом управлении администрации Идринского района, утвержденного Постановлением администрации Идринского района</w:t>
      </w:r>
      <w:proofErr w:type="gramEnd"/>
      <w:r w:rsidR="00E26B4E" w:rsidRPr="00903C23">
        <w:rPr>
          <w:rFonts w:ascii="Times New Roman" w:hAnsi="Times New Roman" w:cs="Times New Roman"/>
          <w:sz w:val="28"/>
          <w:szCs w:val="28"/>
        </w:rPr>
        <w:t xml:space="preserve"> от 05.11.2014 № 557-п</w:t>
      </w:r>
      <w:r w:rsidRPr="00903C23">
        <w:rPr>
          <w:rFonts w:ascii="Times New Roman" w:hAnsi="Times New Roman" w:cs="Times New Roman"/>
          <w:sz w:val="28"/>
          <w:szCs w:val="28"/>
        </w:rPr>
        <w:t>, приказываю:</w:t>
      </w:r>
    </w:p>
    <w:p w:rsidR="00420990" w:rsidRDefault="00420990" w:rsidP="00D9215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1C63">
        <w:rPr>
          <w:rFonts w:ascii="Times New Roman" w:hAnsi="Times New Roman" w:cs="Times New Roman"/>
          <w:sz w:val="28"/>
          <w:szCs w:val="28"/>
        </w:rPr>
        <w:t xml:space="preserve">1. </w:t>
      </w:r>
      <w:r w:rsidR="005A4370">
        <w:rPr>
          <w:rFonts w:ascii="Times New Roman" w:hAnsi="Times New Roman" w:cs="Times New Roman"/>
          <w:sz w:val="28"/>
          <w:szCs w:val="28"/>
        </w:rPr>
        <w:t xml:space="preserve">Внести в приказ финансового управления </w:t>
      </w:r>
      <w:proofErr w:type="spellStart"/>
      <w:r w:rsidR="005A4370">
        <w:rPr>
          <w:rFonts w:ascii="Times New Roman" w:hAnsi="Times New Roman" w:cs="Times New Roman"/>
          <w:sz w:val="28"/>
          <w:szCs w:val="28"/>
        </w:rPr>
        <w:t>администьрации</w:t>
      </w:r>
      <w:proofErr w:type="spellEnd"/>
      <w:r w:rsidR="005A4370">
        <w:rPr>
          <w:rFonts w:ascii="Times New Roman" w:hAnsi="Times New Roman" w:cs="Times New Roman"/>
          <w:sz w:val="28"/>
          <w:szCs w:val="28"/>
        </w:rPr>
        <w:t xml:space="preserve"> Идринского района от 17.01.2019 № 5 «</w:t>
      </w:r>
      <w:r w:rsidR="005A4370" w:rsidRPr="000A1ACB">
        <w:rPr>
          <w:rFonts w:ascii="Times New Roman" w:hAnsi="Times New Roman" w:cs="Times New Roman"/>
          <w:sz w:val="28"/>
          <w:szCs w:val="28"/>
        </w:rPr>
        <w:t>Об утверждении порядка составления и ведения сводной бюджетной росписи районного бюджета и бюджетных росписей главных распорядителей средств районного бюджета</w:t>
      </w:r>
      <w:r w:rsidR="005A4370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5A4370" w:rsidRPr="005A4370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5A4370">
        <w:rPr>
          <w:rFonts w:ascii="Times New Roman" w:hAnsi="Times New Roman" w:cs="Times New Roman"/>
          <w:sz w:val="28"/>
          <w:szCs w:val="28"/>
        </w:rPr>
        <w:t>:</w:t>
      </w:r>
    </w:p>
    <w:p w:rsidR="00DC3723" w:rsidRPr="00DC3723" w:rsidRDefault="00DC3723" w:rsidP="00DC372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37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hyperlink r:id="rId6" w:history="1">
        <w:r w:rsidRPr="00DC372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Порядке</w:t>
        </w:r>
      </w:hyperlink>
      <w:r w:rsidRPr="00DC37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составления и ведения сводной бюджетной росписи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DC37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и бюджетных росписей главных распорядителей средств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DC37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(далее - Порядок):</w:t>
      </w:r>
    </w:p>
    <w:p w:rsidR="002533A0" w:rsidRDefault="00DC3723" w:rsidP="002533A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hyperlink r:id="rId7" w:history="1">
        <w:proofErr w:type="gramStart"/>
        <w:r w:rsidRPr="00DC3723">
          <w:rPr>
            <w:color w:val="000000" w:themeColor="text1"/>
            <w:sz w:val="28"/>
            <w:szCs w:val="28"/>
          </w:rPr>
          <w:t xml:space="preserve">подпункт </w:t>
        </w:r>
        <w:r w:rsidR="002533A0">
          <w:rPr>
            <w:color w:val="000000" w:themeColor="text1"/>
            <w:sz w:val="28"/>
            <w:szCs w:val="28"/>
          </w:rPr>
          <w:t>«</w:t>
        </w:r>
        <w:r w:rsidRPr="00DC3723">
          <w:rPr>
            <w:color w:val="000000" w:themeColor="text1"/>
            <w:sz w:val="28"/>
            <w:szCs w:val="28"/>
          </w:rPr>
          <w:t>б</w:t>
        </w:r>
        <w:r w:rsidR="002533A0">
          <w:rPr>
            <w:color w:val="000000" w:themeColor="text1"/>
            <w:sz w:val="28"/>
            <w:szCs w:val="28"/>
          </w:rPr>
          <w:t>»</w:t>
        </w:r>
        <w:r w:rsidRPr="00DC3723">
          <w:rPr>
            <w:color w:val="000000" w:themeColor="text1"/>
            <w:sz w:val="28"/>
            <w:szCs w:val="28"/>
          </w:rPr>
          <w:t xml:space="preserve"> пункта 7</w:t>
        </w:r>
      </w:hyperlink>
      <w:r w:rsidRPr="00DC3723">
        <w:rPr>
          <w:color w:val="000000" w:themeColor="text1"/>
          <w:sz w:val="28"/>
          <w:szCs w:val="28"/>
        </w:rPr>
        <w:t xml:space="preserve"> </w:t>
      </w:r>
      <w:r w:rsidR="009C6B85">
        <w:rPr>
          <w:color w:val="000000" w:themeColor="text1"/>
          <w:sz w:val="28"/>
          <w:szCs w:val="28"/>
        </w:rPr>
        <w:t xml:space="preserve">изложить в новой редакции </w:t>
      </w:r>
      <w:r w:rsidR="002533A0">
        <w:rPr>
          <w:color w:val="000000" w:themeColor="text1"/>
          <w:sz w:val="28"/>
          <w:szCs w:val="28"/>
        </w:rPr>
        <w:t>«</w:t>
      </w:r>
      <w:r w:rsidR="002533A0">
        <w:rPr>
          <w:rFonts w:eastAsiaTheme="minorHAnsi"/>
          <w:sz w:val="28"/>
          <w:szCs w:val="28"/>
          <w:lang w:eastAsia="en-US"/>
        </w:rPr>
        <w:t xml:space="preserve">б) по иным основаниям, установленным </w:t>
      </w:r>
      <w:hyperlink r:id="rId8" w:history="1">
        <w:r w:rsidR="002533A0" w:rsidRPr="002533A0">
          <w:rPr>
            <w:rFonts w:eastAsiaTheme="minorHAnsi"/>
            <w:color w:val="000000" w:themeColor="text1"/>
            <w:sz w:val="28"/>
            <w:szCs w:val="28"/>
            <w:lang w:eastAsia="en-US"/>
          </w:rPr>
          <w:t>статьей 217</w:t>
        </w:r>
      </w:hyperlink>
      <w:r w:rsidR="002533A0" w:rsidRPr="002533A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Бюджетного кодекса Российской Федерации, </w:t>
      </w:r>
      <w:hyperlink r:id="rId9" w:history="1">
        <w:r w:rsidR="002533A0" w:rsidRPr="002533A0">
          <w:rPr>
            <w:rFonts w:eastAsiaTheme="minorHAnsi"/>
            <w:color w:val="000000" w:themeColor="text1"/>
            <w:sz w:val="28"/>
            <w:szCs w:val="28"/>
            <w:lang w:eastAsia="en-US"/>
          </w:rPr>
          <w:t>частью 1 статьи 9</w:t>
        </w:r>
      </w:hyperlink>
      <w:r w:rsidR="002533A0" w:rsidRPr="002533A0">
        <w:rPr>
          <w:rFonts w:eastAsiaTheme="minorHAnsi"/>
          <w:color w:val="000000" w:themeColor="text1"/>
          <w:sz w:val="28"/>
          <w:szCs w:val="28"/>
          <w:lang w:eastAsia="en-US"/>
        </w:rPr>
        <w:t xml:space="preserve"> Федерал</w:t>
      </w:r>
      <w:r w:rsidR="002533A0">
        <w:rPr>
          <w:rFonts w:eastAsiaTheme="minorHAnsi"/>
          <w:sz w:val="28"/>
          <w:szCs w:val="28"/>
          <w:lang w:eastAsia="en-US"/>
        </w:rPr>
        <w:t>ьного закона от 15.10.2020 N 327-ФЗ "О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бюджетов бюджетной системы Российской Федерации в 2021 году" и Решением о бюджете, на</w:t>
      </w:r>
      <w:proofErr w:type="gramEnd"/>
      <w:r w:rsidR="002533A0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2533A0">
        <w:rPr>
          <w:rFonts w:eastAsiaTheme="minorHAnsi"/>
          <w:sz w:val="28"/>
          <w:szCs w:val="28"/>
          <w:lang w:eastAsia="en-US"/>
        </w:rPr>
        <w:t>основании</w:t>
      </w:r>
      <w:proofErr w:type="gramEnd"/>
      <w:r w:rsidR="002533A0">
        <w:rPr>
          <w:rFonts w:eastAsiaTheme="minorHAnsi"/>
          <w:sz w:val="28"/>
          <w:szCs w:val="28"/>
          <w:lang w:eastAsia="en-US"/>
        </w:rPr>
        <w:t xml:space="preserve"> предложений главных распорядителей (главных администраторов источников).»</w:t>
      </w:r>
    </w:p>
    <w:p w:rsidR="00DC3723" w:rsidRPr="00DC3723" w:rsidRDefault="00DC3723" w:rsidP="00DC372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0" w:history="1">
        <w:r w:rsidRPr="00DC3723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абзац восьмой подпункта 7.2.1</w:t>
        </w:r>
      </w:hyperlink>
      <w:r w:rsidRPr="00DC37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исключить;</w:t>
      </w:r>
    </w:p>
    <w:p w:rsidR="00DC3723" w:rsidRPr="00DC3723" w:rsidRDefault="00DC3723" w:rsidP="00DC372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1" w:history="1">
        <w:r w:rsidRPr="00DC3723">
          <w:rPr>
            <w:rFonts w:ascii="Times New Roman" w:hAnsi="Times New Roman" w:cs="Times New Roman"/>
            <w:color w:val="000000" w:themeColor="text1"/>
            <w:sz w:val="28"/>
            <w:szCs w:val="28"/>
          </w:rPr>
          <w:t>дополнить</w:t>
        </w:r>
      </w:hyperlink>
      <w:r w:rsidRPr="00DC37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подпунктом 7.2.4 следующего содержания:</w:t>
      </w:r>
    </w:p>
    <w:p w:rsidR="00DC3723" w:rsidRPr="00DC3723" w:rsidRDefault="002533A0" w:rsidP="00DC372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DC3723" w:rsidRPr="00DC37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7.2.4. Внесение изменений в сводную роспись на суммы средств, выделяемых главным распорядителям за счет средств резервного фонда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Идринского района</w:t>
      </w:r>
      <w:r w:rsidR="00DC3723" w:rsidRPr="00DC37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осуществляется на основании копии принятого в установленном порядке распоряжения о выделении указанных средств, представленной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финансовым управлением администрации Идринского района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.»</w:t>
      </w:r>
      <w:r w:rsidR="00A46E7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5B628E" w:rsidRPr="00633565" w:rsidRDefault="008D6D96" w:rsidP="005B628E">
      <w:pPr>
        <w:pStyle w:val="1"/>
        <w:shd w:val="clear" w:color="auto" w:fill="FFFFFF"/>
        <w:tabs>
          <w:tab w:val="left" w:pos="851"/>
          <w:tab w:val="left" w:pos="1397"/>
        </w:tabs>
        <w:ind w:left="0" w:firstLine="567"/>
        <w:jc w:val="both"/>
        <w:rPr>
          <w:color w:val="000000" w:themeColor="text1"/>
          <w:spacing w:val="-2"/>
          <w:sz w:val="28"/>
          <w:szCs w:val="28"/>
        </w:rPr>
      </w:pPr>
      <w:r>
        <w:rPr>
          <w:sz w:val="28"/>
          <w:szCs w:val="28"/>
        </w:rPr>
        <w:t>2</w:t>
      </w:r>
      <w:r w:rsidR="00065B50" w:rsidRPr="00586B8B">
        <w:rPr>
          <w:sz w:val="28"/>
          <w:szCs w:val="28"/>
        </w:rPr>
        <w:t xml:space="preserve">. </w:t>
      </w:r>
      <w:r w:rsidR="005B628E" w:rsidRPr="00B9260B">
        <w:rPr>
          <w:color w:val="000000"/>
          <w:spacing w:val="-2"/>
          <w:sz w:val="28"/>
          <w:szCs w:val="28"/>
        </w:rPr>
        <w:t xml:space="preserve">Опубликовать постановление </w:t>
      </w:r>
      <w:r w:rsidR="005B628E">
        <w:rPr>
          <w:color w:val="000000"/>
          <w:spacing w:val="-2"/>
          <w:sz w:val="28"/>
          <w:szCs w:val="28"/>
        </w:rPr>
        <w:t>на</w:t>
      </w:r>
      <w:r w:rsidR="005B628E" w:rsidRPr="00B9260B">
        <w:rPr>
          <w:color w:val="000000"/>
          <w:spacing w:val="-2"/>
          <w:sz w:val="28"/>
          <w:szCs w:val="28"/>
        </w:rPr>
        <w:t xml:space="preserve"> официальном сайте </w:t>
      </w:r>
      <w:r w:rsidR="005B628E">
        <w:rPr>
          <w:color w:val="000000"/>
          <w:spacing w:val="-2"/>
          <w:sz w:val="28"/>
          <w:szCs w:val="28"/>
        </w:rPr>
        <w:t xml:space="preserve">муниципального образования </w:t>
      </w:r>
      <w:proofErr w:type="spellStart"/>
      <w:r w:rsidR="005B628E" w:rsidRPr="00B9260B">
        <w:rPr>
          <w:color w:val="000000"/>
          <w:spacing w:val="-2"/>
          <w:sz w:val="28"/>
          <w:szCs w:val="28"/>
        </w:rPr>
        <w:t>Идринский</w:t>
      </w:r>
      <w:proofErr w:type="spellEnd"/>
      <w:r w:rsidR="005B628E" w:rsidRPr="00B9260B">
        <w:rPr>
          <w:color w:val="000000"/>
          <w:spacing w:val="-2"/>
          <w:sz w:val="28"/>
          <w:szCs w:val="28"/>
        </w:rPr>
        <w:t xml:space="preserve"> </w:t>
      </w:r>
      <w:r w:rsidR="005B628E" w:rsidRPr="00773323">
        <w:rPr>
          <w:spacing w:val="-2"/>
          <w:sz w:val="28"/>
          <w:szCs w:val="28"/>
        </w:rPr>
        <w:t>район (</w:t>
      </w:r>
      <w:hyperlink r:id="rId12" w:history="1">
        <w:r w:rsidR="005B628E" w:rsidRPr="004B115A">
          <w:rPr>
            <w:rStyle w:val="a3"/>
            <w:color w:val="000000" w:themeColor="text1"/>
            <w:spacing w:val="-2"/>
            <w:sz w:val="28"/>
            <w:szCs w:val="28"/>
            <w:u w:val="none"/>
            <w:lang w:val="en-US"/>
          </w:rPr>
          <w:t>www</w:t>
        </w:r>
        <w:r w:rsidR="005B628E" w:rsidRPr="004B115A">
          <w:rPr>
            <w:rStyle w:val="a3"/>
            <w:color w:val="000000" w:themeColor="text1"/>
            <w:spacing w:val="-2"/>
            <w:sz w:val="28"/>
            <w:szCs w:val="28"/>
            <w:u w:val="none"/>
          </w:rPr>
          <w:t>.</w:t>
        </w:r>
        <w:proofErr w:type="spellStart"/>
        <w:r w:rsidR="005B628E" w:rsidRPr="004B115A">
          <w:rPr>
            <w:rStyle w:val="a3"/>
            <w:color w:val="000000" w:themeColor="text1"/>
            <w:spacing w:val="-2"/>
            <w:sz w:val="28"/>
            <w:szCs w:val="28"/>
            <w:u w:val="none"/>
            <w:lang w:val="en-US"/>
          </w:rPr>
          <w:t>idra</w:t>
        </w:r>
        <w:proofErr w:type="spellEnd"/>
        <w:r w:rsidR="005B628E" w:rsidRPr="004B115A">
          <w:rPr>
            <w:rStyle w:val="a3"/>
            <w:color w:val="000000" w:themeColor="text1"/>
            <w:spacing w:val="-2"/>
            <w:sz w:val="28"/>
            <w:szCs w:val="28"/>
            <w:u w:val="none"/>
          </w:rPr>
          <w:t>-</w:t>
        </w:r>
        <w:r w:rsidR="005B628E" w:rsidRPr="004B115A">
          <w:rPr>
            <w:rStyle w:val="a3"/>
            <w:color w:val="000000" w:themeColor="text1"/>
            <w:spacing w:val="-2"/>
            <w:sz w:val="28"/>
            <w:szCs w:val="28"/>
            <w:u w:val="none"/>
            <w:lang w:val="en-US"/>
          </w:rPr>
          <w:t>rayon</w:t>
        </w:r>
        <w:r w:rsidR="005B628E" w:rsidRPr="004B115A">
          <w:rPr>
            <w:rStyle w:val="a3"/>
            <w:color w:val="000000" w:themeColor="text1"/>
            <w:spacing w:val="-2"/>
            <w:sz w:val="28"/>
            <w:szCs w:val="28"/>
            <w:u w:val="none"/>
          </w:rPr>
          <w:t>.</w:t>
        </w:r>
        <w:proofErr w:type="spellStart"/>
        <w:r w:rsidR="005B628E" w:rsidRPr="004B115A">
          <w:rPr>
            <w:rStyle w:val="a3"/>
            <w:color w:val="000000" w:themeColor="text1"/>
            <w:spacing w:val="-2"/>
            <w:sz w:val="28"/>
            <w:szCs w:val="28"/>
            <w:u w:val="none"/>
            <w:lang w:val="en-US"/>
          </w:rPr>
          <w:t>ru</w:t>
        </w:r>
        <w:proofErr w:type="spellEnd"/>
      </w:hyperlink>
      <w:r w:rsidR="005B628E" w:rsidRPr="004B115A">
        <w:rPr>
          <w:color w:val="000000" w:themeColor="text1"/>
          <w:spacing w:val="-2"/>
          <w:sz w:val="28"/>
          <w:szCs w:val="28"/>
        </w:rPr>
        <w:t>)</w:t>
      </w:r>
    </w:p>
    <w:p w:rsidR="00065B50" w:rsidRPr="00586B8B" w:rsidRDefault="008D6D96" w:rsidP="005B628E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65B50" w:rsidRPr="00586B8B">
        <w:rPr>
          <w:sz w:val="28"/>
          <w:szCs w:val="28"/>
        </w:rPr>
        <w:t xml:space="preserve">. </w:t>
      </w:r>
      <w:r w:rsidR="005B628E" w:rsidRPr="00495E20">
        <w:rPr>
          <w:bCs/>
          <w:color w:val="000000"/>
          <w:spacing w:val="-2"/>
          <w:sz w:val="28"/>
          <w:szCs w:val="28"/>
        </w:rPr>
        <w:t xml:space="preserve">Постановление вступает в силу </w:t>
      </w:r>
      <w:r w:rsidR="005B628E">
        <w:rPr>
          <w:bCs/>
          <w:color w:val="000000"/>
          <w:spacing w:val="-2"/>
          <w:sz w:val="28"/>
          <w:szCs w:val="28"/>
        </w:rPr>
        <w:t>со дня подписания</w:t>
      </w:r>
      <w:r w:rsidR="005B628E" w:rsidRPr="00633565">
        <w:rPr>
          <w:color w:val="000000" w:themeColor="text1"/>
          <w:sz w:val="28"/>
          <w:szCs w:val="28"/>
        </w:rPr>
        <w:t>.</w:t>
      </w:r>
    </w:p>
    <w:p w:rsidR="00065B50" w:rsidRDefault="00065B50" w:rsidP="00065B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5B68" w:rsidRDefault="00B95B68" w:rsidP="00065B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5B68" w:rsidRPr="00586B8B" w:rsidRDefault="00B95B68" w:rsidP="00065B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5B68" w:rsidRDefault="00B95B68" w:rsidP="00B95B68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420990" w:rsidRPr="003845D0" w:rsidRDefault="00065B50" w:rsidP="00B95B68">
      <w:pPr>
        <w:jc w:val="both"/>
      </w:pPr>
      <w:r w:rsidRPr="00586B8B">
        <w:rPr>
          <w:sz w:val="28"/>
          <w:szCs w:val="28"/>
        </w:rPr>
        <w:t>руководител</w:t>
      </w:r>
      <w:r w:rsidR="00B95B68">
        <w:rPr>
          <w:sz w:val="28"/>
          <w:szCs w:val="28"/>
        </w:rPr>
        <w:t>я</w:t>
      </w:r>
      <w:r w:rsidRPr="00586B8B">
        <w:rPr>
          <w:sz w:val="28"/>
          <w:szCs w:val="28"/>
        </w:rPr>
        <w:t xml:space="preserve"> финансово управления</w:t>
      </w:r>
      <w:r w:rsidRPr="00586B8B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="00B95B68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 </w:t>
      </w:r>
      <w:r w:rsidR="00B95B68">
        <w:rPr>
          <w:sz w:val="28"/>
          <w:szCs w:val="28"/>
        </w:rPr>
        <w:t xml:space="preserve">Т.Р. </w:t>
      </w:r>
      <w:proofErr w:type="spellStart"/>
      <w:r w:rsidR="00B95B68">
        <w:rPr>
          <w:sz w:val="28"/>
          <w:szCs w:val="28"/>
        </w:rPr>
        <w:t>Бренинг</w:t>
      </w:r>
      <w:proofErr w:type="spellEnd"/>
    </w:p>
    <w:p w:rsidR="002C3BAC" w:rsidRDefault="002C3BA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2C3BAC" w:rsidSect="005B628E">
      <w:pgSz w:w="11905" w:h="16838"/>
      <w:pgMar w:top="1134" w:right="851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20990"/>
    <w:rsid w:val="0000314B"/>
    <w:rsid w:val="00052AC6"/>
    <w:rsid w:val="000646EF"/>
    <w:rsid w:val="00065B50"/>
    <w:rsid w:val="000C0FC1"/>
    <w:rsid w:val="000D20BC"/>
    <w:rsid w:val="000D76F2"/>
    <w:rsid w:val="000F0FBA"/>
    <w:rsid w:val="000F77D0"/>
    <w:rsid w:val="001044DC"/>
    <w:rsid w:val="00146F88"/>
    <w:rsid w:val="00152DF6"/>
    <w:rsid w:val="001549A8"/>
    <w:rsid w:val="0016314B"/>
    <w:rsid w:val="00182611"/>
    <w:rsid w:val="001C3357"/>
    <w:rsid w:val="001E6DF3"/>
    <w:rsid w:val="00201140"/>
    <w:rsid w:val="002533A0"/>
    <w:rsid w:val="002816F1"/>
    <w:rsid w:val="002A7B48"/>
    <w:rsid w:val="002C2AF6"/>
    <w:rsid w:val="002C3BAC"/>
    <w:rsid w:val="002C43A0"/>
    <w:rsid w:val="002F2D8C"/>
    <w:rsid w:val="00303224"/>
    <w:rsid w:val="00321CCF"/>
    <w:rsid w:val="0032343D"/>
    <w:rsid w:val="00334670"/>
    <w:rsid w:val="00334EC0"/>
    <w:rsid w:val="00353833"/>
    <w:rsid w:val="00362BEE"/>
    <w:rsid w:val="00371FF3"/>
    <w:rsid w:val="00374904"/>
    <w:rsid w:val="00380342"/>
    <w:rsid w:val="003845D0"/>
    <w:rsid w:val="003B5FAA"/>
    <w:rsid w:val="003E4853"/>
    <w:rsid w:val="00420990"/>
    <w:rsid w:val="00421C2B"/>
    <w:rsid w:val="004274E2"/>
    <w:rsid w:val="004B738F"/>
    <w:rsid w:val="004D4B7E"/>
    <w:rsid w:val="0052395B"/>
    <w:rsid w:val="005A4370"/>
    <w:rsid w:val="005B628E"/>
    <w:rsid w:val="005C25E6"/>
    <w:rsid w:val="005E55ED"/>
    <w:rsid w:val="005E739A"/>
    <w:rsid w:val="005F11B8"/>
    <w:rsid w:val="00604D7D"/>
    <w:rsid w:val="00616797"/>
    <w:rsid w:val="00626571"/>
    <w:rsid w:val="006D09BE"/>
    <w:rsid w:val="006D0F74"/>
    <w:rsid w:val="006D62CA"/>
    <w:rsid w:val="006F43E8"/>
    <w:rsid w:val="00715315"/>
    <w:rsid w:val="00735DD2"/>
    <w:rsid w:val="007469C5"/>
    <w:rsid w:val="007A18DB"/>
    <w:rsid w:val="007A405C"/>
    <w:rsid w:val="007D131E"/>
    <w:rsid w:val="007F0B74"/>
    <w:rsid w:val="00800D9E"/>
    <w:rsid w:val="00820020"/>
    <w:rsid w:val="00836891"/>
    <w:rsid w:val="0085063B"/>
    <w:rsid w:val="008C0520"/>
    <w:rsid w:val="008C77AB"/>
    <w:rsid w:val="008D6D96"/>
    <w:rsid w:val="008F1C51"/>
    <w:rsid w:val="00903C23"/>
    <w:rsid w:val="00915322"/>
    <w:rsid w:val="00917CCC"/>
    <w:rsid w:val="00941D40"/>
    <w:rsid w:val="00950A79"/>
    <w:rsid w:val="009C6B85"/>
    <w:rsid w:val="009D28E2"/>
    <w:rsid w:val="009D5B85"/>
    <w:rsid w:val="009D733C"/>
    <w:rsid w:val="009E32C3"/>
    <w:rsid w:val="00A05065"/>
    <w:rsid w:val="00A2372C"/>
    <w:rsid w:val="00A24603"/>
    <w:rsid w:val="00A46E70"/>
    <w:rsid w:val="00A84A2C"/>
    <w:rsid w:val="00AA2CAB"/>
    <w:rsid w:val="00AB5985"/>
    <w:rsid w:val="00B60475"/>
    <w:rsid w:val="00B95B68"/>
    <w:rsid w:val="00BA152A"/>
    <w:rsid w:val="00C17460"/>
    <w:rsid w:val="00C3288D"/>
    <w:rsid w:val="00C525C3"/>
    <w:rsid w:val="00C67CDC"/>
    <w:rsid w:val="00C84C2D"/>
    <w:rsid w:val="00CA038A"/>
    <w:rsid w:val="00CF3B0C"/>
    <w:rsid w:val="00D11713"/>
    <w:rsid w:val="00D14D16"/>
    <w:rsid w:val="00D65A46"/>
    <w:rsid w:val="00D92153"/>
    <w:rsid w:val="00D9240F"/>
    <w:rsid w:val="00DC3723"/>
    <w:rsid w:val="00DE14B4"/>
    <w:rsid w:val="00DF24A4"/>
    <w:rsid w:val="00E26B4E"/>
    <w:rsid w:val="00E366A4"/>
    <w:rsid w:val="00E622C2"/>
    <w:rsid w:val="00E71D4F"/>
    <w:rsid w:val="00E720E9"/>
    <w:rsid w:val="00EA5DBA"/>
    <w:rsid w:val="00EC20EB"/>
    <w:rsid w:val="00F478F0"/>
    <w:rsid w:val="00F50B62"/>
    <w:rsid w:val="00F522B7"/>
    <w:rsid w:val="00F61C63"/>
    <w:rsid w:val="00F758BA"/>
    <w:rsid w:val="00F8027E"/>
    <w:rsid w:val="00F916BD"/>
    <w:rsid w:val="00FA1F18"/>
    <w:rsid w:val="00FE4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09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209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209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209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209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2099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2099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2099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065B5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117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171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5B628E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09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209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209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209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209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2099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2099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2099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46A5B0CB9D73D48094F0C72FB898DF760B03DA347DB91CED9A9191A521AFCAE863BDBCB9F94D8753BE6233D4909A1DD074CA8DB26653VAI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34" Type="http://schemas.microsoft.com/office/2007/relationships/stylesWithEffects" Target="stylesWithEffects.xml"/><Relationship Id="rId7" Type="http://schemas.openxmlformats.org/officeDocument/2006/relationships/hyperlink" Target="consultantplus://offline/ref=C9ED3ABE694FDB3D218345057A9E1D9FF106EB163DC98FAC51004690A47306EC272EFE21DF872FD1B26C5BC710A37EB01E2A2FB895BA87751B1E2AF2h5s3E" TargetMode="External"/><Relationship Id="rId12" Type="http://schemas.openxmlformats.org/officeDocument/2006/relationships/hyperlink" Target="http://www.idra-rayon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9ED3ABE694FDB3D218345057A9E1D9FF106EB163DC98FAC51004690A47306EC272EFE21DF872FD1B26C58CC15A37EB01E2A2FB895BA87751B1E2AF2h5s3E" TargetMode="External"/><Relationship Id="rId11" Type="http://schemas.openxmlformats.org/officeDocument/2006/relationships/hyperlink" Target="consultantplus://offline/ref=C9ED3ABE694FDB3D218345057A9E1D9FF106EB163DC98FAC51004690A47306EC272EFE21DF872FD1B26C58CD13A37EB01E2A2FB895BA87751B1E2AF2h5s3E" TargetMode="External"/><Relationship Id="rId5" Type="http://schemas.openxmlformats.org/officeDocument/2006/relationships/hyperlink" Target="consultantplus://offline/ref=552C3854124C4ED6B637FC1BFCCFCBFE24DB9D597D3EFD02225CB757AC02502585B2F73DDECBFABF670C258B1F4EB9D409A3C68AC69Fm464I" TargetMode="External"/><Relationship Id="rId10" Type="http://schemas.openxmlformats.org/officeDocument/2006/relationships/hyperlink" Target="consultantplus://offline/ref=C9ED3ABE694FDB3D218345057A9E1D9FF106EB163DC98FAC51004690A47306EC272EFE21DF872FD1B26C58CB11A37EB01E2A2FB895BA87751B1E2AF2h5s3E" TargetMode="External"/><Relationship Id="rId4" Type="http://schemas.openxmlformats.org/officeDocument/2006/relationships/hyperlink" Target="consultantplus://offline/ref=552C3854124C4ED6B637FC1BFCCFCBFE24DB9D597D3EFD02225CB757AC02502585B2F73DDDCEFDBF670C258B1F4EB9D409A3C68AC69Fm464I" TargetMode="External"/><Relationship Id="rId9" Type="http://schemas.openxmlformats.org/officeDocument/2006/relationships/hyperlink" Target="consultantplus://offline/ref=9346A5B0CB9D73D48094F0C72FB898DF760B03DA3378B91CED9A9191A521AFCAE863BDBFBCFC488C0FE472379DC49302D46DD488AC663BE15EVE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ANP</dc:creator>
  <cp:lastModifiedBy>Алексейчик Мария</cp:lastModifiedBy>
  <cp:revision>2</cp:revision>
  <cp:lastPrinted>2021-07-14T08:34:00Z</cp:lastPrinted>
  <dcterms:created xsi:type="dcterms:W3CDTF">2021-07-14T08:38:00Z</dcterms:created>
  <dcterms:modified xsi:type="dcterms:W3CDTF">2021-07-14T08:38:00Z</dcterms:modified>
</cp:coreProperties>
</file>