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за 20</w:t>
      </w:r>
      <w:r w:rsidR="001C1787" w:rsidRPr="006C1183">
        <w:rPr>
          <w:rFonts w:ascii="Times New Roman" w:hAnsi="Times New Roman" w:cs="Times New Roman"/>
          <w:b/>
          <w:sz w:val="28"/>
          <w:szCs w:val="28"/>
        </w:rPr>
        <w:t>20</w:t>
      </w:r>
      <w:r w:rsidRPr="00BC3F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от 04.08.2017 № 500-п «Об утверждении Порядка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района» проведен мониторинг и оценка качества управления 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за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Оценка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(далее - Оценка качества) проводится финансовым управлением администрации района для получения объективной информации о текущем состоянии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выявления на этой основе возможных проблем, выработки эффективных управленческих решений в целях обеспечения улучшения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по следующим направлениям: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1.</w:t>
      </w:r>
      <w:r w:rsidRPr="00BC3FE9">
        <w:rPr>
          <w:rFonts w:ascii="Times New Roman" w:hAnsi="Times New Roman" w:cs="Times New Roman"/>
          <w:sz w:val="28"/>
          <w:szCs w:val="28"/>
        </w:rPr>
        <w:tab/>
        <w:t>Бюджетное планирование и исполнение бюджета.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2.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доходами.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3.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расходами.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4.</w:t>
      </w:r>
      <w:r w:rsidRPr="00BC3FE9">
        <w:rPr>
          <w:rFonts w:ascii="Times New Roman" w:hAnsi="Times New Roman" w:cs="Times New Roman"/>
          <w:sz w:val="28"/>
          <w:szCs w:val="28"/>
        </w:rPr>
        <w:tab/>
        <w:t>Учет, отчетность и прозрачность бюджетного процесса.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Оценка качества за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проведена по единым для всех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методологическим принципам на основании данных отчета об исполнении консолидированного бюджета, показателей, утвержденных решениями о местных бюджетах, а также информации представленной по запросу финансового управления района.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оценки качества за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показали, что два сельских поселения (</w:t>
      </w:r>
      <w:proofErr w:type="spellStart"/>
      <w:r w:rsidR="006C1183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и </w:t>
      </w:r>
      <w:r w:rsidR="006C1183">
        <w:rPr>
          <w:rFonts w:ascii="Times New Roman" w:hAnsi="Times New Roman" w:cs="Times New Roman"/>
          <w:sz w:val="28"/>
          <w:szCs w:val="28"/>
        </w:rPr>
        <w:t>Никольский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сельсоветы)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имеют 1-ю степень качества управления муниципальными финансами в сельских поселениях, которая свидетельствует о надлежащем качестве управления бюджетным процессом. У </w:t>
      </w:r>
      <w:r w:rsidR="006C1183">
        <w:rPr>
          <w:rFonts w:ascii="Times New Roman" w:hAnsi="Times New Roman" w:cs="Times New Roman"/>
          <w:sz w:val="28"/>
          <w:szCs w:val="28"/>
        </w:rPr>
        <w:t>3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6C1183">
        <w:rPr>
          <w:rFonts w:ascii="Times New Roman" w:hAnsi="Times New Roman" w:cs="Times New Roman"/>
          <w:sz w:val="28"/>
          <w:szCs w:val="28"/>
        </w:rPr>
        <w:t>Екатерининский, Романовский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и Центральный сельсоветы) 2-я степень качества управления муниципальными финансами в сельских поселениях, у </w:t>
      </w:r>
      <w:r w:rsidR="006C1183">
        <w:rPr>
          <w:rFonts w:ascii="Times New Roman" w:hAnsi="Times New Roman" w:cs="Times New Roman"/>
          <w:sz w:val="28"/>
          <w:szCs w:val="28"/>
        </w:rPr>
        <w:t>11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1183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Майский,</w:t>
      </w:r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Новотроицкий 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сельсоветы) – 3-я степень качества управления муниципальными финансами.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по отдельным направлениям Оценки качества показали: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Качество бюджетного планирования и исполнения бюджетов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целом итоговые оценки по указанным направлениям свидетельствуют о среднем  уровне  планирования и исполнения местных бюджетов.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Все 16 сельских поселений приняли свои бюджеты на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до начала финансового года, тем самым заложив основу для качественной организации бюджетного процесса. 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Рост </w:t>
      </w:r>
      <w:r w:rsidR="006C1183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BC3FE9">
        <w:rPr>
          <w:rFonts w:ascii="Times New Roman" w:hAnsi="Times New Roman" w:cs="Times New Roman"/>
          <w:sz w:val="28"/>
          <w:szCs w:val="28"/>
        </w:rPr>
        <w:t xml:space="preserve">доходов к предыдущему периоду сложился у </w:t>
      </w:r>
      <w:r w:rsidR="006C1183">
        <w:rPr>
          <w:rFonts w:ascii="Times New Roman" w:hAnsi="Times New Roman" w:cs="Times New Roman"/>
          <w:sz w:val="28"/>
          <w:szCs w:val="28"/>
        </w:rPr>
        <w:t>9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r w:rsidR="006C1183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1183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6C1183">
        <w:rPr>
          <w:rFonts w:ascii="Times New Roman" w:hAnsi="Times New Roman" w:cs="Times New Roman"/>
          <w:sz w:val="28"/>
          <w:szCs w:val="28"/>
        </w:rPr>
        <w:t xml:space="preserve">Никольский,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8B2EFC">
        <w:rPr>
          <w:rFonts w:ascii="Times New Roman" w:hAnsi="Times New Roman" w:cs="Times New Roman"/>
          <w:sz w:val="28"/>
          <w:szCs w:val="28"/>
        </w:rPr>
        <w:t>,</w:t>
      </w:r>
      <w:r w:rsidR="006C1183"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8B2EFC">
        <w:rPr>
          <w:rFonts w:ascii="Times New Roman" w:hAnsi="Times New Roman" w:cs="Times New Roman"/>
          <w:sz w:val="28"/>
          <w:szCs w:val="28"/>
        </w:rPr>
        <w:t>Романовский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Центральный сельсоветы</w:t>
      </w:r>
      <w:r w:rsidR="006C1183" w:rsidRPr="00BC3FE9">
        <w:rPr>
          <w:rFonts w:ascii="Times New Roman" w:hAnsi="Times New Roman" w:cs="Times New Roman"/>
          <w:sz w:val="28"/>
          <w:szCs w:val="28"/>
        </w:rPr>
        <w:t>)</w:t>
      </w:r>
      <w:r w:rsidRPr="00BC3FE9">
        <w:rPr>
          <w:rFonts w:ascii="Times New Roman" w:hAnsi="Times New Roman" w:cs="Times New Roman"/>
          <w:sz w:val="28"/>
          <w:szCs w:val="28"/>
        </w:rPr>
        <w:t xml:space="preserve">, у </w:t>
      </w:r>
      <w:r w:rsidR="008B2EFC">
        <w:rPr>
          <w:rFonts w:ascii="Times New Roman" w:hAnsi="Times New Roman" w:cs="Times New Roman"/>
          <w:sz w:val="28"/>
          <w:szCs w:val="28"/>
        </w:rPr>
        <w:t>7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6C1183">
        <w:rPr>
          <w:rFonts w:ascii="Times New Roman" w:hAnsi="Times New Roman" w:cs="Times New Roman"/>
          <w:sz w:val="28"/>
          <w:szCs w:val="28"/>
        </w:rPr>
        <w:t>их</w:t>
      </w:r>
      <w:r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наблюдается снижение </w:t>
      </w:r>
      <w:r w:rsidR="008B2EFC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8B2EFC" w:rsidRPr="00BC3FE9">
        <w:rPr>
          <w:rFonts w:ascii="Times New Roman" w:hAnsi="Times New Roman" w:cs="Times New Roman"/>
          <w:sz w:val="28"/>
          <w:szCs w:val="28"/>
        </w:rPr>
        <w:t>доходов</w:t>
      </w:r>
      <w:r w:rsidRPr="00BC3FE9">
        <w:rPr>
          <w:rFonts w:ascii="Times New Roman" w:hAnsi="Times New Roman" w:cs="Times New Roman"/>
          <w:sz w:val="28"/>
          <w:szCs w:val="28"/>
        </w:rPr>
        <w:t xml:space="preserve"> в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 w:rsidR="008B2EFC">
        <w:rPr>
          <w:rFonts w:ascii="Times New Roman" w:hAnsi="Times New Roman" w:cs="Times New Roman"/>
          <w:sz w:val="28"/>
          <w:szCs w:val="28"/>
        </w:rPr>
        <w:t>9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B2EFC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B2EFC"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2EFC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2EFC"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8B2EFC">
        <w:rPr>
          <w:rFonts w:ascii="Times New Roman" w:hAnsi="Times New Roman" w:cs="Times New Roman"/>
          <w:sz w:val="28"/>
          <w:szCs w:val="28"/>
        </w:rPr>
        <w:t xml:space="preserve">Екатерининский, </w:t>
      </w:r>
      <w:proofErr w:type="spellStart"/>
      <w:r w:rsidR="008B2EFC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8B2EFC">
        <w:rPr>
          <w:rFonts w:ascii="Times New Roman" w:hAnsi="Times New Roman" w:cs="Times New Roman"/>
          <w:sz w:val="28"/>
          <w:szCs w:val="28"/>
        </w:rPr>
        <w:t>Майский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2EFC"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 сельсоветы)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Высоким показателем качества бюджетного процесса является отсутствие кредиторской задолженности в бюджетах сельских поселений по выплате заработной платы и по начислениям на оплату труда.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качества управления доходами и расходами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Положительная динамика сложилась по сбору собственных доходов относительно уровня предыдущего года. Практически все местные бюджеты сбалансированы. Соблюдены требования бюджетного законодательства в части предельного объема дефицита бюджета.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063F7">
        <w:rPr>
          <w:rFonts w:ascii="Times New Roman" w:hAnsi="Times New Roman" w:cs="Times New Roman"/>
          <w:sz w:val="28"/>
          <w:szCs w:val="28"/>
        </w:rPr>
        <w:t xml:space="preserve">2020 </w:t>
      </w:r>
      <w:r w:rsidRPr="00BC3FE9">
        <w:rPr>
          <w:rFonts w:ascii="Times New Roman" w:hAnsi="Times New Roman" w:cs="Times New Roman"/>
          <w:sz w:val="28"/>
          <w:szCs w:val="28"/>
        </w:rPr>
        <w:t xml:space="preserve">года выявлено </w:t>
      </w:r>
      <w:r w:rsidR="000063F7">
        <w:rPr>
          <w:rFonts w:ascii="Times New Roman" w:hAnsi="Times New Roman" w:cs="Times New Roman"/>
          <w:sz w:val="28"/>
          <w:szCs w:val="28"/>
        </w:rPr>
        <w:t>превышение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и содержание органов местного самоуправления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0063F7">
        <w:rPr>
          <w:rFonts w:ascii="Times New Roman" w:hAnsi="Times New Roman" w:cs="Times New Roman"/>
          <w:sz w:val="28"/>
          <w:szCs w:val="28"/>
        </w:rPr>
        <w:t xml:space="preserve"> по 1 </w:t>
      </w:r>
      <w:r w:rsidR="000063F7" w:rsidRPr="00BC3FE9">
        <w:rPr>
          <w:rFonts w:ascii="Times New Roman" w:hAnsi="Times New Roman" w:cs="Times New Roman"/>
          <w:sz w:val="28"/>
          <w:szCs w:val="28"/>
        </w:rPr>
        <w:t>сельск</w:t>
      </w:r>
      <w:r w:rsidR="000063F7">
        <w:rPr>
          <w:rFonts w:ascii="Times New Roman" w:hAnsi="Times New Roman" w:cs="Times New Roman"/>
          <w:sz w:val="28"/>
          <w:szCs w:val="28"/>
        </w:rPr>
        <w:t>ому</w:t>
      </w:r>
      <w:r w:rsidR="000063F7"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063F7">
        <w:rPr>
          <w:rFonts w:ascii="Times New Roman" w:hAnsi="Times New Roman" w:cs="Times New Roman"/>
          <w:sz w:val="28"/>
          <w:szCs w:val="28"/>
        </w:rPr>
        <w:t xml:space="preserve">ю </w:t>
      </w:r>
      <w:r w:rsidR="000063F7" w:rsidRPr="00BC3FE9">
        <w:rPr>
          <w:rFonts w:ascii="Times New Roman" w:hAnsi="Times New Roman" w:cs="Times New Roman"/>
          <w:sz w:val="28"/>
          <w:szCs w:val="28"/>
        </w:rPr>
        <w:t>(Новотроицкий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0063F7" w:rsidRPr="00BC3FE9">
        <w:rPr>
          <w:rFonts w:ascii="Times New Roman" w:hAnsi="Times New Roman" w:cs="Times New Roman"/>
          <w:sz w:val="28"/>
          <w:szCs w:val="28"/>
        </w:rPr>
        <w:t>сельсовет)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0063F7" w:rsidRPr="000063F7">
        <w:rPr>
          <w:rFonts w:ascii="Times New Roman" w:hAnsi="Times New Roman" w:cs="Times New Roman"/>
          <w:sz w:val="28"/>
          <w:szCs w:val="28"/>
        </w:rPr>
        <w:t>Отклонени</w:t>
      </w:r>
      <w:r w:rsidR="000063F7">
        <w:rPr>
          <w:rFonts w:ascii="Times New Roman" w:hAnsi="Times New Roman" w:cs="Times New Roman"/>
          <w:sz w:val="28"/>
          <w:szCs w:val="28"/>
        </w:rPr>
        <w:t>е</w:t>
      </w:r>
      <w:r w:rsidR="000063F7" w:rsidRPr="000063F7">
        <w:rPr>
          <w:rFonts w:ascii="Times New Roman" w:hAnsi="Times New Roman" w:cs="Times New Roman"/>
          <w:sz w:val="28"/>
          <w:szCs w:val="28"/>
        </w:rPr>
        <w:t xml:space="preserve"> произошл</w:t>
      </w:r>
      <w:r w:rsidR="000063F7">
        <w:rPr>
          <w:rFonts w:ascii="Times New Roman" w:hAnsi="Times New Roman" w:cs="Times New Roman"/>
          <w:sz w:val="28"/>
          <w:szCs w:val="28"/>
        </w:rPr>
        <w:t>о</w:t>
      </w:r>
      <w:r w:rsidR="000063F7" w:rsidRPr="000063F7">
        <w:rPr>
          <w:rFonts w:ascii="Times New Roman" w:hAnsi="Times New Roman" w:cs="Times New Roman"/>
          <w:sz w:val="28"/>
          <w:szCs w:val="28"/>
        </w:rPr>
        <w:t xml:space="preserve"> в результате начисления главе сельсовета компенсации за неиспользованный отпуск после проведения выборов</w:t>
      </w:r>
      <w:r w:rsidR="000063F7">
        <w:rPr>
          <w:rFonts w:ascii="Times New Roman" w:hAnsi="Times New Roman" w:cs="Times New Roman"/>
          <w:sz w:val="28"/>
          <w:szCs w:val="28"/>
        </w:rPr>
        <w:t>.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прозрачности муниципальными финансами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во вкладке – сельские поселения – сельсоветами размещаются проекты решений на очередной финансовый год,  решений о бюджете за отчетный финансовый  год, отчеты об исполнении бюджета муниципального образования. 8 сельских советов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собственные сайты, где размещаются все нормативно-правовые акты данных сельсоветов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Никольского и Романовского).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Приложение: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BC3FE9">
        <w:rPr>
          <w:rFonts w:ascii="Times New Roman" w:hAnsi="Times New Roman" w:cs="Times New Roman"/>
          <w:sz w:val="24"/>
          <w:szCs w:val="24"/>
        </w:rPr>
        <w:t xml:space="preserve">Результаты проведения мониторинга и оценки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4"/>
          <w:szCs w:val="24"/>
        </w:rPr>
        <w:t xml:space="preserve"> района за 20</w:t>
      </w:r>
      <w:r w:rsidR="00A7062F" w:rsidRPr="00A7062F">
        <w:rPr>
          <w:rFonts w:ascii="Times New Roman" w:hAnsi="Times New Roman" w:cs="Times New Roman"/>
          <w:sz w:val="24"/>
          <w:szCs w:val="24"/>
        </w:rPr>
        <w:t>20</w:t>
      </w:r>
      <w:r w:rsidRPr="00BC3FE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6D" w:rsidRPr="007D1C2B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7D1C2B"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 w:rsidRPr="007D1C2B">
        <w:rPr>
          <w:rFonts w:ascii="Times New Roman" w:hAnsi="Times New Roman" w:cs="Times New Roman"/>
          <w:sz w:val="24"/>
          <w:szCs w:val="24"/>
        </w:rPr>
        <w:t>Земба</w:t>
      </w:r>
      <w:proofErr w:type="spellEnd"/>
      <w:r w:rsidRPr="007D1C2B">
        <w:rPr>
          <w:rFonts w:ascii="Times New Roman" w:hAnsi="Times New Roman" w:cs="Times New Roman"/>
          <w:sz w:val="24"/>
          <w:szCs w:val="24"/>
        </w:rPr>
        <w:t xml:space="preserve"> Зинаида Владимировна</w:t>
      </w:r>
    </w:p>
    <w:sectPr w:rsidR="00B83C6D" w:rsidRPr="007D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E"/>
    <w:rsid w:val="000004FB"/>
    <w:rsid w:val="00004CCC"/>
    <w:rsid w:val="000063F7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872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1787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4D1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4AA1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28F7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40E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5F6790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C1183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1C2B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B2EFC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062F"/>
    <w:rsid w:val="00A717B8"/>
    <w:rsid w:val="00A760E6"/>
    <w:rsid w:val="00A77D88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3FE9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21B5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3D9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096F"/>
    <w:rsid w:val="00E028EE"/>
    <w:rsid w:val="00E0381C"/>
    <w:rsid w:val="00E114B4"/>
    <w:rsid w:val="00E11B95"/>
    <w:rsid w:val="00E11BD5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5</cp:revision>
  <dcterms:created xsi:type="dcterms:W3CDTF">2021-03-29T09:57:00Z</dcterms:created>
  <dcterms:modified xsi:type="dcterms:W3CDTF">2021-03-30T04:08:00Z</dcterms:modified>
</cp:coreProperties>
</file>