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50" w:rsidRPr="00F87227" w:rsidRDefault="00482B50" w:rsidP="00482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22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82B50" w:rsidRPr="00F87227" w:rsidRDefault="00482B50" w:rsidP="00482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227">
        <w:rPr>
          <w:rFonts w:ascii="Times New Roman" w:hAnsi="Times New Roman"/>
          <w:b/>
          <w:sz w:val="28"/>
          <w:szCs w:val="28"/>
        </w:rPr>
        <w:t>к проекту решения районного Совета депутатов</w:t>
      </w:r>
    </w:p>
    <w:p w:rsidR="00482B50" w:rsidRPr="00F87227" w:rsidRDefault="00482B50" w:rsidP="00482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227">
        <w:rPr>
          <w:rFonts w:ascii="Times New Roman" w:hAnsi="Times New Roman"/>
          <w:b/>
          <w:sz w:val="28"/>
          <w:szCs w:val="28"/>
        </w:rPr>
        <w:t>«О внесении изменений и дополнений в решение</w:t>
      </w:r>
    </w:p>
    <w:p w:rsidR="00482B50" w:rsidRPr="00F87227" w:rsidRDefault="00482B50" w:rsidP="00482B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227">
        <w:rPr>
          <w:rFonts w:ascii="Times New Roman" w:hAnsi="Times New Roman"/>
          <w:b/>
          <w:sz w:val="28"/>
          <w:szCs w:val="28"/>
        </w:rPr>
        <w:t>районного Совета депутатов</w:t>
      </w:r>
    </w:p>
    <w:p w:rsidR="00482B50" w:rsidRPr="00662538" w:rsidRDefault="00482B50" w:rsidP="00482B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227">
        <w:rPr>
          <w:rFonts w:ascii="Times New Roman" w:hAnsi="Times New Roman"/>
          <w:b/>
          <w:sz w:val="28"/>
          <w:szCs w:val="28"/>
        </w:rPr>
        <w:t>«О районном бюджете на 201</w:t>
      </w:r>
      <w:r w:rsidR="004513E1">
        <w:rPr>
          <w:rFonts w:ascii="Times New Roman" w:hAnsi="Times New Roman"/>
          <w:b/>
          <w:sz w:val="28"/>
          <w:szCs w:val="28"/>
        </w:rPr>
        <w:t>4</w:t>
      </w:r>
      <w:r w:rsidRPr="00F87227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4513E1">
        <w:rPr>
          <w:rFonts w:ascii="Times New Roman" w:hAnsi="Times New Roman"/>
          <w:b/>
          <w:sz w:val="28"/>
          <w:szCs w:val="28"/>
        </w:rPr>
        <w:t>5</w:t>
      </w:r>
      <w:r w:rsidRPr="00F87227">
        <w:rPr>
          <w:rFonts w:ascii="Times New Roman" w:hAnsi="Times New Roman"/>
          <w:b/>
          <w:sz w:val="28"/>
          <w:szCs w:val="28"/>
        </w:rPr>
        <w:t>-201</w:t>
      </w:r>
      <w:r w:rsidR="004513E1">
        <w:rPr>
          <w:rFonts w:ascii="Times New Roman" w:hAnsi="Times New Roman"/>
          <w:b/>
          <w:sz w:val="28"/>
          <w:szCs w:val="28"/>
        </w:rPr>
        <w:t>6</w:t>
      </w:r>
      <w:r w:rsidRPr="00F87227">
        <w:rPr>
          <w:rFonts w:ascii="Times New Roman" w:hAnsi="Times New Roman"/>
          <w:b/>
          <w:sz w:val="28"/>
          <w:szCs w:val="28"/>
        </w:rPr>
        <w:t xml:space="preserve"> годов»»</w:t>
      </w:r>
    </w:p>
    <w:p w:rsidR="00482B50" w:rsidRPr="00662538" w:rsidRDefault="00482B50" w:rsidP="00482B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82B50" w:rsidRPr="008D0813" w:rsidRDefault="00482B50" w:rsidP="00482B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0813">
        <w:rPr>
          <w:rFonts w:ascii="Times New Roman" w:hAnsi="Times New Roman"/>
          <w:sz w:val="28"/>
          <w:szCs w:val="28"/>
        </w:rPr>
        <w:t xml:space="preserve">Доходы районного бюджета за счет безвозмездных поступлений из краевого бюджета </w:t>
      </w:r>
      <w:r w:rsidR="001A34E7">
        <w:rPr>
          <w:rFonts w:ascii="Times New Roman" w:hAnsi="Times New Roman"/>
          <w:sz w:val="28"/>
          <w:szCs w:val="28"/>
        </w:rPr>
        <w:t>и возврата остатков</w:t>
      </w:r>
      <w:r w:rsidR="009B4E3C">
        <w:rPr>
          <w:rFonts w:ascii="Times New Roman" w:hAnsi="Times New Roman"/>
          <w:sz w:val="28"/>
          <w:szCs w:val="28"/>
        </w:rPr>
        <w:t xml:space="preserve"> средств краевого бюджета</w:t>
      </w:r>
      <w:r w:rsidR="001A34E7">
        <w:rPr>
          <w:rFonts w:ascii="Times New Roman" w:hAnsi="Times New Roman"/>
          <w:sz w:val="28"/>
          <w:szCs w:val="28"/>
        </w:rPr>
        <w:t xml:space="preserve"> на 01.01.2014 г </w:t>
      </w:r>
      <w:r w:rsidRPr="008D0813">
        <w:rPr>
          <w:rFonts w:ascii="Times New Roman" w:hAnsi="Times New Roman"/>
          <w:sz w:val="28"/>
          <w:szCs w:val="28"/>
        </w:rPr>
        <w:t xml:space="preserve">в целом </w:t>
      </w:r>
      <w:r w:rsidR="001A34E7" w:rsidRPr="008D0813">
        <w:rPr>
          <w:rFonts w:ascii="Times New Roman" w:hAnsi="Times New Roman"/>
          <w:sz w:val="28"/>
          <w:szCs w:val="28"/>
        </w:rPr>
        <w:t>у</w:t>
      </w:r>
      <w:r w:rsidR="00CB7F72">
        <w:rPr>
          <w:rFonts w:ascii="Times New Roman" w:hAnsi="Times New Roman"/>
          <w:sz w:val="28"/>
          <w:szCs w:val="28"/>
        </w:rPr>
        <w:t>велич</w:t>
      </w:r>
      <w:r w:rsidR="001A34E7">
        <w:rPr>
          <w:rFonts w:ascii="Times New Roman" w:hAnsi="Times New Roman"/>
          <w:sz w:val="28"/>
          <w:szCs w:val="28"/>
        </w:rPr>
        <w:t>и</w:t>
      </w:r>
      <w:r w:rsidR="001A34E7" w:rsidRPr="008D0813">
        <w:rPr>
          <w:rFonts w:ascii="Times New Roman" w:hAnsi="Times New Roman"/>
          <w:sz w:val="28"/>
          <w:szCs w:val="28"/>
        </w:rPr>
        <w:t xml:space="preserve">лись </w:t>
      </w:r>
      <w:r w:rsidRPr="008D0813">
        <w:rPr>
          <w:rFonts w:ascii="Times New Roman" w:hAnsi="Times New Roman"/>
          <w:sz w:val="28"/>
          <w:szCs w:val="28"/>
        </w:rPr>
        <w:t>на</w:t>
      </w:r>
      <w:r w:rsidR="00CB7F72">
        <w:rPr>
          <w:rFonts w:ascii="Times New Roman" w:hAnsi="Times New Roman"/>
          <w:sz w:val="28"/>
          <w:szCs w:val="28"/>
        </w:rPr>
        <w:t xml:space="preserve"> 30 175 465,47</w:t>
      </w:r>
      <w:r w:rsidRPr="008D0813">
        <w:rPr>
          <w:rFonts w:ascii="Times New Roman" w:hAnsi="Times New Roman"/>
          <w:sz w:val="28"/>
          <w:szCs w:val="28"/>
        </w:rPr>
        <w:t xml:space="preserve"> рублей</w:t>
      </w:r>
      <w:r w:rsidR="00DA6DFE">
        <w:rPr>
          <w:rFonts w:ascii="Times New Roman" w:hAnsi="Times New Roman"/>
          <w:sz w:val="28"/>
          <w:szCs w:val="28"/>
        </w:rPr>
        <w:t xml:space="preserve"> и составили </w:t>
      </w:r>
      <w:r w:rsidR="00367D7E">
        <w:rPr>
          <w:rFonts w:ascii="Times New Roman" w:hAnsi="Times New Roman"/>
          <w:sz w:val="28"/>
          <w:szCs w:val="28"/>
        </w:rPr>
        <w:t>547</w:t>
      </w:r>
      <w:r w:rsidR="00CB7F72">
        <w:rPr>
          <w:rFonts w:ascii="Times New Roman" w:hAnsi="Times New Roman"/>
          <w:sz w:val="28"/>
          <w:szCs w:val="28"/>
        </w:rPr>
        <w:t> </w:t>
      </w:r>
      <w:r w:rsidR="00367D7E">
        <w:rPr>
          <w:rFonts w:ascii="Times New Roman" w:hAnsi="Times New Roman"/>
          <w:sz w:val="28"/>
          <w:szCs w:val="28"/>
        </w:rPr>
        <w:t>442</w:t>
      </w:r>
      <w:r w:rsidR="00CB7F72">
        <w:rPr>
          <w:rFonts w:ascii="Times New Roman" w:hAnsi="Times New Roman"/>
          <w:sz w:val="28"/>
          <w:szCs w:val="28"/>
        </w:rPr>
        <w:t xml:space="preserve"> </w:t>
      </w:r>
      <w:r w:rsidR="00367D7E">
        <w:rPr>
          <w:rFonts w:ascii="Times New Roman" w:hAnsi="Times New Roman"/>
          <w:sz w:val="28"/>
          <w:szCs w:val="28"/>
        </w:rPr>
        <w:t>643,04</w:t>
      </w:r>
      <w:r w:rsidR="00AA0E2A" w:rsidRPr="001D5711">
        <w:rPr>
          <w:rFonts w:ascii="Times New Roman" w:hAnsi="Times New Roman"/>
          <w:sz w:val="28"/>
          <w:szCs w:val="28"/>
        </w:rPr>
        <w:t xml:space="preserve"> руб</w:t>
      </w:r>
      <w:r w:rsidRPr="008D0813">
        <w:rPr>
          <w:rFonts w:ascii="Times New Roman" w:hAnsi="Times New Roman"/>
          <w:sz w:val="28"/>
          <w:szCs w:val="28"/>
        </w:rPr>
        <w:t xml:space="preserve">. </w:t>
      </w:r>
    </w:p>
    <w:p w:rsidR="000F68CA" w:rsidRPr="00430B0F" w:rsidRDefault="000F68CA" w:rsidP="000F68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(2013 год)</w:t>
      </w:r>
      <w:r w:rsidR="009B4E3C" w:rsidRPr="00430B0F">
        <w:rPr>
          <w:rFonts w:ascii="Times New Roman" w:hAnsi="Times New Roman"/>
          <w:sz w:val="28"/>
          <w:szCs w:val="28"/>
        </w:rPr>
        <w:t xml:space="preserve"> в районный бюджет</w:t>
      </w:r>
      <w:r w:rsidRPr="00430B0F">
        <w:rPr>
          <w:rFonts w:ascii="Times New Roman" w:hAnsi="Times New Roman"/>
          <w:sz w:val="28"/>
          <w:szCs w:val="28"/>
        </w:rPr>
        <w:t xml:space="preserve"> составил </w:t>
      </w:r>
      <w:r w:rsidR="00456E3B" w:rsidRPr="00430B0F">
        <w:rPr>
          <w:rFonts w:ascii="Times New Roman" w:hAnsi="Times New Roman"/>
          <w:sz w:val="28"/>
          <w:szCs w:val="28"/>
        </w:rPr>
        <w:t>535444.10</w:t>
      </w:r>
      <w:r w:rsidRPr="00430B0F">
        <w:rPr>
          <w:rFonts w:ascii="Times New Roman" w:hAnsi="Times New Roman"/>
          <w:sz w:val="28"/>
          <w:szCs w:val="28"/>
        </w:rPr>
        <w:t xml:space="preserve"> рублей.</w:t>
      </w:r>
    </w:p>
    <w:p w:rsidR="00482B50" w:rsidRPr="00430B0F" w:rsidRDefault="00482B50" w:rsidP="00482B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Расходы районного бюджета в целом увеличились на </w:t>
      </w:r>
      <w:r w:rsidR="00367D7E" w:rsidRPr="00430B0F">
        <w:rPr>
          <w:rFonts w:ascii="Times New Roman" w:hAnsi="Times New Roman"/>
          <w:sz w:val="28"/>
          <w:szCs w:val="28"/>
        </w:rPr>
        <w:t>17 623,864,32</w:t>
      </w:r>
      <w:r w:rsidR="00460064" w:rsidRPr="00430B0F">
        <w:rPr>
          <w:rFonts w:ascii="Times New Roman" w:hAnsi="Times New Roman"/>
          <w:sz w:val="28"/>
          <w:szCs w:val="28"/>
        </w:rPr>
        <w:t xml:space="preserve"> </w:t>
      </w:r>
      <w:r w:rsidR="007B10E1" w:rsidRPr="00430B0F">
        <w:rPr>
          <w:rFonts w:ascii="Times New Roman" w:hAnsi="Times New Roman"/>
          <w:sz w:val="28"/>
          <w:szCs w:val="28"/>
        </w:rPr>
        <w:t>рубля</w:t>
      </w:r>
      <w:r w:rsidR="001D5711" w:rsidRPr="00430B0F">
        <w:rPr>
          <w:rFonts w:ascii="Times New Roman" w:hAnsi="Times New Roman"/>
          <w:sz w:val="28"/>
          <w:szCs w:val="28"/>
        </w:rPr>
        <w:t>,</w:t>
      </w:r>
      <w:r w:rsidRPr="00430B0F">
        <w:rPr>
          <w:rFonts w:ascii="Times New Roman" w:hAnsi="Times New Roman"/>
          <w:sz w:val="28"/>
          <w:szCs w:val="28"/>
        </w:rPr>
        <w:t xml:space="preserve"> </w:t>
      </w:r>
      <w:r w:rsidR="001D5711" w:rsidRPr="00430B0F">
        <w:rPr>
          <w:rFonts w:ascii="Times New Roman" w:hAnsi="Times New Roman"/>
          <w:sz w:val="28"/>
          <w:szCs w:val="28"/>
        </w:rPr>
        <w:t xml:space="preserve"> в том числе </w:t>
      </w:r>
      <w:r w:rsidRPr="00430B0F">
        <w:rPr>
          <w:rFonts w:ascii="Times New Roman" w:hAnsi="Times New Roman"/>
          <w:sz w:val="28"/>
          <w:szCs w:val="28"/>
        </w:rPr>
        <w:t>за счет средств краевого бюджета</w:t>
      </w:r>
      <w:r w:rsidR="007B10E1" w:rsidRPr="00430B0F">
        <w:rPr>
          <w:rFonts w:ascii="Times New Roman" w:hAnsi="Times New Roman"/>
          <w:sz w:val="28"/>
          <w:szCs w:val="28"/>
        </w:rPr>
        <w:t xml:space="preserve"> 14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="007B10E1" w:rsidRPr="00430B0F">
        <w:rPr>
          <w:rFonts w:ascii="Times New Roman" w:hAnsi="Times New Roman"/>
          <w:sz w:val="28"/>
          <w:szCs w:val="28"/>
        </w:rPr>
        <w:t>615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="007B10E1" w:rsidRPr="00430B0F">
        <w:rPr>
          <w:rFonts w:ascii="Times New Roman" w:hAnsi="Times New Roman"/>
          <w:sz w:val="28"/>
          <w:szCs w:val="28"/>
        </w:rPr>
        <w:t>620.72 рублей</w:t>
      </w:r>
      <w:r w:rsidRPr="00430B0F">
        <w:rPr>
          <w:rFonts w:ascii="Times New Roman" w:hAnsi="Times New Roman"/>
          <w:sz w:val="28"/>
          <w:szCs w:val="28"/>
        </w:rPr>
        <w:t>:</w:t>
      </w:r>
    </w:p>
    <w:p w:rsidR="004513E1" w:rsidRPr="00430B0F" w:rsidRDefault="004513E1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Субсидия бюджетам муниципальных образований на 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учреждения, реконструкции и капитального ремонта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 в   рамках подпрограммы "Развитие дошкольного, общего и дополнительного образования   детей" муниципальной программы Идринского района "Создание условий для развития   образования"</w:t>
      </w:r>
      <w:r w:rsidR="00456E3B" w:rsidRPr="00430B0F">
        <w:rPr>
          <w:rFonts w:ascii="Times New Roman" w:hAnsi="Times New Roman"/>
          <w:sz w:val="28"/>
          <w:szCs w:val="28"/>
        </w:rPr>
        <w:t xml:space="preserve"> – 17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="00456E3B" w:rsidRPr="00430B0F">
        <w:rPr>
          <w:rFonts w:ascii="Times New Roman" w:hAnsi="Times New Roman"/>
          <w:sz w:val="28"/>
          <w:szCs w:val="28"/>
        </w:rPr>
        <w:t>945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="00456E3B" w:rsidRPr="00430B0F">
        <w:rPr>
          <w:rFonts w:ascii="Times New Roman" w:hAnsi="Times New Roman"/>
          <w:sz w:val="28"/>
          <w:szCs w:val="28"/>
        </w:rPr>
        <w:t>542.50</w:t>
      </w:r>
      <w:r w:rsidRPr="00430B0F">
        <w:rPr>
          <w:rFonts w:ascii="Times New Roman" w:hAnsi="Times New Roman"/>
          <w:sz w:val="28"/>
          <w:szCs w:val="28"/>
        </w:rPr>
        <w:t xml:space="preserve"> руб.;</w:t>
      </w:r>
    </w:p>
    <w:p w:rsidR="00736BCE" w:rsidRPr="00430B0F" w:rsidRDefault="00736BCE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на развитие малых форм хозяйствования в рамках подпрограммы «Поддержка малых форм хозяйствования»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продовольствия»- 199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674,21руб.;</w:t>
      </w:r>
    </w:p>
    <w:p w:rsidR="00142F06" w:rsidRPr="00430B0F" w:rsidRDefault="00142F06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 в Красноярском крае» государственной программы Красноярского края «Развитие инвестиционной, инновационной деятельности, малого и среднего предпринимательства на территории края» - 3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470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142F06" w:rsidRPr="00430B0F" w:rsidRDefault="00142F06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для реализации проектов по благоустройству территорий поселений, городских округов в рамках подпрограммы «Поддержка муниципальных проектов и мероприятий по благоустройству территорий» государственной программы Красноярского края «Содействие развитию местного самоуправления»-812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820 руб.;</w:t>
      </w:r>
    </w:p>
    <w:p w:rsidR="00142F06" w:rsidRPr="00430B0F" w:rsidRDefault="00142F06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lastRenderedPageBreak/>
        <w:t>- 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эффективности»-4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110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142F06" w:rsidRPr="00430B0F" w:rsidRDefault="00AD66D8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на модернизация региональных систем дошкольного образования за счет средств федерального бюджета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образования»- 9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647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600 руб.;</w:t>
      </w:r>
    </w:p>
    <w:p w:rsidR="00AD66D8" w:rsidRPr="00430B0F" w:rsidRDefault="00AD66D8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-2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054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900 руб.;</w:t>
      </w:r>
    </w:p>
    <w:p w:rsidR="00AD66D8" w:rsidRPr="00430B0F" w:rsidRDefault="00AD66D8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Реализация мероприятий федеральной целевой программы развития образования на 2011 - 2015 годы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- 720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500 руб.;</w:t>
      </w:r>
    </w:p>
    <w:p w:rsidR="00157553" w:rsidRPr="00430B0F" w:rsidRDefault="00CC0839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</w:t>
      </w:r>
      <w:r w:rsidR="00157553" w:rsidRPr="00430B0F">
        <w:rPr>
          <w:rFonts w:ascii="Times New Roman" w:hAnsi="Times New Roman"/>
          <w:sz w:val="28"/>
          <w:szCs w:val="28"/>
        </w:rPr>
        <w:t>Государственная поддержка муниципальных учреждений культуры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культуры» -100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="00157553" w:rsidRPr="00430B0F">
        <w:rPr>
          <w:rFonts w:ascii="Times New Roman" w:hAnsi="Times New Roman"/>
          <w:sz w:val="28"/>
          <w:szCs w:val="28"/>
        </w:rPr>
        <w:t>000 руб.;</w:t>
      </w:r>
    </w:p>
    <w:p w:rsidR="00157553" w:rsidRPr="00430B0F" w:rsidRDefault="00157553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Субвенции бюджетам муниципальных районов и городских округов края на осуществление государственных полномочий по назначению, предоставлению, доставке и пересылке ежемесячной денежной выплаты на ребенка в возрасте от 1,5 до 3 лет, которому временно не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образования, предоставлению, доставке и пересылке ежемесячной компенсационной выплаты родителю (законному представителю - опекуну, приемному родителю), совместно проживающему с ребенком в возрасте от 1,5 до 3 лет, которому временно не предоставлено место в дошкольном образовательном учреждении или </w:t>
      </w:r>
      <w:r w:rsidRPr="00430B0F">
        <w:rPr>
          <w:rFonts w:ascii="Times New Roman" w:hAnsi="Times New Roman"/>
          <w:sz w:val="28"/>
          <w:szCs w:val="28"/>
        </w:rPr>
        <w:lastRenderedPageBreak/>
        <w:t>предоставлено место в группе кратковременного пребывания дошкольного образовательного учреждения,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-3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992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200 руб.;</w:t>
      </w:r>
    </w:p>
    <w:p w:rsidR="00CC0839" w:rsidRPr="00430B0F" w:rsidRDefault="00CC083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компенсации расходов на проезд инвалидам (в том числе детям-инвалидам), лицам, сопровождающим инвалидов (в том числе детей-инвалидов), к месту проведения обследования, медико-социальной экспертизы, реабилитации и обратно (в соответствии с Законом края от 10 декабря 2004 года № 12-2707«О социальной поддержке инвалидов»)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23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700 руб.;</w:t>
      </w:r>
    </w:p>
    <w:p w:rsidR="00E625C9" w:rsidRPr="00430B0F" w:rsidRDefault="00E625C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Субвенции бюджетам муниципальных образований на предоставление, доставку и пересылку компенсации стоимости проезда к месту проведения медицинских консультаций, обследования, лечения, перинатальной (дородовой) диагностики нарушений развития ребенка, </w:t>
      </w:r>
      <w:proofErr w:type="spellStart"/>
      <w:r w:rsidRPr="00430B0F">
        <w:rPr>
          <w:rFonts w:ascii="Times New Roman" w:hAnsi="Times New Roman"/>
          <w:sz w:val="28"/>
          <w:szCs w:val="28"/>
        </w:rPr>
        <w:t>родоразрешения</w:t>
      </w:r>
      <w:proofErr w:type="spellEnd"/>
      <w:r w:rsidRPr="00430B0F">
        <w:rPr>
          <w:rFonts w:ascii="Times New Roman" w:hAnsi="Times New Roman"/>
          <w:sz w:val="28"/>
          <w:szCs w:val="28"/>
        </w:rPr>
        <w:t xml:space="preserve"> и обратно (в соответствии с Законом  края от 30 июня 2011 года  № 12-6043 «О дополнительных мерах социальной поддержки беременных женщин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населения» -3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CC0839" w:rsidRPr="00430B0F" w:rsidRDefault="00CC083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ежемесячных денежных выплат родителям и законным представителям детей-инвалидов, осуществляющим их воспитание и обучение на дому (в соответствии с Законом края от 10 декабря 2004 года № 12-2707«О социальной поддержке инвалидов»),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населения»-30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461,50 руб.;</w:t>
      </w:r>
    </w:p>
    <w:p w:rsidR="00CC0839" w:rsidRPr="00430B0F" w:rsidRDefault="00CC083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ежегодной денежной выплаты отдельным категориям граждан, подвергшихся воздействию радиации (в соответствии с Законом края от 10 ноября 2011 года № 13-6418 «О дополнительных мерах социальной поддержки отдельных категорий граждан, подвергшихся воздействию радиации, и членов их семей»),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населения»6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694,50 руб.;</w:t>
      </w:r>
    </w:p>
    <w:p w:rsidR="00CC0839" w:rsidRPr="00430B0F" w:rsidRDefault="00CC083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Единовременная адресная материальная помощь на ремонт печного отопления и электропроводки в жилых помещениях обратившимся многодетным семьям, имеющим трех и более детей, среднедушевой доход которых не превышает величины прожиточного минимума, с учетом расходов на доставку и пересылку в рамках </w:t>
      </w:r>
      <w:r w:rsidRPr="00430B0F">
        <w:rPr>
          <w:rFonts w:ascii="Times New Roman" w:hAnsi="Times New Roman"/>
          <w:sz w:val="28"/>
          <w:szCs w:val="28"/>
        </w:rPr>
        <w:lastRenderedPageBreak/>
        <w:t>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населения»-190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CC0839" w:rsidRPr="00430B0F" w:rsidRDefault="00CC0839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ежегодную денежную выплату лицам, награжденным нагрудным знаком «Почетный донор России»,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населения»-</w:t>
      </w:r>
      <w:r w:rsidR="00A5307B" w:rsidRPr="00430B0F">
        <w:rPr>
          <w:rFonts w:ascii="Times New Roman" w:hAnsi="Times New Roman"/>
          <w:sz w:val="28"/>
          <w:szCs w:val="28"/>
        </w:rPr>
        <w:t>35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="00A5307B" w:rsidRPr="00430B0F">
        <w:rPr>
          <w:rFonts w:ascii="Times New Roman" w:hAnsi="Times New Roman"/>
          <w:sz w:val="28"/>
          <w:szCs w:val="28"/>
        </w:rPr>
        <w:t>371,68 руб.;</w:t>
      </w:r>
    </w:p>
    <w:p w:rsidR="00E625C9" w:rsidRPr="00430B0F" w:rsidRDefault="00E625C9" w:rsidP="00E625C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«Обеспечение жильем молодых семей в Красноярском крае» государственной программы Красноярского края «Молодежь Красноярского края в XXI веке» -</w:t>
      </w:r>
      <w:r w:rsidR="00681AD3" w:rsidRPr="00430B0F">
        <w:rPr>
          <w:rFonts w:ascii="Times New Roman" w:hAnsi="Times New Roman"/>
          <w:sz w:val="28"/>
          <w:szCs w:val="28"/>
        </w:rPr>
        <w:t>1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="00681AD3" w:rsidRPr="00430B0F">
        <w:rPr>
          <w:rFonts w:ascii="Times New Roman" w:hAnsi="Times New Roman"/>
          <w:sz w:val="28"/>
          <w:szCs w:val="28"/>
        </w:rPr>
        <w:t>573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="00681AD3" w:rsidRPr="00430B0F">
        <w:rPr>
          <w:rFonts w:ascii="Times New Roman" w:hAnsi="Times New Roman"/>
          <w:sz w:val="28"/>
          <w:szCs w:val="28"/>
        </w:rPr>
        <w:t>095,12 руб.;</w:t>
      </w:r>
    </w:p>
    <w:p w:rsidR="00E625C9" w:rsidRPr="00430B0F" w:rsidRDefault="00681AD3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 -2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205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800 руб.;</w:t>
      </w:r>
    </w:p>
    <w:p w:rsidR="00485A77" w:rsidRPr="00430B0F" w:rsidRDefault="00485A77" w:rsidP="00AD66D8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на разработку схем теплоснабжения муниципальных образований Красноярского края в рамках подпрограммы «Энергосбережение и повышение энергетической эффективности в Красноярском крае» государственной программы Красноярского края «Реформирование и модернизация жилищно-коммунального хозяйства и повышен</w:t>
      </w:r>
      <w:r w:rsidR="00CB7F72" w:rsidRPr="00430B0F">
        <w:rPr>
          <w:rFonts w:ascii="Times New Roman" w:hAnsi="Times New Roman"/>
          <w:sz w:val="28"/>
          <w:szCs w:val="28"/>
        </w:rPr>
        <w:t>ие энергетической эффективности</w:t>
      </w:r>
      <w:r w:rsidRPr="00430B0F">
        <w:rPr>
          <w:rFonts w:ascii="Times New Roman" w:hAnsi="Times New Roman"/>
          <w:sz w:val="28"/>
          <w:szCs w:val="28"/>
        </w:rPr>
        <w:t xml:space="preserve"> -99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400 руб.;</w:t>
      </w:r>
    </w:p>
    <w:p w:rsidR="00AD66D8" w:rsidRPr="00430B0F" w:rsidRDefault="00AD66D8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</w:r>
      <w:r w:rsidR="00157553" w:rsidRPr="00430B0F">
        <w:rPr>
          <w:rFonts w:ascii="Times New Roman" w:hAnsi="Times New Roman"/>
          <w:sz w:val="28"/>
          <w:szCs w:val="28"/>
        </w:rPr>
        <w:t xml:space="preserve"> уменьшить</w:t>
      </w:r>
      <w:r w:rsidRPr="00430B0F">
        <w:rPr>
          <w:rFonts w:ascii="Times New Roman" w:hAnsi="Times New Roman"/>
          <w:sz w:val="28"/>
          <w:szCs w:val="28"/>
        </w:rPr>
        <w:t xml:space="preserve"> -28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666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CC0839" w:rsidRPr="00430B0F" w:rsidRDefault="00CC0839" w:rsidP="00CC083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социального пособия на погребение (в соответствии с Законом края от 7 февраля 2008 года № 4-1275 «О выплате социального пособия на погребение и возмещении стоимости услуг по погребению»)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уменьшить-200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руб.;</w:t>
      </w:r>
    </w:p>
    <w:p w:rsidR="00A5307B" w:rsidRPr="00430B0F" w:rsidRDefault="00A5307B" w:rsidP="00A5307B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lastRenderedPageBreak/>
        <w:t>- Субвенции бюджетам муниципальных образований на предоставление, доставку и пересылку ежемесячного пособия на ребенка (в соответствии с Законом  края от 11 декабря 2012 года № 3-876 «О ежемесячном пособии на ребенка»)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населения» уменьшить -1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499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100 руб.;</w:t>
      </w:r>
    </w:p>
    <w:p w:rsidR="00E625C9" w:rsidRPr="00430B0F" w:rsidRDefault="00E625C9" w:rsidP="00E625C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субсидий на предоставление мер социальной поддержки по оплате жилья и коммунальных услуг отдельным категориям граждан (в соответствии с Законом края от 17 декабря 2004 года № 13-2804 «О социальной поддержке населения при оплате жилья и коммунальных услуг») в рамках подпрограммы «Обеспечение социальной поддержки граждан на оплату жилого помещения и коммунальных услуг» государственной программы Красноярского края «Развитие системы социальной поддержки населения» уменьшить-2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796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361,50 руб.;</w:t>
      </w:r>
    </w:p>
    <w:p w:rsidR="00E625C9" w:rsidRPr="00430B0F" w:rsidRDefault="00E625C9" w:rsidP="00E625C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субсидий гражданам на предоставление мер социальной поддержки по оплате жилья и коммунальных услуг с учетом их доходов (в соответствии с Законом края от 17 декабря 2004 года № 13-2804 «О социальной поддержке населения при оплате жилья и коммунальных услуг») в рамках подпрограммы «Обеспечение социальной поддержки граждан на оплату жилого помещения и коммунальных услуг» государственной программы Красноярского края «Развитие системы социальной поддержки населения» уменьшить-8</w:t>
      </w:r>
      <w:r w:rsidR="00CB7F72" w:rsidRPr="00430B0F">
        <w:rPr>
          <w:rFonts w:ascii="Times New Roman" w:hAnsi="Times New Roman"/>
          <w:sz w:val="28"/>
          <w:szCs w:val="28"/>
        </w:rPr>
        <w:t> </w:t>
      </w:r>
      <w:r w:rsidRPr="00430B0F">
        <w:rPr>
          <w:rFonts w:ascii="Times New Roman" w:hAnsi="Times New Roman"/>
          <w:sz w:val="28"/>
          <w:szCs w:val="28"/>
        </w:rPr>
        <w:t>715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200 руб.;</w:t>
      </w:r>
    </w:p>
    <w:p w:rsidR="00E625C9" w:rsidRPr="00430B0F" w:rsidRDefault="00E625C9" w:rsidP="00E625C9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 Субвенции бюджетам муниципальных образований на предоставление, доставку и пересылку денежных выплат на оплату жилой площади с отоплением и освещением педагогическим работникам, а также педагогическим работникам, вышедшим на пенсию, краевых государственных и муниципальных образовательных учреждений, работающим и проживающим в сельской местности, рабочих поселках (поселках городского типа) (в соответствии с Законом края от 10 июня 2010 года № 10-4691«О предоставлении мер социальной поддержки по оплате жилой площади с отоплением и освещением педагогическим работникам краевых государственных и муниципальных образовательных учреждений в сельской местности, рабочих поселках (поселках городского типа)»), в рамках подпрограммы «Обеспечение социальной поддержки граждан на оплату жилого помещения и коммунальных услуг» государственной программы Красноярского края «Развитие системы социальной поддержки населения»-уменьшить-901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600 руб.;</w:t>
      </w:r>
    </w:p>
    <w:p w:rsidR="00E625C9" w:rsidRPr="00430B0F" w:rsidRDefault="00E625C9" w:rsidP="00A5307B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оплату жилищно-коммунальных услуг отдельным категориям граждан в рамках подпрограммы «Обеспечение социальной поддержки граждан на оплату жилого помещения и коммунальных услуг» государственной программы Красноярского края «Развитие системы социальной поддержки населения» уменьшить- 106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460 руб.;</w:t>
      </w:r>
    </w:p>
    <w:p w:rsidR="00A5307B" w:rsidRPr="00430B0F" w:rsidRDefault="00A5307B" w:rsidP="00A5307B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lastRenderedPageBreak/>
        <w:t>- Субвенции бюджетам муниципальных образований на предоставление, доставку и пересылку ежегодного пособия на ребенка школьного возраста (в соответствии с Законом края от 9 декабря 2010 года № 11-5393 «О социальной поддержке семей, имеющих детей,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населения» уменьшить – 29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916 руб.;</w:t>
      </w:r>
    </w:p>
    <w:p w:rsidR="00CC0839" w:rsidRPr="00430B0F" w:rsidRDefault="00A5307B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ежемесячного пособия семьям, имеющим детей, в которых родители (лица, их замещающие) - инвалиды (в соответствии с Законом края от 9 декабря 2010 года № 11-5393 «О социальной поддержке семей, имеющих детей, в Красноярском крае»),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населения» уменьшить -25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500 руб.;</w:t>
      </w:r>
    </w:p>
    <w:p w:rsidR="00681AD3" w:rsidRPr="00430B0F" w:rsidRDefault="00681AD3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системы социальной поддержки населения» уменьшить -44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700 руб.;</w:t>
      </w:r>
    </w:p>
    <w:p w:rsidR="00157553" w:rsidRPr="00430B0F" w:rsidRDefault="00157553" w:rsidP="00157553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культуры» уменьшить-37600 руб.;</w:t>
      </w:r>
    </w:p>
    <w:p w:rsidR="00157553" w:rsidRPr="00430B0F" w:rsidRDefault="00157553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10 декабря 2004 года № 12-2705 «О социальном обслуживании населения»), в рамках подпрограммы «Повышение качества и доступности социальных услуг населению» государственной программы Красноярского края «Развитие системы социальной поддержки населения» уменьшить-89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500 руб.;</w:t>
      </w:r>
    </w:p>
    <w:p w:rsidR="00C75AE4" w:rsidRPr="00430B0F" w:rsidRDefault="00C75AE4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Субвенции бюджетам муниципальных образований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«Развитие дошкольного, общего и дополнительного образования детей» </w:t>
      </w:r>
      <w:r w:rsidRPr="00430B0F">
        <w:rPr>
          <w:rFonts w:ascii="Times New Roman" w:hAnsi="Times New Roman"/>
          <w:sz w:val="28"/>
          <w:szCs w:val="28"/>
        </w:rPr>
        <w:lastRenderedPageBreak/>
        <w:t>государственной программы Красноярского края «Развитие образования» уменьшить-703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100 руб.;</w:t>
      </w:r>
    </w:p>
    <w:p w:rsidR="00C75AE4" w:rsidRPr="00430B0F" w:rsidRDefault="00C75AE4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ежемесячной денежной выплаты реабилитированным лицам и лицам, признанным пострадавшими от политических репрессий (в соответствии с Законом края от 10 декабря 2004 года № 12-2711 «О мерах социальной поддержки реабилитированных лиц и лиц, признанных пострадавшими от политических репрессий»),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уменьшить-49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100 руб.;</w:t>
      </w:r>
    </w:p>
    <w:p w:rsidR="00C75AE4" w:rsidRPr="00430B0F" w:rsidRDefault="00C75AE4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ежемесячных денежных выплат ветеранам труда и труженикам тыла (в соответствии с Законом края от 10 декабря 2004 года № 12-2703 «О мерах социальной поддержки ветеранов»)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уменьшить -342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900 руб.;</w:t>
      </w:r>
    </w:p>
    <w:p w:rsidR="00C75AE4" w:rsidRPr="00430B0F" w:rsidRDefault="00C75AE4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ежемесячных денежных выплат ветеранам труда края, пенсионерам, родителям и вдовам (вдовцам) военнослужащих, являющимся получателями пенсии по государственному пенсионному обеспечению (в соответствии с Законом края от 10 декабря 2004 года № 12-2703 «О мерах социальной поддержки ветеранов»),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уменьшить-10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400 руб.;</w:t>
      </w:r>
    </w:p>
    <w:p w:rsidR="00CC0839" w:rsidRPr="00430B0F" w:rsidRDefault="00CC0839" w:rsidP="00142F06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предоставление, доставку и пересылку ежемесячной денежной выплаты членам семей военнослужащих, лиц рядового и начальствующего состава органов внутренних дел, Государственной противопожарной службы, органов по контролю за оборотом наркотических средств и психотропных веществ, учреждений и органов уголовно-исполнительной системы, других федеральных органов исполнительной власти, в которых законом предусмотрена военная служба, погибших (умерших) при исполнении обязанностей военной службы (служебных обязанностей) (в соответствии с Законом края от 20 декабря 2007 года № 4-1068),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населения» уменьшить-12</w:t>
      </w:r>
      <w:r w:rsidR="00CB7F72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600 руб.;</w:t>
      </w:r>
    </w:p>
    <w:p w:rsidR="005B59C2" w:rsidRPr="00430B0F" w:rsidRDefault="005B59C2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 xml:space="preserve">- Субсидии бюджетам муниципальных образований на осуществление государственных полномочий по созданию и обеспечению деятельности комиссий по делам </w:t>
      </w:r>
      <w:r w:rsidRPr="00430B0F">
        <w:rPr>
          <w:rFonts w:ascii="Times New Roman" w:hAnsi="Times New Roman"/>
          <w:sz w:val="28"/>
          <w:szCs w:val="28"/>
        </w:rPr>
        <w:lastRenderedPageBreak/>
        <w:t>несовершеннолетних и защите их прав в рамках непрограммных расходов органов исполнительной власти</w:t>
      </w:r>
      <w:r w:rsidR="00946EE2" w:rsidRPr="00430B0F">
        <w:rPr>
          <w:rFonts w:ascii="Times New Roman" w:hAnsi="Times New Roman"/>
          <w:sz w:val="28"/>
          <w:szCs w:val="28"/>
        </w:rPr>
        <w:t xml:space="preserve"> уменьшить</w:t>
      </w:r>
      <w:r w:rsidRPr="00430B0F">
        <w:rPr>
          <w:rFonts w:ascii="Times New Roman" w:hAnsi="Times New Roman"/>
          <w:sz w:val="28"/>
          <w:szCs w:val="28"/>
        </w:rPr>
        <w:t xml:space="preserve"> – 5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000 руб.</w:t>
      </w:r>
      <w:r w:rsidR="001E71E3" w:rsidRPr="00430B0F">
        <w:rPr>
          <w:rFonts w:ascii="Times New Roman" w:hAnsi="Times New Roman"/>
          <w:sz w:val="28"/>
          <w:szCs w:val="28"/>
        </w:rPr>
        <w:t>;</w:t>
      </w:r>
    </w:p>
    <w:p w:rsidR="00C461FD" w:rsidRPr="00430B0F" w:rsidRDefault="00C461FD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</w:t>
      </w:r>
      <w:r w:rsidR="00746573" w:rsidRPr="00430B0F">
        <w:rPr>
          <w:rFonts w:ascii="Times New Roman" w:hAnsi="Times New Roman"/>
          <w:sz w:val="28"/>
          <w:szCs w:val="28"/>
        </w:rPr>
        <w:t xml:space="preserve"> «Развитие образования»уменьши</w:t>
      </w:r>
      <w:r w:rsidRPr="00430B0F">
        <w:rPr>
          <w:rFonts w:ascii="Times New Roman" w:hAnsi="Times New Roman"/>
          <w:sz w:val="28"/>
          <w:szCs w:val="28"/>
        </w:rPr>
        <w:t>-9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900 руб.;</w:t>
      </w:r>
    </w:p>
    <w:p w:rsidR="00A6000E" w:rsidRPr="00430B0F" w:rsidRDefault="00736BCE" w:rsidP="00A6000E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</w:r>
      <w:r w:rsidR="00DD139E" w:rsidRPr="00430B0F">
        <w:rPr>
          <w:rFonts w:ascii="Times New Roman" w:hAnsi="Times New Roman"/>
          <w:sz w:val="28"/>
          <w:szCs w:val="28"/>
        </w:rPr>
        <w:t xml:space="preserve"> уменьшить -47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="00DD139E" w:rsidRPr="00430B0F">
        <w:rPr>
          <w:rFonts w:ascii="Times New Roman" w:hAnsi="Times New Roman"/>
          <w:sz w:val="28"/>
          <w:szCs w:val="28"/>
        </w:rPr>
        <w:t>600 руб.;</w:t>
      </w:r>
    </w:p>
    <w:p w:rsidR="00736BCE" w:rsidRPr="00430B0F" w:rsidRDefault="00A6000E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уменьшить-5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700 руб.;</w:t>
      </w:r>
    </w:p>
    <w:p w:rsidR="004513E1" w:rsidRPr="00430B0F" w:rsidRDefault="004513E1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Субсидии бюджетам муниципальных образований на приобретение (замену) и монтаж стеллажного оборудования (передвижные и (или) стационарные стеллажи) для муниципальных архивов края в рамках подпрограммы "Развитие архивного дела в Красноярском крае" государственной программы Красноярского края "Развитие культуры"</w:t>
      </w:r>
      <w:r w:rsidR="00EA56C9" w:rsidRPr="00430B0F">
        <w:rPr>
          <w:rFonts w:ascii="Times New Roman" w:hAnsi="Times New Roman"/>
          <w:sz w:val="28"/>
          <w:szCs w:val="28"/>
        </w:rPr>
        <w:t xml:space="preserve"> уменьшит</w:t>
      </w:r>
      <w:r w:rsidR="003B73D8" w:rsidRPr="00430B0F">
        <w:rPr>
          <w:rFonts w:ascii="Times New Roman" w:hAnsi="Times New Roman"/>
          <w:sz w:val="28"/>
          <w:szCs w:val="28"/>
        </w:rPr>
        <w:t xml:space="preserve">ь– </w:t>
      </w:r>
      <w:r w:rsidRPr="00430B0F">
        <w:rPr>
          <w:rFonts w:ascii="Times New Roman" w:hAnsi="Times New Roman"/>
          <w:sz w:val="28"/>
          <w:szCs w:val="28"/>
        </w:rPr>
        <w:t>24 000,00 руб.;</w:t>
      </w:r>
    </w:p>
    <w:p w:rsidR="001E71E3" w:rsidRPr="00430B0F" w:rsidRDefault="00142F06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Субвенции бюджетам муниципальных образований на реализацию временных мер поддержки населения в целях обеспечения доступности  коммунальных услуг в рамках отдельных мероприятий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уменьшить -712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500 руб.;</w:t>
      </w:r>
    </w:p>
    <w:p w:rsidR="004513E1" w:rsidRPr="00430B0F" w:rsidRDefault="004513E1" w:rsidP="004513E1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- Субсидия на проведение работ по уничтожению сорняков дикорастущей конопли в рамках отдельных мероприятий муниципальной программы Идринского района "Создание условий для развития сельского хозяйства и регулирования рынков сельскохозяйственной продукции"</w:t>
      </w:r>
      <w:r w:rsidR="003B73D8" w:rsidRPr="00430B0F">
        <w:rPr>
          <w:rFonts w:ascii="Times New Roman" w:hAnsi="Times New Roman"/>
          <w:sz w:val="28"/>
          <w:szCs w:val="28"/>
        </w:rPr>
        <w:t xml:space="preserve"> уменьшилась на 94</w:t>
      </w:r>
      <w:r w:rsidR="00746573" w:rsidRPr="00430B0F">
        <w:rPr>
          <w:rFonts w:ascii="Times New Roman" w:hAnsi="Times New Roman"/>
          <w:sz w:val="28"/>
          <w:szCs w:val="28"/>
        </w:rPr>
        <w:t xml:space="preserve"> </w:t>
      </w:r>
      <w:r w:rsidR="003B73D8" w:rsidRPr="00430B0F">
        <w:rPr>
          <w:rFonts w:ascii="Times New Roman" w:hAnsi="Times New Roman"/>
          <w:sz w:val="28"/>
          <w:szCs w:val="28"/>
        </w:rPr>
        <w:t>505.39</w:t>
      </w:r>
      <w:r w:rsidRPr="00430B0F">
        <w:rPr>
          <w:rFonts w:ascii="Times New Roman" w:hAnsi="Times New Roman"/>
          <w:sz w:val="28"/>
          <w:szCs w:val="28"/>
        </w:rPr>
        <w:t xml:space="preserve"> руб.;</w:t>
      </w:r>
    </w:p>
    <w:p w:rsidR="002A40FD" w:rsidRDefault="00AA0E2A" w:rsidP="00482B50">
      <w:pPr>
        <w:jc w:val="both"/>
        <w:rPr>
          <w:rFonts w:ascii="Times New Roman" w:hAnsi="Times New Roman"/>
          <w:sz w:val="28"/>
          <w:szCs w:val="28"/>
        </w:rPr>
      </w:pPr>
      <w:r w:rsidRPr="00430B0F">
        <w:rPr>
          <w:rFonts w:ascii="Times New Roman" w:hAnsi="Times New Roman"/>
          <w:sz w:val="28"/>
          <w:szCs w:val="28"/>
        </w:rPr>
        <w:t>Об</w:t>
      </w:r>
      <w:r w:rsidR="00BC1937" w:rsidRPr="00430B0F">
        <w:rPr>
          <w:rFonts w:ascii="Times New Roman" w:hAnsi="Times New Roman"/>
          <w:sz w:val="28"/>
          <w:szCs w:val="28"/>
        </w:rPr>
        <w:t xml:space="preserve">щая сумма расходов составила </w:t>
      </w:r>
      <w:r w:rsidR="00485A77" w:rsidRPr="00430B0F">
        <w:rPr>
          <w:rFonts w:ascii="Times New Roman" w:hAnsi="Times New Roman"/>
          <w:sz w:val="28"/>
          <w:szCs w:val="28"/>
        </w:rPr>
        <w:t>577 428 316,29</w:t>
      </w:r>
      <w:r w:rsidR="001D5711" w:rsidRPr="00430B0F">
        <w:rPr>
          <w:rFonts w:ascii="Times New Roman" w:hAnsi="Times New Roman"/>
          <w:sz w:val="28"/>
          <w:szCs w:val="28"/>
        </w:rPr>
        <w:t xml:space="preserve"> </w:t>
      </w:r>
      <w:r w:rsidRPr="00430B0F">
        <w:rPr>
          <w:rFonts w:ascii="Times New Roman" w:hAnsi="Times New Roman"/>
          <w:sz w:val="28"/>
          <w:szCs w:val="28"/>
        </w:rPr>
        <w:t>руб.</w:t>
      </w:r>
    </w:p>
    <w:p w:rsidR="002A40FD" w:rsidRDefault="002A40FD" w:rsidP="00482B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средства направлены: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Администрации района: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lastRenderedPageBreak/>
        <w:t>ж) на расходы связанные с внесением взноса на капитальный ремонт  общего имущества в многоквартирных домах, находящихся в собственности района –     6 225,00руб.;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з) на расходы связанные с проведением дня работников сельского хозяйства  40 000,00 рублей;  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к) на проведение  мероприятий по землеустройству и землепользованию – 155 000,00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л) расходы на заработную плату отдела планирования и экономического развития, перешедшего из финансово экономического управления – 248 723,00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м) на софинансирование расходов по строительству полигона ТБО – 39856,26руб.;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Управлению образования: 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д) софинансирование  мероприятий по ремонту детского сада в с. Никольск– 964 760,00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е) на софинансирование расходов по ремонту МКОУ Центральная СОШ и приобретение оборудования в детские сады Улыбка, Сказка и детский сад с. Екатериновка- 89 900,00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ё) на софинансирование расходов на выплату воспитателям –            684,20 руб.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и) на увеличение расходов  на мероприятия по работе с одаренными детьми – 18 200,00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к) на увеличение расходов  на мероприятия по отдыху и оздоровлению детей в каникулярное время – 15 138,74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D3262">
        <w:rPr>
          <w:rFonts w:ascii="Times New Roman" w:hAnsi="Times New Roman"/>
          <w:sz w:val="28"/>
          <w:szCs w:val="28"/>
        </w:rPr>
        <w:t>л на увеличение расходов по выплате заработной платы административного, учебно-вспомогательного и обслуживающего персонала школ  -3 983 800,00 руб.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Финансово-экономическому управлению: 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д) на увеличение расходов в рамках муниципальной программы « Содействие в развитии и поддержка малого и среднего предпринимательства на территории Идринского района» - 4 700,00 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е) для администрации Отрокского сельсовета на оформления правоустанавливающих документов на объекты – 24 000,00 рублей.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ё) для администраций Новотроицкого сельсовета на содержание пожарного поста 105 123,00 рублей 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ж) для администрации Майского сельсовета – 30 800,00 руб. на </w:t>
      </w:r>
      <w:proofErr w:type="spellStart"/>
      <w:r w:rsidRPr="003D3262">
        <w:rPr>
          <w:rFonts w:ascii="Times New Roman" w:hAnsi="Times New Roman"/>
          <w:sz w:val="28"/>
          <w:szCs w:val="28"/>
        </w:rPr>
        <w:t>буртовку</w:t>
      </w:r>
      <w:proofErr w:type="spellEnd"/>
      <w:r w:rsidRPr="003D3262">
        <w:rPr>
          <w:rFonts w:ascii="Times New Roman" w:hAnsi="Times New Roman"/>
          <w:sz w:val="28"/>
          <w:szCs w:val="28"/>
        </w:rPr>
        <w:t xml:space="preserve"> свалки.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lastRenderedPageBreak/>
        <w:t>з) для администрации Романовского сельсовета – 95 723,00 руб. на ремонт клуба.</w:t>
      </w:r>
    </w:p>
    <w:p w:rsidR="003D3262" w:rsidRDefault="003D3262" w:rsidP="003D32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A40FD" w:rsidRPr="003D3262" w:rsidRDefault="002A40FD" w:rsidP="003D32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Уменьшить расходы районного бюджета на 2014год: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1.Администрации района: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а) бюджетные ассигнования в сумме 954,50 на софинансирование субсидий по проведению работ по уничтожению сорняков дикорастущей конопли;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б) бюджетные ассигнования на сумму 165 132,64 руб., на софинансирование программы по обеспечению жильем  молодых семей;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в) бюджетные ассигнования на сумму 10</w:t>
      </w:r>
      <w:r w:rsidRPr="003D3262">
        <w:rPr>
          <w:rFonts w:ascii="Times New Roman" w:hAnsi="Times New Roman"/>
          <w:sz w:val="28"/>
          <w:szCs w:val="28"/>
          <w:lang w:val="en-US"/>
        </w:rPr>
        <w:t> </w:t>
      </w:r>
      <w:r w:rsidRPr="003D3262">
        <w:rPr>
          <w:rFonts w:ascii="Times New Roman" w:hAnsi="Times New Roman"/>
          <w:sz w:val="28"/>
          <w:szCs w:val="28"/>
        </w:rPr>
        <w:t>000,00 руб., на софинансирование мероприятий по реализации проектов по благоустройству территории поселений;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г) бюджетные ассигнования на сумму 100</w:t>
      </w:r>
      <w:r w:rsidRPr="003D3262">
        <w:rPr>
          <w:rFonts w:ascii="Times New Roman" w:hAnsi="Times New Roman"/>
          <w:sz w:val="28"/>
          <w:szCs w:val="28"/>
          <w:lang w:val="en-US"/>
        </w:rPr>
        <w:t> </w:t>
      </w:r>
      <w:r w:rsidRPr="003D3262">
        <w:rPr>
          <w:rFonts w:ascii="Times New Roman" w:hAnsi="Times New Roman"/>
          <w:sz w:val="28"/>
          <w:szCs w:val="28"/>
        </w:rPr>
        <w:t>000,00 руб., на софинансирование на осуществление социально значимых расходов, направленных на создание безопасных и комфортных условий;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д) бюджетные ассигнования на сумму 140 000,00 руб., по заработной плате муниципальных служащих на сумму увеличения с 01 октября 2014 на 5%.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2.Отделу культуры, спорту и молодежной политики: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 xml:space="preserve">а) бюджетные ассигнования на сумму 9 535,00 руб., софинансирование на комплектование книжных фондов библиотек муниципальных образований в рамках подпрограммы «Обеспечение условий и реализации муниципальной программы и прочие мероприятия» 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3. Финансово-экономическому управлению: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а) бюджетные ассигнования по заработной плате муниципальных служащих на сумму увеличения с 01 октября 2014 на 5%. - 67 374,00 руб.;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б) бюджетные ассигнования на сумму 248 723,00 руб., расходы на заработную плату отдела планирования и экономического развития, перешедшего в администрацию Идринского района;</w:t>
      </w:r>
    </w:p>
    <w:p w:rsidR="002A40FD" w:rsidRPr="003D3262" w:rsidRDefault="002A40FD" w:rsidP="003D3262">
      <w:pPr>
        <w:spacing w:after="0" w:line="360" w:lineRule="auto"/>
        <w:ind w:left="1069" w:hanging="360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4. Управлению образования: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а) бюджетные ассигнования на сумму 1 081 844,67 руб., расходы, связанные с соблюдение требования действующего законодательства в рамках подпрограммы «Развития дошкольного, общего и дополнительного образования детей»;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lastRenderedPageBreak/>
        <w:t>б) бюджетные ассигнования на сумму 89 900,00 руб., на софинансирование на осуществление социально значимых расходов, направленных на создание безопасных и комфортных условий;</w:t>
      </w:r>
    </w:p>
    <w:p w:rsidR="002A40FD" w:rsidRPr="003D3262" w:rsidRDefault="002A40FD" w:rsidP="003D32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в) бюджетные ассигнования на сумму 764 056,59 руб.,  экономия по заработной плате;</w:t>
      </w:r>
    </w:p>
    <w:p w:rsidR="002A40FD" w:rsidRPr="003D3262" w:rsidRDefault="002A40FD" w:rsidP="003D3262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5.Районный совет депутатов: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а) бюджетные ассигнования на сумму 46 100,00 руб., по заработной плате на сумму увеличения с 01 октября 2014 на 5%;</w:t>
      </w:r>
    </w:p>
    <w:p w:rsidR="002A40FD" w:rsidRPr="003D3262" w:rsidRDefault="002A40FD" w:rsidP="003D326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б) бюджетные ассигнования на сумму 57 207,52 руб., расходы на содержание аппарата;</w:t>
      </w:r>
    </w:p>
    <w:p w:rsidR="002A40FD" w:rsidRPr="003D3262" w:rsidRDefault="002A40FD" w:rsidP="003D3262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6. Социальная защита населения:</w:t>
      </w:r>
    </w:p>
    <w:p w:rsidR="002A40FD" w:rsidRPr="003D3262" w:rsidRDefault="002A40FD" w:rsidP="003D326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D3262">
        <w:rPr>
          <w:rFonts w:ascii="Times New Roman" w:hAnsi="Times New Roman"/>
          <w:sz w:val="28"/>
          <w:szCs w:val="28"/>
        </w:rPr>
        <w:t>а) Бюджетные ассигнования на сумму 138 700,00 руб., на доплаты к пенсиям  муниципальных служащих»</w:t>
      </w:r>
    </w:p>
    <w:p w:rsidR="00AA0E2A" w:rsidRDefault="00AA0E2A" w:rsidP="00482B50">
      <w:pPr>
        <w:jc w:val="both"/>
        <w:rPr>
          <w:rFonts w:ascii="Times New Roman" w:hAnsi="Times New Roman"/>
          <w:sz w:val="28"/>
          <w:szCs w:val="28"/>
        </w:rPr>
      </w:pPr>
    </w:p>
    <w:p w:rsidR="003D3262" w:rsidRDefault="003D3262" w:rsidP="00482B50">
      <w:pPr>
        <w:jc w:val="both"/>
        <w:rPr>
          <w:rFonts w:ascii="Times New Roman" w:hAnsi="Times New Roman"/>
          <w:sz w:val="28"/>
          <w:szCs w:val="28"/>
        </w:rPr>
      </w:pPr>
    </w:p>
    <w:p w:rsidR="00482B50" w:rsidRPr="00662538" w:rsidRDefault="00482B50" w:rsidP="00482B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62538">
        <w:rPr>
          <w:rFonts w:ascii="Times New Roman" w:hAnsi="Times New Roman"/>
          <w:sz w:val="28"/>
          <w:szCs w:val="28"/>
        </w:rPr>
        <w:t>Руководитель финансово-экономического</w:t>
      </w:r>
    </w:p>
    <w:p w:rsidR="00064A51" w:rsidRPr="00482B50" w:rsidRDefault="00482B50" w:rsidP="008A6650">
      <w:pPr>
        <w:spacing w:line="240" w:lineRule="auto"/>
        <w:jc w:val="both"/>
        <w:rPr>
          <w:szCs w:val="28"/>
        </w:rPr>
      </w:pPr>
      <w:r w:rsidRPr="00662538">
        <w:rPr>
          <w:rFonts w:ascii="Times New Roman" w:hAnsi="Times New Roman"/>
          <w:sz w:val="28"/>
          <w:szCs w:val="28"/>
        </w:rPr>
        <w:t>управления администрации Идринского района                                        Н.П. Антипова</w:t>
      </w:r>
    </w:p>
    <w:sectPr w:rsidR="00064A51" w:rsidRPr="00482B50" w:rsidSect="00926E7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9956547"/>
    <w:multiLevelType w:val="hybridMultilevel"/>
    <w:tmpl w:val="D3BA0586"/>
    <w:lvl w:ilvl="0" w:tplc="426E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5457A8"/>
    <w:multiLevelType w:val="hybridMultilevel"/>
    <w:tmpl w:val="0E5C35A4"/>
    <w:lvl w:ilvl="0" w:tplc="D9088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DCA"/>
    <w:rsid w:val="00002646"/>
    <w:rsid w:val="00021F35"/>
    <w:rsid w:val="000266D5"/>
    <w:rsid w:val="00045662"/>
    <w:rsid w:val="00047AC8"/>
    <w:rsid w:val="00053719"/>
    <w:rsid w:val="000620EE"/>
    <w:rsid w:val="00064A51"/>
    <w:rsid w:val="00084F22"/>
    <w:rsid w:val="000B2213"/>
    <w:rsid w:val="000C131F"/>
    <w:rsid w:val="000C68DF"/>
    <w:rsid w:val="000F68CA"/>
    <w:rsid w:val="001129E0"/>
    <w:rsid w:val="00112C3F"/>
    <w:rsid w:val="00113B7C"/>
    <w:rsid w:val="00114448"/>
    <w:rsid w:val="001265D2"/>
    <w:rsid w:val="00131DEF"/>
    <w:rsid w:val="00142F06"/>
    <w:rsid w:val="00144A4B"/>
    <w:rsid w:val="00157553"/>
    <w:rsid w:val="00171F37"/>
    <w:rsid w:val="001747EE"/>
    <w:rsid w:val="00185BF8"/>
    <w:rsid w:val="00185DEE"/>
    <w:rsid w:val="001A34E7"/>
    <w:rsid w:val="001A74AA"/>
    <w:rsid w:val="001B15DA"/>
    <w:rsid w:val="001B5D14"/>
    <w:rsid w:val="001B631D"/>
    <w:rsid w:val="001C294E"/>
    <w:rsid w:val="001C403F"/>
    <w:rsid w:val="001D5711"/>
    <w:rsid w:val="001E3747"/>
    <w:rsid w:val="001E71E3"/>
    <w:rsid w:val="001F1E9E"/>
    <w:rsid w:val="001F2716"/>
    <w:rsid w:val="002005A7"/>
    <w:rsid w:val="0020370D"/>
    <w:rsid w:val="00205C00"/>
    <w:rsid w:val="00210405"/>
    <w:rsid w:val="00214676"/>
    <w:rsid w:val="00232303"/>
    <w:rsid w:val="00233DA7"/>
    <w:rsid w:val="002372D3"/>
    <w:rsid w:val="00241A2B"/>
    <w:rsid w:val="00260114"/>
    <w:rsid w:val="00264113"/>
    <w:rsid w:val="00273445"/>
    <w:rsid w:val="002765A4"/>
    <w:rsid w:val="002A3C75"/>
    <w:rsid w:val="002A40FD"/>
    <w:rsid w:val="002C4692"/>
    <w:rsid w:val="002C7E9A"/>
    <w:rsid w:val="002D05A7"/>
    <w:rsid w:val="002D300A"/>
    <w:rsid w:val="002D4467"/>
    <w:rsid w:val="002D740A"/>
    <w:rsid w:val="002F71C4"/>
    <w:rsid w:val="0030236E"/>
    <w:rsid w:val="00303340"/>
    <w:rsid w:val="003051FA"/>
    <w:rsid w:val="003208A5"/>
    <w:rsid w:val="003275FA"/>
    <w:rsid w:val="00334C57"/>
    <w:rsid w:val="00344130"/>
    <w:rsid w:val="003679FE"/>
    <w:rsid w:val="00367D7E"/>
    <w:rsid w:val="00377674"/>
    <w:rsid w:val="00385D7F"/>
    <w:rsid w:val="003A5642"/>
    <w:rsid w:val="003A706E"/>
    <w:rsid w:val="003B73D8"/>
    <w:rsid w:val="003C32CB"/>
    <w:rsid w:val="003D0F6A"/>
    <w:rsid w:val="003D20EE"/>
    <w:rsid w:val="003D3262"/>
    <w:rsid w:val="003D3431"/>
    <w:rsid w:val="003D6030"/>
    <w:rsid w:val="003E1C0C"/>
    <w:rsid w:val="003E4675"/>
    <w:rsid w:val="003E4788"/>
    <w:rsid w:val="003F0775"/>
    <w:rsid w:val="0041327F"/>
    <w:rsid w:val="00423B44"/>
    <w:rsid w:val="00430B0F"/>
    <w:rsid w:val="00442BCB"/>
    <w:rsid w:val="0045065A"/>
    <w:rsid w:val="004513E1"/>
    <w:rsid w:val="00456E3B"/>
    <w:rsid w:val="00460064"/>
    <w:rsid w:val="00481C93"/>
    <w:rsid w:val="00482B50"/>
    <w:rsid w:val="00485A77"/>
    <w:rsid w:val="004A1535"/>
    <w:rsid w:val="004C447B"/>
    <w:rsid w:val="004D2ED8"/>
    <w:rsid w:val="004E3594"/>
    <w:rsid w:val="004E5C6B"/>
    <w:rsid w:val="004F68D9"/>
    <w:rsid w:val="005233F0"/>
    <w:rsid w:val="0053007E"/>
    <w:rsid w:val="00534D1A"/>
    <w:rsid w:val="00560242"/>
    <w:rsid w:val="00560DDF"/>
    <w:rsid w:val="00567AB5"/>
    <w:rsid w:val="005719FC"/>
    <w:rsid w:val="005737C2"/>
    <w:rsid w:val="005810CF"/>
    <w:rsid w:val="005857FC"/>
    <w:rsid w:val="00595A5B"/>
    <w:rsid w:val="005B59C2"/>
    <w:rsid w:val="005B6DD6"/>
    <w:rsid w:val="005C467F"/>
    <w:rsid w:val="005D7476"/>
    <w:rsid w:val="005F59ED"/>
    <w:rsid w:val="00600E74"/>
    <w:rsid w:val="00601953"/>
    <w:rsid w:val="00604373"/>
    <w:rsid w:val="00615436"/>
    <w:rsid w:val="00620DEA"/>
    <w:rsid w:val="00632F99"/>
    <w:rsid w:val="0066037E"/>
    <w:rsid w:val="00662538"/>
    <w:rsid w:val="00666CB6"/>
    <w:rsid w:val="00672DA6"/>
    <w:rsid w:val="006801F9"/>
    <w:rsid w:val="00681AD3"/>
    <w:rsid w:val="00684A9C"/>
    <w:rsid w:val="006958B0"/>
    <w:rsid w:val="00695D3A"/>
    <w:rsid w:val="006A4E05"/>
    <w:rsid w:val="006A5542"/>
    <w:rsid w:val="006F3C0B"/>
    <w:rsid w:val="007057FB"/>
    <w:rsid w:val="007123A4"/>
    <w:rsid w:val="0072697A"/>
    <w:rsid w:val="00736BCE"/>
    <w:rsid w:val="00746573"/>
    <w:rsid w:val="007601FB"/>
    <w:rsid w:val="00775170"/>
    <w:rsid w:val="00792147"/>
    <w:rsid w:val="007A2B71"/>
    <w:rsid w:val="007A7E6D"/>
    <w:rsid w:val="007B10E1"/>
    <w:rsid w:val="007D1AB4"/>
    <w:rsid w:val="007D1E10"/>
    <w:rsid w:val="007D4F4F"/>
    <w:rsid w:val="007F158A"/>
    <w:rsid w:val="007F21BB"/>
    <w:rsid w:val="00801AB1"/>
    <w:rsid w:val="00802DFA"/>
    <w:rsid w:val="00810981"/>
    <w:rsid w:val="00813AC8"/>
    <w:rsid w:val="008163F2"/>
    <w:rsid w:val="008175DB"/>
    <w:rsid w:val="00830C5A"/>
    <w:rsid w:val="0083103E"/>
    <w:rsid w:val="008464A7"/>
    <w:rsid w:val="00860494"/>
    <w:rsid w:val="008634CA"/>
    <w:rsid w:val="00885D0C"/>
    <w:rsid w:val="0089739C"/>
    <w:rsid w:val="00897D23"/>
    <w:rsid w:val="008A6650"/>
    <w:rsid w:val="008C5AA2"/>
    <w:rsid w:val="008C667D"/>
    <w:rsid w:val="008D4161"/>
    <w:rsid w:val="008E1690"/>
    <w:rsid w:val="008F2090"/>
    <w:rsid w:val="00926E79"/>
    <w:rsid w:val="0093619C"/>
    <w:rsid w:val="00946EE2"/>
    <w:rsid w:val="00970E4B"/>
    <w:rsid w:val="00990CF6"/>
    <w:rsid w:val="009A42AB"/>
    <w:rsid w:val="009A4F45"/>
    <w:rsid w:val="009A62F3"/>
    <w:rsid w:val="009B0201"/>
    <w:rsid w:val="009B4693"/>
    <w:rsid w:val="009B4E3C"/>
    <w:rsid w:val="009B6D42"/>
    <w:rsid w:val="009D46D9"/>
    <w:rsid w:val="009D591A"/>
    <w:rsid w:val="009F4354"/>
    <w:rsid w:val="009F5CB7"/>
    <w:rsid w:val="00A0414F"/>
    <w:rsid w:val="00A04DC5"/>
    <w:rsid w:val="00A5307B"/>
    <w:rsid w:val="00A6000E"/>
    <w:rsid w:val="00A7501A"/>
    <w:rsid w:val="00A75F2D"/>
    <w:rsid w:val="00A77EDC"/>
    <w:rsid w:val="00A8185A"/>
    <w:rsid w:val="00A85DD6"/>
    <w:rsid w:val="00AA0E2A"/>
    <w:rsid w:val="00AA2B9D"/>
    <w:rsid w:val="00AA64F5"/>
    <w:rsid w:val="00AA77F6"/>
    <w:rsid w:val="00AC23AB"/>
    <w:rsid w:val="00AC4E50"/>
    <w:rsid w:val="00AC584F"/>
    <w:rsid w:val="00AC7A0C"/>
    <w:rsid w:val="00AD225F"/>
    <w:rsid w:val="00AD66D8"/>
    <w:rsid w:val="00AD7F1F"/>
    <w:rsid w:val="00AE58AC"/>
    <w:rsid w:val="00AF7A83"/>
    <w:rsid w:val="00B05E0B"/>
    <w:rsid w:val="00B34CB9"/>
    <w:rsid w:val="00B50DCA"/>
    <w:rsid w:val="00B7531C"/>
    <w:rsid w:val="00B77D36"/>
    <w:rsid w:val="00B77DFD"/>
    <w:rsid w:val="00B82A64"/>
    <w:rsid w:val="00B90EA9"/>
    <w:rsid w:val="00BA794A"/>
    <w:rsid w:val="00BC1937"/>
    <w:rsid w:val="00BC74CC"/>
    <w:rsid w:val="00BD6948"/>
    <w:rsid w:val="00BE0C76"/>
    <w:rsid w:val="00BE4896"/>
    <w:rsid w:val="00BF0CEA"/>
    <w:rsid w:val="00BF1C0F"/>
    <w:rsid w:val="00C16C0E"/>
    <w:rsid w:val="00C22CA0"/>
    <w:rsid w:val="00C30710"/>
    <w:rsid w:val="00C341A7"/>
    <w:rsid w:val="00C461FD"/>
    <w:rsid w:val="00C53E93"/>
    <w:rsid w:val="00C6117E"/>
    <w:rsid w:val="00C72113"/>
    <w:rsid w:val="00C75AE4"/>
    <w:rsid w:val="00C90DA1"/>
    <w:rsid w:val="00CB0AC5"/>
    <w:rsid w:val="00CB3162"/>
    <w:rsid w:val="00CB7F72"/>
    <w:rsid w:val="00CC0839"/>
    <w:rsid w:val="00CD5EDD"/>
    <w:rsid w:val="00CE32C5"/>
    <w:rsid w:val="00D03D74"/>
    <w:rsid w:val="00D048F3"/>
    <w:rsid w:val="00D2277C"/>
    <w:rsid w:val="00D236A3"/>
    <w:rsid w:val="00D27A83"/>
    <w:rsid w:val="00D455EA"/>
    <w:rsid w:val="00D6659B"/>
    <w:rsid w:val="00D77A17"/>
    <w:rsid w:val="00D8301F"/>
    <w:rsid w:val="00D9775B"/>
    <w:rsid w:val="00DA1483"/>
    <w:rsid w:val="00DA261C"/>
    <w:rsid w:val="00DA5640"/>
    <w:rsid w:val="00DA6C2C"/>
    <w:rsid w:val="00DA6DFE"/>
    <w:rsid w:val="00DB45C5"/>
    <w:rsid w:val="00DC1FF0"/>
    <w:rsid w:val="00DC21B6"/>
    <w:rsid w:val="00DC4EFD"/>
    <w:rsid w:val="00DC7618"/>
    <w:rsid w:val="00DD139E"/>
    <w:rsid w:val="00DE179B"/>
    <w:rsid w:val="00DE4ED5"/>
    <w:rsid w:val="00DE7ED0"/>
    <w:rsid w:val="00DF2FE4"/>
    <w:rsid w:val="00DF4089"/>
    <w:rsid w:val="00DF4896"/>
    <w:rsid w:val="00E13013"/>
    <w:rsid w:val="00E434A9"/>
    <w:rsid w:val="00E53FE2"/>
    <w:rsid w:val="00E60911"/>
    <w:rsid w:val="00E625C9"/>
    <w:rsid w:val="00E72902"/>
    <w:rsid w:val="00E76991"/>
    <w:rsid w:val="00E801A2"/>
    <w:rsid w:val="00E84AAC"/>
    <w:rsid w:val="00E95498"/>
    <w:rsid w:val="00EA56C9"/>
    <w:rsid w:val="00EA713E"/>
    <w:rsid w:val="00EC139E"/>
    <w:rsid w:val="00EC6D8F"/>
    <w:rsid w:val="00EF0AAF"/>
    <w:rsid w:val="00EF1FD7"/>
    <w:rsid w:val="00EF5E59"/>
    <w:rsid w:val="00F066C5"/>
    <w:rsid w:val="00F169D0"/>
    <w:rsid w:val="00F20CCE"/>
    <w:rsid w:val="00F35CF0"/>
    <w:rsid w:val="00F41082"/>
    <w:rsid w:val="00F44B2C"/>
    <w:rsid w:val="00F61AFC"/>
    <w:rsid w:val="00F620FE"/>
    <w:rsid w:val="00F67F76"/>
    <w:rsid w:val="00F726B6"/>
    <w:rsid w:val="00F81700"/>
    <w:rsid w:val="00F87227"/>
    <w:rsid w:val="00FA4F46"/>
    <w:rsid w:val="00FA6055"/>
    <w:rsid w:val="00FA6CFA"/>
    <w:rsid w:val="00FB0EFF"/>
    <w:rsid w:val="00FB5314"/>
    <w:rsid w:val="00FB7DF5"/>
    <w:rsid w:val="00FD1A94"/>
    <w:rsid w:val="00FE18BB"/>
    <w:rsid w:val="00FF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7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Grizli777</Company>
  <LinksUpToDate>false</LinksUpToDate>
  <CharactersWithSpaces>26439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Антипова</dc:creator>
  <cp:lastModifiedBy>Admin</cp:lastModifiedBy>
  <cp:revision>2</cp:revision>
  <cp:lastPrinted>2013-12-11T02:48:00Z</cp:lastPrinted>
  <dcterms:created xsi:type="dcterms:W3CDTF">2014-12-15T09:18:00Z</dcterms:created>
  <dcterms:modified xsi:type="dcterms:W3CDTF">2014-12-15T09:18:00Z</dcterms:modified>
</cp:coreProperties>
</file>