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3"/>
        <w:gridCol w:w="1906"/>
      </w:tblGrid>
      <w:tr w:rsidR="008A4D7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6509" w:type="dxa"/>
            <w:gridSpan w:val="2"/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5360"/>
            </w:pPr>
            <w:bookmarkStart w:id="0" w:name="_GoBack"/>
            <w:bookmarkEnd w:id="0"/>
            <w:r>
              <w:rPr>
                <w:rStyle w:val="11pt0pt"/>
              </w:rPr>
              <w:t>руб.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Наименование КВД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Март 2016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8A4D78">
            <w:pPr>
              <w:framePr w:w="6509" w:h="12480" w:wrap="none" w:vAnchor="page" w:hAnchor="page" w:x="2701" w:y="2748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36 536 706,52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26" w:lineRule="exact"/>
              <w:ind w:left="60"/>
            </w:pPr>
            <w:r>
              <w:rPr>
                <w:rStyle w:val="11pt0pt"/>
              </w:rPr>
              <w:t>НАЛОГОВЫЕ И НЕНАЛОГОВЫЕ ДОХОДЫ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1 972 654,59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60"/>
            </w:pPr>
            <w:r>
              <w:rPr>
                <w:rStyle w:val="11pt0pt"/>
              </w:rPr>
              <w:t>НАЛОГИ НА ПРИБЫЛЬ, ДОХОДЫ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1 364 218,00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60"/>
            </w:pPr>
            <w:r>
              <w:rPr>
                <w:rStyle w:val="11pt0pt"/>
              </w:rPr>
              <w:t>Налог на прибыль организаций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309,90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60"/>
            </w:pPr>
            <w:r>
              <w:rPr>
                <w:rStyle w:val="11pt0pt"/>
              </w:rPr>
              <w:t>Налог на доходы физических лиц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1 363 908,10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НАЛОГИ НА СОВОКУПНЫЙ ДОХОД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127 272,60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ind w:left="60"/>
            </w:pPr>
            <w:r>
              <w:rPr>
                <w:rStyle w:val="11pt0pt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114 199,60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60"/>
            </w:pPr>
            <w:r>
              <w:rPr>
                <w:rStyle w:val="11pt0pt"/>
              </w:rPr>
              <w:t>Единый сельскохозяйственный налог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13 073,00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60"/>
            </w:pPr>
            <w:r>
              <w:rPr>
                <w:rStyle w:val="11pt0pt"/>
              </w:rPr>
              <w:t>ГОСУДАРСТВЕННАЯ ПОШЛИНА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73 593,59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ind w:left="60"/>
            </w:pPr>
            <w:r>
              <w:rPr>
                <w:rStyle w:val="11pt0pt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35</w:t>
            </w:r>
            <w:r>
              <w:rPr>
                <w:rStyle w:val="11pt0pt"/>
              </w:rPr>
              <w:t xml:space="preserve"> 986,05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ind w:left="60"/>
            </w:pPr>
            <w:r>
              <w:rPr>
                <w:rStyle w:val="11pt0pt"/>
              </w:rPr>
              <w:t>ПЛАТЕЖИ ПРИ ПОЛЬЗОВАНИИ ПРИРОДНЫМИ РЕСУРСАМИ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1 123,30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jc w:val="both"/>
            </w:pPr>
            <w:r>
              <w:rPr>
                <w:rStyle w:val="11pt0pt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191 375,09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ind w:left="60"/>
            </w:pPr>
            <w:r>
              <w:rPr>
                <w:rStyle w:val="11pt0pt"/>
              </w:rPr>
              <w:t>ДОХОДЫ ОТ ПРОДАЖИ МАТЕРИАЛЬНЫХ И НЕМАТЕРИАЛЬНЫХ АКТИВОВ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101 281,37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ind w:left="60"/>
            </w:pPr>
            <w:r>
              <w:rPr>
                <w:rStyle w:val="11pt0pt"/>
              </w:rPr>
              <w:t>ШТРАФЫ, САНКЦИИ, ВОЗМЕЩЕНИЕ УЩЕРБА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 xml:space="preserve">27 </w:t>
            </w:r>
            <w:r>
              <w:rPr>
                <w:rStyle w:val="11pt0pt"/>
              </w:rPr>
              <w:t>932,46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60"/>
            </w:pPr>
            <w:r>
              <w:rPr>
                <w:rStyle w:val="11pt0pt"/>
              </w:rPr>
              <w:t>ПРОЧИЕ НЕНАЛОГОВЫЕ ДОХОДЫ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49 872,13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ind w:left="60"/>
            </w:pPr>
            <w:r>
              <w:rPr>
                <w:rStyle w:val="11pt0pt"/>
              </w:rPr>
              <w:t>БЕЗВОЗМЕЗДНЫЕ ПОСТУПЛЕНИЯ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34 564 051,93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ind w:left="60"/>
            </w:pPr>
            <w:r>
              <w:rPr>
                <w:rStyle w:val="11pt0pt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34 564 051,93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7" w:lineRule="exact"/>
              <w:ind w:left="60"/>
            </w:pPr>
            <w:r>
              <w:rPr>
                <w:rStyle w:val="11pt0pt"/>
              </w:rPr>
              <w:t>Дотации бюджетам бюджетной системы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15 690 300,00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2" w:lineRule="exact"/>
              <w:ind w:left="60"/>
            </w:pPr>
            <w:r>
              <w:rPr>
                <w:rStyle w:val="11pt0pt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194 300,00</w:t>
            </w:r>
          </w:p>
        </w:tc>
      </w:tr>
      <w:tr w:rsidR="008A4D78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307" w:lineRule="exact"/>
              <w:ind w:left="60"/>
            </w:pPr>
            <w:r>
              <w:rPr>
                <w:rStyle w:val="11pt0pt"/>
              </w:rPr>
              <w:t>Субвенции бюджетам бюджетной системы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D78" w:rsidRDefault="009C5DF7">
            <w:pPr>
              <w:pStyle w:val="1"/>
              <w:framePr w:w="6509" w:h="12480" w:wrap="none" w:vAnchor="page" w:hAnchor="page" w:x="2701" w:y="2748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18 679 451,93</w:t>
            </w:r>
          </w:p>
        </w:tc>
      </w:tr>
    </w:tbl>
    <w:p w:rsidR="008A4D78" w:rsidRDefault="009C5DF7">
      <w:pPr>
        <w:pStyle w:val="11"/>
        <w:framePr w:wrap="none" w:vAnchor="page" w:hAnchor="page" w:x="2696" w:y="1998"/>
        <w:shd w:val="clear" w:color="auto" w:fill="auto"/>
        <w:spacing w:after="0" w:line="260" w:lineRule="exact"/>
        <w:ind w:left="240"/>
      </w:pPr>
      <w:bookmarkStart w:id="1" w:name="bookmark0"/>
      <w:r>
        <w:t>Исполнение местного бюджета по доходам 2016</w:t>
      </w:r>
      <w:bookmarkEnd w:id="1"/>
    </w:p>
    <w:p w:rsidR="008A4D78" w:rsidRDefault="008A4D78">
      <w:pPr>
        <w:rPr>
          <w:sz w:val="2"/>
          <w:szCs w:val="2"/>
        </w:rPr>
      </w:pPr>
    </w:p>
    <w:sectPr w:rsidR="008A4D7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F7" w:rsidRDefault="009C5DF7">
      <w:r>
        <w:separator/>
      </w:r>
    </w:p>
  </w:endnote>
  <w:endnote w:type="continuationSeparator" w:id="0">
    <w:p w:rsidR="009C5DF7" w:rsidRDefault="009C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F7" w:rsidRDefault="009C5DF7"/>
  </w:footnote>
  <w:footnote w:type="continuationSeparator" w:id="0">
    <w:p w:rsidR="009C5DF7" w:rsidRDefault="009C5DF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78"/>
    <w:rsid w:val="008A4D78"/>
    <w:rsid w:val="009C5DF7"/>
    <w:rsid w:val="00EC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0pt">
    <w:name w:val="Основной текст + 11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2016-04-13T02:57:00Z</dcterms:created>
  <dcterms:modified xsi:type="dcterms:W3CDTF">2016-04-13T02:58:00Z</dcterms:modified>
</cp:coreProperties>
</file>